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ADB" w:rsidRDefault="00E87ADB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</w:p>
    <w:p w:rsidR="0050489D" w:rsidRPr="00D812CC" w:rsidRDefault="0050489D" w:rsidP="00632EB1">
      <w:pPr>
        <w:snapToGrid w:val="0"/>
        <w:jc w:val="center"/>
        <w:rPr>
          <w:rFonts w:ascii="Times New Roman" w:eastAsia="標楷體" w:hAnsi="Times New Roman" w:cs="Times New Roman"/>
          <w:b/>
          <w:sz w:val="44"/>
        </w:rPr>
      </w:pPr>
      <w:r w:rsidRPr="00D812CC">
        <w:rPr>
          <w:rFonts w:ascii="Times New Roman" w:eastAsia="標楷體" w:hAnsi="Times New Roman" w:cs="Times New Roman"/>
          <w:b/>
          <w:sz w:val="44"/>
        </w:rPr>
        <w:t>中華民國期貨業商業同業公會</w:t>
      </w:r>
    </w:p>
    <w:p w:rsidR="0050489D" w:rsidRPr="00D812CC" w:rsidRDefault="0050489D" w:rsidP="0050489D">
      <w:pPr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bCs/>
          <w:sz w:val="52"/>
        </w:rPr>
      </w:pPr>
      <w:r w:rsidRPr="00D812C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A0162" wp14:editId="2223C89F">
                <wp:simplePos x="0" y="0"/>
                <wp:positionH relativeFrom="column">
                  <wp:posOffset>5715000</wp:posOffset>
                </wp:positionH>
                <wp:positionV relativeFrom="paragraph">
                  <wp:posOffset>208280</wp:posOffset>
                </wp:positionV>
                <wp:extent cx="800100" cy="342900"/>
                <wp:effectExtent l="0" t="635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5A34" w:rsidRDefault="00DA5A34" w:rsidP="0050489D">
                            <w:pPr>
                              <w:pStyle w:val="ae"/>
                            </w:pPr>
                            <w:r>
                              <w:t>10</w:t>
                            </w:r>
                            <w:r w:rsidR="00292835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.0</w:t>
                            </w:r>
                            <w:r w:rsidR="00292835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.</w:t>
                            </w:r>
                            <w:r w:rsidR="00292835">
                              <w:rPr>
                                <w:rFonts w:hint="eastAsia"/>
                              </w:rPr>
                              <w:t>01</w:t>
                            </w:r>
                          </w:p>
                          <w:p w:rsidR="00DA5A34" w:rsidRDefault="00DA5A34" w:rsidP="0050489D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A0162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50pt;margin-top:16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jo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" filled="f" stroked="f">
                <v:textbox>
                  <w:txbxContent>
                    <w:p w:rsidR="00DA5A34" w:rsidRDefault="00DA5A34" w:rsidP="0050489D">
                      <w:pPr>
                        <w:pStyle w:val="ae"/>
                      </w:pPr>
                      <w:r>
                        <w:t>10</w:t>
                      </w:r>
                      <w:r w:rsidR="00292835">
                        <w:rPr>
                          <w:rFonts w:hint="eastAsia"/>
                        </w:rPr>
                        <w:t>9</w:t>
                      </w:r>
                      <w:r>
                        <w:t>.0</w:t>
                      </w:r>
                      <w:r w:rsidR="00292835">
                        <w:rPr>
                          <w:rFonts w:hint="eastAsia"/>
                        </w:rPr>
                        <w:t>1</w:t>
                      </w:r>
                      <w:r>
                        <w:t>.</w:t>
                      </w:r>
                      <w:r w:rsidR="00292835">
                        <w:rPr>
                          <w:rFonts w:hint="eastAsia"/>
                        </w:rPr>
                        <w:t>01</w:t>
                      </w:r>
                    </w:p>
                    <w:p w:rsidR="00DA5A34" w:rsidRDefault="00DA5A34" w:rsidP="0050489D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期貨業務員在職訓練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 xml:space="preserve"> </w:t>
      </w:r>
      <w:r w:rsidRPr="00D812CC">
        <w:rPr>
          <w:rFonts w:ascii="Times New Roman" w:eastAsia="標楷體" w:hAnsi="Times New Roman" w:cs="Times New Roman"/>
          <w:b/>
          <w:bCs/>
          <w:sz w:val="52"/>
        </w:rPr>
        <w:t>報名表</w:t>
      </w:r>
    </w:p>
    <w:tbl>
      <w:tblPr>
        <w:tblW w:w="10677" w:type="dxa"/>
        <w:tblInd w:w="17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2143"/>
        <w:gridCol w:w="125"/>
        <w:gridCol w:w="726"/>
        <w:gridCol w:w="2693"/>
        <w:gridCol w:w="127"/>
        <w:gridCol w:w="865"/>
        <w:gridCol w:w="2694"/>
      </w:tblGrid>
      <w:tr w:rsidR="0050489D" w:rsidRPr="00D812CC" w:rsidTr="00B91629">
        <w:trPr>
          <w:trHeight w:val="464"/>
        </w:trPr>
        <w:tc>
          <w:tcPr>
            <w:tcW w:w="8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代號</w:t>
            </w:r>
          </w:p>
        </w:tc>
        <w:tc>
          <w:tcPr>
            <w:tcW w:w="256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  <w:tc>
          <w:tcPr>
            <w:tcW w:w="282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公司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統編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71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連絡人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電話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</w:p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分機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E-mail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8"/>
        </w:trPr>
        <w:tc>
          <w:tcPr>
            <w:tcW w:w="8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郵遞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區號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spacing w:beforeLines="50" w:before="18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地址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2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姓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身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分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證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字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號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手機號碼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</w:pPr>
            <w:r w:rsidRPr="00D812CC">
              <w:rPr>
                <w:rFonts w:ascii="Times New Roman" w:eastAsia="標楷體" w:hAnsi="Times New Roman" w:cs="Times New Roman"/>
                <w:b/>
                <w:color w:val="FF0000"/>
                <w:sz w:val="22"/>
              </w:rPr>
              <w:t>僅於有突發事件導致課程停課或異動時，發送簡訊通知學員時使用</w:t>
            </w:r>
            <w:r w:rsidRPr="00D812CC">
              <w:rPr>
                <w:rFonts w:ascii="Times New Roman" w:hAnsi="Times New Roman" w:cs="Times New Roman"/>
                <w:b/>
                <w:color w:val="FF0000"/>
                <w:sz w:val="22"/>
              </w:rPr>
              <w:t>。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參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加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期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D812CC">
              <w:rPr>
                <w:rFonts w:ascii="Times New Roman" w:eastAsia="標楷體" w:hAnsi="Times New Roman" w:cs="Times New Roman"/>
                <w:b/>
                <w:sz w:val="28"/>
              </w:rPr>
              <w:t>別</w:t>
            </w:r>
          </w:p>
        </w:tc>
      </w:tr>
      <w:tr w:rsidR="0050489D" w:rsidRPr="00D812CC" w:rsidTr="00B91629">
        <w:trPr>
          <w:cantSplit/>
          <w:trHeight w:val="568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3732C5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葉秋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F220123456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6"/>
              </w:rPr>
              <w:t>0987-654-321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初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階第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進階一第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進階二第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進階三第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進階四第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進階五第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資深班第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4"/>
                <w:szCs w:val="4"/>
              </w:rPr>
              <w:t xml:space="preserve">     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高階經理班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期貨顧問班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期貨經理班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期貨信託班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824330" w:rsidRDefault="00824330" w:rsidP="0082433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槓桿交易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班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 xml:space="preserve">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  <w:p w:rsidR="0050489D" w:rsidRPr="00D812CC" w:rsidRDefault="0050489D" w:rsidP="00B9162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□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內部稽核講習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 xml:space="preserve">    </w:t>
            </w: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期</w:t>
            </w: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5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9"/>
        </w:trPr>
        <w:tc>
          <w:tcPr>
            <w:tcW w:w="130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5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3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6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9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543"/>
        </w:trPr>
        <w:tc>
          <w:tcPr>
            <w:tcW w:w="1304" w:type="dxa"/>
            <w:gridSpan w:val="2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50489D" w:rsidRPr="00D812CC" w:rsidTr="00B91629">
        <w:trPr>
          <w:cantSplit/>
          <w:trHeight w:val="358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紙本報名原因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D812CC">
              <w:rPr>
                <w:rFonts w:ascii="Times New Roman" w:eastAsia="標楷體" w:hAnsi="Times New Roman" w:cs="Times New Roman"/>
                <w:b/>
                <w:sz w:val="32"/>
              </w:rPr>
              <w:t>上課日期</w:t>
            </w:r>
          </w:p>
        </w:tc>
      </w:tr>
      <w:tr w:rsidR="0050489D" w:rsidRPr="00D812CC" w:rsidTr="00B91629">
        <w:trPr>
          <w:cantSplit/>
          <w:trHeight w:val="1385"/>
        </w:trPr>
        <w:tc>
          <w:tcPr>
            <w:tcW w:w="6991" w:type="dxa"/>
            <w:gridSpan w:val="6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50489D" w:rsidRPr="00D812CC" w:rsidRDefault="0050489D" w:rsidP="00B9162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0489D" w:rsidRPr="00D812CC" w:rsidRDefault="0050489D" w:rsidP="00B91629">
            <w:pPr>
              <w:snapToGrid w:val="0"/>
              <w:spacing w:before="70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</w:p>
        </w:tc>
      </w:tr>
    </w:tbl>
    <w:p w:rsidR="0050489D" w:rsidRPr="00D812CC" w:rsidRDefault="0050489D" w:rsidP="0050489D">
      <w:pPr>
        <w:snapToGrid w:val="0"/>
        <w:spacing w:beforeLines="50" w:before="180"/>
        <w:rPr>
          <w:rFonts w:ascii="Times New Roman" w:eastAsia="標楷體" w:hAnsi="Times New Roman" w:cs="Times New Roman"/>
          <w:b/>
          <w:bCs/>
          <w:sz w:val="28"/>
        </w:rPr>
      </w:pPr>
      <w:r w:rsidRPr="00D812CC">
        <w:rPr>
          <w:rFonts w:ascii="Times New Roman" w:eastAsia="標楷體" w:hAnsi="Times New Roman" w:cs="Times New Roman"/>
          <w:b/>
          <w:bCs/>
          <w:sz w:val="28"/>
        </w:rPr>
        <w:t>注意事項：</w:t>
      </w:r>
    </w:p>
    <w:p w:rsidR="0050489D" w:rsidRPr="00D812CC" w:rsidRDefault="0050489D" w:rsidP="0050489D">
      <w:pPr>
        <w:adjustRightInd w:val="0"/>
        <w:snapToGrid w:val="0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1.</w:t>
      </w:r>
      <w:r w:rsidRPr="00D812CC">
        <w:rPr>
          <w:rFonts w:ascii="Times New Roman" w:eastAsia="標楷體" w:hAnsi="Times New Roman" w:cs="Times New Roman"/>
          <w:b/>
          <w:sz w:val="28"/>
        </w:rPr>
        <w:t>各班名額，皆以線上人數為主，除特殊狀況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r w:rsidRPr="00D812CC">
        <w:rPr>
          <w:rFonts w:ascii="Times New Roman" w:eastAsia="標楷體" w:hAnsi="Times New Roman" w:cs="Times New Roman"/>
          <w:b/>
          <w:sz w:val="28"/>
        </w:rPr>
        <w:t>請寫明原因</w:t>
      </w:r>
      <w:r w:rsidRPr="00D812CC">
        <w:rPr>
          <w:rFonts w:ascii="Times New Roman" w:eastAsia="標楷體" w:hAnsi="Times New Roman" w:cs="Times New Roman"/>
          <w:b/>
          <w:sz w:val="28"/>
        </w:rPr>
        <w:t>)</w:t>
      </w:r>
      <w:r w:rsidRPr="00D812CC">
        <w:rPr>
          <w:rFonts w:ascii="Times New Roman" w:eastAsia="標楷體" w:hAnsi="Times New Roman" w:cs="Times New Roman"/>
          <w:b/>
          <w:sz w:val="28"/>
        </w:rPr>
        <w:t>，恕不接受紙本報名。</w:t>
      </w:r>
    </w:p>
    <w:p w:rsidR="0050489D" w:rsidRPr="00D812CC" w:rsidRDefault="0050489D" w:rsidP="0050489D">
      <w:pPr>
        <w:adjustRightInd w:val="0"/>
        <w:snapToGrid w:val="0"/>
        <w:spacing w:line="240" w:lineRule="atLeast"/>
        <w:ind w:firstLineChars="64" w:firstLine="179"/>
        <w:rPr>
          <w:rFonts w:ascii="Times New Roman" w:eastAsia="標楷體" w:hAnsi="Times New Roman" w:cs="Times New Roman"/>
          <w:b/>
          <w:sz w:val="28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2.</w:t>
      </w:r>
      <w:r w:rsidRPr="00D812CC">
        <w:rPr>
          <w:rFonts w:ascii="Times New Roman" w:eastAsia="標楷體" w:hAnsi="Times New Roman" w:cs="Times New Roman"/>
          <w:b/>
          <w:sz w:val="28"/>
        </w:rPr>
        <w:t>不同期別請分別填寫，本表可自行影印或上網下載</w:t>
      </w:r>
      <w:r w:rsidRPr="00D812CC">
        <w:rPr>
          <w:rFonts w:ascii="Times New Roman" w:eastAsia="標楷體" w:hAnsi="Times New Roman" w:cs="Times New Roman"/>
          <w:b/>
          <w:sz w:val="28"/>
        </w:rPr>
        <w:t>(</w:t>
      </w:r>
      <w:hyperlink r:id="rId7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http://www.futures.org.tw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)</w:t>
      </w:r>
      <w:r w:rsidRPr="00D812CC">
        <w:rPr>
          <w:rFonts w:ascii="Times New Roman" w:eastAsia="標楷體" w:hAnsi="Times New Roman" w:cs="Times New Roman"/>
          <w:b/>
          <w:sz w:val="28"/>
        </w:rPr>
        <w:t>。</w:t>
      </w:r>
    </w:p>
    <w:p w:rsidR="0050489D" w:rsidRPr="00D812CC" w:rsidRDefault="00356743" w:rsidP="0050489D">
      <w:pPr>
        <w:adjustRightInd w:val="0"/>
        <w:snapToGrid w:val="0"/>
        <w:spacing w:line="240" w:lineRule="atLeast"/>
        <w:ind w:left="2" w:firstLineChars="64" w:firstLine="179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/>
          <w:b/>
          <w:sz w:val="28"/>
        </w:rPr>
        <w:t>3</w:t>
      </w:r>
      <w:bookmarkStart w:id="0" w:name="_GoBack"/>
      <w:bookmarkEnd w:id="0"/>
      <w:r w:rsidR="0050489D" w:rsidRPr="00D812CC">
        <w:rPr>
          <w:rFonts w:ascii="Times New Roman" w:eastAsia="標楷體" w:hAnsi="Times New Roman" w:cs="Times New Roman"/>
          <w:b/>
          <w:sz w:val="28"/>
        </w:rPr>
        <w:t>.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電話：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02-87737303</w:t>
      </w:r>
    </w:p>
    <w:p w:rsidR="0050489D" w:rsidRPr="000A6A2A" w:rsidRDefault="0050489D" w:rsidP="0050489D">
      <w:pPr>
        <w:adjustRightInd w:val="0"/>
        <w:snapToGrid w:val="0"/>
        <w:spacing w:line="240" w:lineRule="atLeast"/>
        <w:ind w:firstLineChars="128" w:firstLine="359"/>
        <w:rPr>
          <w:rFonts w:ascii="Times New Roman" w:eastAsia="標楷體" w:hAnsi="Times New Roman" w:cs="Times New Roman"/>
          <w:b/>
          <w:sz w:val="21"/>
          <w:szCs w:val="21"/>
        </w:rPr>
      </w:pPr>
      <w:r w:rsidRPr="00D812CC">
        <w:rPr>
          <w:rFonts w:ascii="Times New Roman" w:eastAsia="標楷體" w:hAnsi="Times New Roman" w:cs="Times New Roman"/>
          <w:b/>
          <w:sz w:val="28"/>
        </w:rPr>
        <w:t>承辦人：華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 </w:t>
      </w:r>
      <w:r w:rsidRPr="00D812CC">
        <w:rPr>
          <w:rFonts w:ascii="Times New Roman" w:eastAsia="標楷體" w:hAnsi="Times New Roman" w:cs="Times New Roman"/>
          <w:b/>
          <w:sz w:val="28"/>
        </w:rPr>
        <w:t>辰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D812CC">
        <w:rPr>
          <w:rFonts w:ascii="Times New Roman" w:eastAsia="標楷體" w:hAnsi="Times New Roman" w:cs="Times New Roman"/>
          <w:b/>
          <w:sz w:val="28"/>
        </w:rPr>
        <w:t>分機</w:t>
      </w:r>
      <w:r w:rsidRPr="00D812CC">
        <w:rPr>
          <w:rFonts w:ascii="Times New Roman" w:eastAsia="標楷體" w:hAnsi="Times New Roman" w:cs="Times New Roman"/>
          <w:b/>
          <w:sz w:val="28"/>
        </w:rPr>
        <w:t xml:space="preserve">865 </w:t>
      </w:r>
      <w:hyperlink r:id="rId8" w:history="1">
        <w:r w:rsidRPr="00D812CC">
          <w:rPr>
            <w:rStyle w:val="ad"/>
            <w:rFonts w:ascii="Times New Roman" w:eastAsia="標楷體" w:hAnsi="Times New Roman"/>
            <w:b/>
            <w:sz w:val="28"/>
          </w:rPr>
          <w:t>chenhwa@futures.org.tw</w:t>
        </w:r>
      </w:hyperlink>
      <w:r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0A6A2A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Pr="000A6A2A">
        <w:rPr>
          <w:rFonts w:ascii="Times New Roman" w:eastAsia="標楷體" w:hAnsi="Times New Roman" w:cs="Times New Roman"/>
          <w:b/>
          <w:sz w:val="21"/>
          <w:szCs w:val="21"/>
        </w:rPr>
        <w:t>初階、進階一</w:t>
      </w:r>
      <w:r w:rsidR="00703652">
        <w:rPr>
          <w:rFonts w:ascii="Times New Roman" w:eastAsia="標楷體" w:hAnsi="Times New Roman" w:cs="Times New Roman"/>
          <w:b/>
          <w:sz w:val="21"/>
          <w:szCs w:val="21"/>
        </w:rPr>
        <w:t>~</w:t>
      </w:r>
      <w:r w:rsidRPr="000A6A2A">
        <w:rPr>
          <w:rFonts w:ascii="Times New Roman" w:eastAsia="標楷體" w:hAnsi="Times New Roman" w:cs="Times New Roman"/>
          <w:b/>
          <w:sz w:val="21"/>
          <w:szCs w:val="21"/>
        </w:rPr>
        <w:t>進階五、資深班</w:t>
      </w:r>
      <w:r w:rsidR="000A6A2A" w:rsidRPr="000A6A2A">
        <w:rPr>
          <w:rFonts w:ascii="Times New Roman" w:eastAsia="標楷體" w:hAnsi="Times New Roman" w:cs="Times New Roman" w:hint="eastAsia"/>
          <w:b/>
          <w:sz w:val="21"/>
          <w:szCs w:val="21"/>
        </w:rPr>
        <w:t>、高階班</w:t>
      </w:r>
      <w:r w:rsidRPr="000A6A2A">
        <w:rPr>
          <w:rFonts w:ascii="Times New Roman" w:eastAsia="標楷體" w:hAnsi="Times New Roman" w:cs="Times New Roman"/>
          <w:b/>
          <w:sz w:val="21"/>
          <w:szCs w:val="21"/>
        </w:rPr>
        <w:t>)</w:t>
      </w:r>
    </w:p>
    <w:p w:rsidR="00B91629" w:rsidRPr="00FF57E0" w:rsidRDefault="00FF57E0" w:rsidP="00512334">
      <w:pPr>
        <w:adjustRightInd w:val="0"/>
        <w:snapToGrid w:val="0"/>
        <w:spacing w:line="240" w:lineRule="atLeast"/>
        <w:ind w:leftChars="619" w:left="1766" w:hangingChars="100" w:hanging="2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eastAsia="標楷體" w:hAnsi="Times New Roman" w:cs="Times New Roman" w:hint="eastAsia"/>
          <w:b/>
          <w:sz w:val="28"/>
        </w:rPr>
        <w:t>呂珊宜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>分機</w:t>
      </w:r>
      <w:r>
        <w:rPr>
          <w:rFonts w:ascii="Times New Roman" w:eastAsia="標楷體" w:hAnsi="Times New Roman" w:cs="Times New Roman"/>
          <w:b/>
          <w:sz w:val="28"/>
        </w:rPr>
        <w:t>826</w:t>
      </w:r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hyperlink r:id="rId9" w:history="1">
        <w:r w:rsidRPr="00813022">
          <w:rPr>
            <w:rStyle w:val="ad"/>
            <w:rFonts w:ascii="Times New Roman" w:eastAsia="標楷體" w:hAnsi="Times New Roman"/>
            <w:b/>
            <w:sz w:val="28"/>
          </w:rPr>
          <w:t>bapy0807@futures.org.tw</w:t>
        </w:r>
      </w:hyperlink>
      <w:r w:rsidR="0050489D" w:rsidRPr="00D812CC">
        <w:rPr>
          <w:rFonts w:ascii="Times New Roman" w:eastAsia="標楷體" w:hAnsi="Times New Roman" w:cs="Times New Roman"/>
          <w:b/>
          <w:sz w:val="28"/>
        </w:rPr>
        <w:t xml:space="preserve"> </w:t>
      </w:r>
      <w:r w:rsidR="0050489D" w:rsidRPr="00FF57E0">
        <w:rPr>
          <w:rFonts w:ascii="Times New Roman" w:eastAsia="標楷體" w:hAnsi="Times New Roman" w:cs="Times New Roman"/>
          <w:b/>
          <w:sz w:val="21"/>
          <w:szCs w:val="21"/>
        </w:rPr>
        <w:t>(</w:t>
      </w:r>
      <w:r w:rsidR="0050489D" w:rsidRPr="00FF57E0">
        <w:rPr>
          <w:rFonts w:ascii="Times New Roman" w:eastAsia="標楷體" w:hAnsi="Times New Roman" w:cs="Times New Roman"/>
          <w:b/>
          <w:sz w:val="21"/>
          <w:szCs w:val="21"/>
        </w:rPr>
        <w:t>期顧班、期經班、期信班、</w:t>
      </w:r>
      <w:r w:rsidR="000A6A2A">
        <w:rPr>
          <w:rFonts w:ascii="Times New Roman" w:eastAsia="標楷體" w:hAnsi="Times New Roman" w:cs="Times New Roman" w:hint="eastAsia"/>
          <w:b/>
          <w:sz w:val="21"/>
          <w:szCs w:val="21"/>
        </w:rPr>
        <w:t>槓桿</w:t>
      </w:r>
      <w:r w:rsidR="0050489D" w:rsidRPr="00FF57E0">
        <w:rPr>
          <w:rFonts w:ascii="Times New Roman" w:eastAsia="標楷體" w:hAnsi="Times New Roman" w:cs="Times New Roman"/>
          <w:b/>
          <w:sz w:val="21"/>
          <w:szCs w:val="21"/>
        </w:rPr>
        <w:t>)</w:t>
      </w:r>
      <w:r w:rsidR="00512334" w:rsidRPr="00FF57E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B91629" w:rsidRPr="00B91629" w:rsidRDefault="00B91629" w:rsidP="0050489D">
      <w:pPr>
        <w:rPr>
          <w:rFonts w:eastAsia="標楷體"/>
          <w:b/>
        </w:rPr>
      </w:pPr>
    </w:p>
    <w:sectPr w:rsidR="00B91629" w:rsidRPr="00B91629" w:rsidSect="00512334">
      <w:footerReference w:type="even" r:id="rId10"/>
      <w:pgSz w:w="11906" w:h="16838" w:code="9"/>
      <w:pgMar w:top="340" w:right="386" w:bottom="232" w:left="720" w:header="851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3B" w:rsidRDefault="0032403B" w:rsidP="00A465D8">
      <w:r>
        <w:separator/>
      </w:r>
    </w:p>
  </w:endnote>
  <w:endnote w:type="continuationSeparator" w:id="0">
    <w:p w:rsidR="0032403B" w:rsidRDefault="0032403B" w:rsidP="00A4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34" w:rsidRDefault="00DA5A34" w:rsidP="00B91629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A5A34" w:rsidRDefault="00DA5A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3B" w:rsidRDefault="0032403B" w:rsidP="00A465D8">
      <w:r>
        <w:separator/>
      </w:r>
    </w:p>
  </w:footnote>
  <w:footnote w:type="continuationSeparator" w:id="0">
    <w:p w:rsidR="0032403B" w:rsidRDefault="0032403B" w:rsidP="00A4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DF"/>
    <w:rsid w:val="000200F7"/>
    <w:rsid w:val="00063B8E"/>
    <w:rsid w:val="000A6A2A"/>
    <w:rsid w:val="00100C74"/>
    <w:rsid w:val="00112C4E"/>
    <w:rsid w:val="00120F2E"/>
    <w:rsid w:val="001554E1"/>
    <w:rsid w:val="001B0CCE"/>
    <w:rsid w:val="001E153B"/>
    <w:rsid w:val="00257431"/>
    <w:rsid w:val="00261312"/>
    <w:rsid w:val="002649B9"/>
    <w:rsid w:val="00270AE4"/>
    <w:rsid w:val="00292835"/>
    <w:rsid w:val="002E4074"/>
    <w:rsid w:val="0032403B"/>
    <w:rsid w:val="00356743"/>
    <w:rsid w:val="00356881"/>
    <w:rsid w:val="00365056"/>
    <w:rsid w:val="003732C5"/>
    <w:rsid w:val="003B70BD"/>
    <w:rsid w:val="003F3D30"/>
    <w:rsid w:val="00421E4E"/>
    <w:rsid w:val="0043099C"/>
    <w:rsid w:val="00436544"/>
    <w:rsid w:val="004B5F04"/>
    <w:rsid w:val="0050489D"/>
    <w:rsid w:val="00512334"/>
    <w:rsid w:val="0052630B"/>
    <w:rsid w:val="00533EC5"/>
    <w:rsid w:val="005609D0"/>
    <w:rsid w:val="00565FD3"/>
    <w:rsid w:val="00575D8E"/>
    <w:rsid w:val="00595540"/>
    <w:rsid w:val="005C445B"/>
    <w:rsid w:val="005E1905"/>
    <w:rsid w:val="00616FB4"/>
    <w:rsid w:val="00632EB1"/>
    <w:rsid w:val="006A0E2E"/>
    <w:rsid w:val="006A7A78"/>
    <w:rsid w:val="006B0D4A"/>
    <w:rsid w:val="00703652"/>
    <w:rsid w:val="00717BC8"/>
    <w:rsid w:val="00777A65"/>
    <w:rsid w:val="0078198D"/>
    <w:rsid w:val="00796B07"/>
    <w:rsid w:val="007E1F1D"/>
    <w:rsid w:val="00821A37"/>
    <w:rsid w:val="00824330"/>
    <w:rsid w:val="008904C4"/>
    <w:rsid w:val="008A2115"/>
    <w:rsid w:val="00902C41"/>
    <w:rsid w:val="0093315A"/>
    <w:rsid w:val="009B193C"/>
    <w:rsid w:val="00A20FF6"/>
    <w:rsid w:val="00A465D8"/>
    <w:rsid w:val="00A815C5"/>
    <w:rsid w:val="00A81AD7"/>
    <w:rsid w:val="00AA014E"/>
    <w:rsid w:val="00AB2272"/>
    <w:rsid w:val="00AD1CB7"/>
    <w:rsid w:val="00AF4B6F"/>
    <w:rsid w:val="00B91629"/>
    <w:rsid w:val="00BD189A"/>
    <w:rsid w:val="00BD1DDF"/>
    <w:rsid w:val="00BE1C66"/>
    <w:rsid w:val="00C36DEB"/>
    <w:rsid w:val="00C71B37"/>
    <w:rsid w:val="00CC46D5"/>
    <w:rsid w:val="00CC7824"/>
    <w:rsid w:val="00CF3CFA"/>
    <w:rsid w:val="00D1765C"/>
    <w:rsid w:val="00D62DBF"/>
    <w:rsid w:val="00D812CC"/>
    <w:rsid w:val="00DA2ECC"/>
    <w:rsid w:val="00DA5A34"/>
    <w:rsid w:val="00DD3B8B"/>
    <w:rsid w:val="00DE5AD9"/>
    <w:rsid w:val="00E034C9"/>
    <w:rsid w:val="00E12174"/>
    <w:rsid w:val="00E67E70"/>
    <w:rsid w:val="00E74A32"/>
    <w:rsid w:val="00E87ADB"/>
    <w:rsid w:val="00EB1BC0"/>
    <w:rsid w:val="00EF1960"/>
    <w:rsid w:val="00F26AA3"/>
    <w:rsid w:val="00F77AA4"/>
    <w:rsid w:val="00FA232A"/>
    <w:rsid w:val="00FA3A49"/>
    <w:rsid w:val="00FA4A5E"/>
    <w:rsid w:val="00FB439F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F0E37"/>
  <w15:docId w15:val="{6F9B741F-08CD-4826-BEE1-581B121C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0489D"/>
    <w:pPr>
      <w:keepNext/>
      <w:tabs>
        <w:tab w:val="left" w:pos="-180"/>
      </w:tabs>
      <w:snapToGrid w:val="0"/>
      <w:jc w:val="center"/>
      <w:outlineLvl w:val="0"/>
    </w:pPr>
    <w:rPr>
      <w:rFonts w:ascii="標楷體" w:eastAsia="標楷體" w:hAnsi="標楷體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65D8"/>
    <w:rPr>
      <w:sz w:val="20"/>
      <w:szCs w:val="20"/>
    </w:rPr>
  </w:style>
  <w:style w:type="paragraph" w:styleId="a5">
    <w:name w:val="footer"/>
    <w:basedOn w:val="a"/>
    <w:link w:val="a6"/>
    <w:unhideWhenUsed/>
    <w:rsid w:val="00A46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465D8"/>
    <w:rPr>
      <w:sz w:val="20"/>
      <w:szCs w:val="20"/>
    </w:rPr>
  </w:style>
  <w:style w:type="table" w:styleId="a7">
    <w:name w:val="Table Grid"/>
    <w:basedOn w:val="a1"/>
    <w:uiPriority w:val="59"/>
    <w:rsid w:val="00DE5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50489D"/>
    <w:rPr>
      <w:rFonts w:ascii="標楷體" w:eastAsia="標楷體" w:hAnsi="標楷體" w:cs="Times New Roman"/>
      <w:sz w:val="32"/>
      <w:szCs w:val="24"/>
    </w:rPr>
  </w:style>
  <w:style w:type="paragraph" w:styleId="a8">
    <w:name w:val="Note Heading"/>
    <w:basedOn w:val="a"/>
    <w:next w:val="a"/>
    <w:link w:val="a9"/>
    <w:rsid w:val="0050489D"/>
    <w:pPr>
      <w:jc w:val="center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9">
    <w:name w:val="註釋標題 字元"/>
    <w:basedOn w:val="a0"/>
    <w:link w:val="a8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styleId="aa">
    <w:name w:val="Closing"/>
    <w:basedOn w:val="a"/>
    <w:link w:val="ab"/>
    <w:rsid w:val="0050489D"/>
    <w:pPr>
      <w:ind w:left="4320"/>
    </w:pPr>
    <w:rPr>
      <w:rFonts w:ascii="Times New Roman" w:eastAsia="標楷體" w:hAnsi="Times New Roman" w:cs="Times New Roman"/>
      <w:color w:val="800000"/>
      <w:sz w:val="28"/>
      <w:szCs w:val="24"/>
    </w:rPr>
  </w:style>
  <w:style w:type="character" w:customStyle="1" w:styleId="ab">
    <w:name w:val="結語 字元"/>
    <w:basedOn w:val="a0"/>
    <w:link w:val="aa"/>
    <w:rsid w:val="0050489D"/>
    <w:rPr>
      <w:rFonts w:ascii="Times New Roman" w:eastAsia="標楷體" w:hAnsi="Times New Roman" w:cs="Times New Roman"/>
      <w:color w:val="800000"/>
      <w:sz w:val="28"/>
      <w:szCs w:val="24"/>
    </w:rPr>
  </w:style>
  <w:style w:type="paragraph" w:customStyle="1" w:styleId="11">
    <w:name w:val="11"/>
    <w:basedOn w:val="a"/>
    <w:rsid w:val="0050489D"/>
    <w:pPr>
      <w:adjustRightInd w:val="0"/>
      <w:snapToGrid w:val="0"/>
      <w:spacing w:line="380" w:lineRule="exact"/>
      <w:jc w:val="center"/>
    </w:pPr>
    <w:rPr>
      <w:rFonts w:ascii="Times New Roman" w:eastAsia="標楷體" w:hAnsi="Times New Roman" w:cs="Times New Roman"/>
      <w:color w:val="000000"/>
      <w:sz w:val="28"/>
      <w:szCs w:val="24"/>
    </w:rPr>
  </w:style>
  <w:style w:type="paragraph" w:customStyle="1" w:styleId="123">
    <w:name w:val="123"/>
    <w:basedOn w:val="a"/>
    <w:rsid w:val="0050489D"/>
    <w:pPr>
      <w:tabs>
        <w:tab w:val="left" w:pos="2340"/>
      </w:tabs>
      <w:snapToGrid w:val="0"/>
      <w:spacing w:before="600" w:afterLines="50" w:line="240" w:lineRule="atLeast"/>
      <w:jc w:val="center"/>
    </w:pPr>
    <w:rPr>
      <w:rFonts w:ascii="Times New Roman" w:eastAsia="標楷體" w:hAnsi="Times New Roman" w:cs="Times New Roman"/>
      <w:color w:val="000000"/>
      <w:sz w:val="48"/>
      <w:szCs w:val="24"/>
      <w:bdr w:val="single" w:sz="4" w:space="0" w:color="auto"/>
      <w:shd w:val="pct15" w:color="auto" w:fill="FFFFFF"/>
    </w:rPr>
  </w:style>
  <w:style w:type="character" w:styleId="ac">
    <w:name w:val="page number"/>
    <w:rsid w:val="0050489D"/>
    <w:rPr>
      <w:rFonts w:cs="Times New Roman"/>
    </w:rPr>
  </w:style>
  <w:style w:type="character" w:customStyle="1" w:styleId="EmailStyle27">
    <w:name w:val="EmailStyle27"/>
    <w:semiHidden/>
    <w:rsid w:val="0050489D"/>
    <w:rPr>
      <w:rFonts w:ascii="新細明體" w:eastAsia="新細明體" w:cs="Times New Roman"/>
      <w:color w:val="auto"/>
      <w:sz w:val="22"/>
      <w:szCs w:val="22"/>
      <w:u w:val="none"/>
    </w:rPr>
  </w:style>
  <w:style w:type="character" w:styleId="ad">
    <w:name w:val="Hyperlink"/>
    <w:rsid w:val="0050489D"/>
    <w:rPr>
      <w:rFonts w:cs="Times New Roman"/>
      <w:color w:val="0000FF"/>
      <w:u w:val="single"/>
    </w:rPr>
  </w:style>
  <w:style w:type="paragraph" w:styleId="ae">
    <w:name w:val="Date"/>
    <w:basedOn w:val="a"/>
    <w:next w:val="a"/>
    <w:link w:val="af"/>
    <w:rsid w:val="0050489D"/>
    <w:pPr>
      <w:jc w:val="right"/>
    </w:pPr>
    <w:rPr>
      <w:rFonts w:ascii="Times New Roman" w:eastAsia="標楷體" w:hAnsi="Times New Roman" w:cs="Times New Roman"/>
      <w:sz w:val="22"/>
      <w:szCs w:val="24"/>
    </w:rPr>
  </w:style>
  <w:style w:type="character" w:customStyle="1" w:styleId="af">
    <w:name w:val="日期 字元"/>
    <w:basedOn w:val="a0"/>
    <w:link w:val="ae"/>
    <w:rsid w:val="0050489D"/>
    <w:rPr>
      <w:rFonts w:ascii="Times New Roman" w:eastAsia="標楷體" w:hAnsi="Times New Roman" w:cs="Times New Roman"/>
      <w:sz w:val="22"/>
      <w:szCs w:val="24"/>
    </w:rPr>
  </w:style>
  <w:style w:type="paragraph" w:styleId="af0">
    <w:name w:val="Body Text Indent"/>
    <w:basedOn w:val="a"/>
    <w:link w:val="af1"/>
    <w:rsid w:val="0050489D"/>
    <w:pPr>
      <w:tabs>
        <w:tab w:val="num" w:pos="900"/>
      </w:tabs>
      <w:snapToGrid w:val="0"/>
      <w:spacing w:line="180" w:lineRule="auto"/>
      <w:ind w:left="560" w:hanging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1">
    <w:name w:val="本文縮排 字元"/>
    <w:basedOn w:val="a0"/>
    <w:link w:val="af0"/>
    <w:rsid w:val="0050489D"/>
    <w:rPr>
      <w:rFonts w:ascii="Times New Roman" w:eastAsia="標楷體" w:hAnsi="Times New Roman" w:cs="Times New Roman"/>
      <w:sz w:val="28"/>
      <w:szCs w:val="24"/>
    </w:rPr>
  </w:style>
  <w:style w:type="paragraph" w:customStyle="1" w:styleId="af2">
    <w:name w:val="１。"/>
    <w:basedOn w:val="a"/>
    <w:rsid w:val="0050489D"/>
    <w:pPr>
      <w:spacing w:line="240" w:lineRule="atLeast"/>
      <w:ind w:leftChars="114" w:left="1551" w:hangingChars="456" w:hanging="1277"/>
    </w:pPr>
    <w:rPr>
      <w:rFonts w:ascii="Times New Roman" w:eastAsia="標楷體" w:hAnsi="Times New Roman" w:cs="Times New Roman"/>
      <w:color w:val="000000"/>
      <w:sz w:val="28"/>
      <w:szCs w:val="20"/>
    </w:rPr>
  </w:style>
  <w:style w:type="paragraph" w:styleId="af3">
    <w:name w:val="Block Text"/>
    <w:basedOn w:val="a"/>
    <w:rsid w:val="0050489D"/>
    <w:pPr>
      <w:tabs>
        <w:tab w:val="left" w:pos="0"/>
      </w:tabs>
      <w:snapToGrid w:val="0"/>
      <w:ind w:leftChars="-1" w:left="-2" w:rightChars="65" w:right="156" w:firstLine="2"/>
    </w:pPr>
    <w:rPr>
      <w:rFonts w:ascii="標楷體" w:eastAsia="標楷體" w:hAnsi="Times New Roman" w:cs="Times New Roman"/>
      <w:b/>
      <w:bCs/>
      <w:sz w:val="36"/>
      <w:szCs w:val="24"/>
    </w:rPr>
  </w:style>
  <w:style w:type="paragraph" w:styleId="af4">
    <w:name w:val="Balloon Text"/>
    <w:basedOn w:val="a"/>
    <w:link w:val="af5"/>
    <w:rsid w:val="0050489D"/>
    <w:rPr>
      <w:rFonts w:ascii="Cambria" w:eastAsia="新細明體" w:hAnsi="Cambria" w:cs="Times New Roman"/>
      <w:sz w:val="18"/>
      <w:szCs w:val="18"/>
    </w:rPr>
  </w:style>
  <w:style w:type="character" w:customStyle="1" w:styleId="af5">
    <w:name w:val="註解方塊文字 字元"/>
    <w:basedOn w:val="a0"/>
    <w:link w:val="af4"/>
    <w:rsid w:val="0050489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hwa@futures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tures.org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py0807@futures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8481-C49A-43C0-9984-4F184C64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華辰</dc:creator>
  <cp:keywords/>
  <dc:description/>
  <cp:lastModifiedBy>呂珊宜</cp:lastModifiedBy>
  <cp:revision>11</cp:revision>
  <dcterms:created xsi:type="dcterms:W3CDTF">2022-03-15T07:06:00Z</dcterms:created>
  <dcterms:modified xsi:type="dcterms:W3CDTF">2022-03-15T07:21:00Z</dcterms:modified>
</cp:coreProperties>
</file>