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127" w:rsidRPr="00AC4CC1" w:rsidRDefault="001C3127" w:rsidP="001C3127">
      <w:pPr>
        <w:spacing w:line="400" w:lineRule="exact"/>
        <w:jc w:val="center"/>
        <w:rPr>
          <w:rFonts w:ascii="標楷體" w:hAnsi="標楷體"/>
          <w:b/>
          <w:bCs/>
          <w:sz w:val="32"/>
        </w:rPr>
      </w:pPr>
      <w:r w:rsidRPr="00AC4CC1">
        <w:rPr>
          <w:rFonts w:ascii="標楷體" w:hAnsi="標楷體" w:hint="eastAsia"/>
          <w:b/>
          <w:bCs/>
          <w:sz w:val="32"/>
        </w:rPr>
        <w:t>中華民國期貨業商業同業公會</w:t>
      </w:r>
    </w:p>
    <w:p w:rsidR="001C3127" w:rsidRPr="00AC4CC1" w:rsidRDefault="001C3127" w:rsidP="001C3127">
      <w:pPr>
        <w:spacing w:afterLines="100" w:after="360" w:line="400" w:lineRule="exact"/>
        <w:jc w:val="center"/>
        <w:rPr>
          <w:rFonts w:ascii="標楷體" w:hAnsi="標楷體"/>
          <w:b/>
          <w:bCs/>
          <w:sz w:val="32"/>
        </w:rPr>
      </w:pPr>
      <w:bookmarkStart w:id="0" w:name="OLE_LINK1"/>
      <w:bookmarkStart w:id="1" w:name="_GoBack"/>
      <w:bookmarkEnd w:id="1"/>
      <w:r w:rsidRPr="00AC4CC1">
        <w:rPr>
          <w:rFonts w:ascii="標楷體" w:hAnsi="標楷體" w:hint="eastAsia"/>
          <w:b/>
          <w:bCs/>
          <w:sz w:val="32"/>
        </w:rPr>
        <w:t>期貨信託基金月報檢查表</w:t>
      </w:r>
      <w:bookmarkEnd w:id="0"/>
    </w:p>
    <w:p w:rsidR="001C3127" w:rsidRPr="00AC4CC1" w:rsidRDefault="001C3127" w:rsidP="001C3127">
      <w:pPr>
        <w:pStyle w:val="Layout"/>
        <w:tabs>
          <w:tab w:val="left" w:pos="672"/>
        </w:tabs>
        <w:snapToGrid w:val="0"/>
        <w:spacing w:line="240" w:lineRule="exact"/>
        <w:ind w:left="964"/>
        <w:jc w:val="both"/>
        <w:rPr>
          <w:rFonts w:ascii="標楷體" w:eastAsia="標楷體" w:hAnsi="標楷體"/>
          <w:sz w:val="20"/>
        </w:rPr>
      </w:pPr>
      <w:smartTag w:uri="urn:schemas-microsoft-com:office:smarttags" w:element="chsdate">
        <w:smartTagPr>
          <w:attr w:name="IsROCDate" w:val="True"/>
          <w:attr w:name="IsLunarDate" w:val="False"/>
          <w:attr w:name="Day" w:val="7"/>
          <w:attr w:name="Month" w:val="6"/>
          <w:attr w:name="Year" w:val="2010"/>
        </w:smartTagPr>
        <w:r w:rsidRPr="00AC4CC1">
          <w:rPr>
            <w:rFonts w:ascii="標楷體" w:eastAsia="標楷體" w:hAnsi="標楷體" w:hint="eastAsia"/>
            <w:sz w:val="20"/>
          </w:rPr>
          <w:t>中華民國</w:t>
        </w:r>
        <w:r w:rsidRPr="00AC4CC1">
          <w:rPr>
            <w:rFonts w:ascii="標楷體" w:eastAsia="標楷體" w:hAnsi="標楷體"/>
            <w:sz w:val="20"/>
          </w:rPr>
          <w:t>99年6月7日</w:t>
        </w:r>
      </w:smartTag>
      <w:r w:rsidRPr="00AC4CC1">
        <w:rPr>
          <w:rFonts w:ascii="標楷體" w:eastAsia="標楷體" w:hAnsi="標楷體"/>
          <w:sz w:val="20"/>
        </w:rPr>
        <w:t>行政院金融監督管理委</w:t>
      </w:r>
      <w:r w:rsidRPr="00AC4CC1">
        <w:rPr>
          <w:rFonts w:ascii="標楷體" w:eastAsia="標楷體" w:hAnsi="標楷體" w:hint="eastAsia"/>
          <w:sz w:val="20"/>
        </w:rPr>
        <w:t>員會金管證期字第</w:t>
      </w:r>
      <w:r w:rsidRPr="00AC4CC1">
        <w:rPr>
          <w:rFonts w:ascii="標楷體" w:eastAsia="標楷體" w:hAnsi="標楷體"/>
          <w:sz w:val="20"/>
        </w:rPr>
        <w:t>0990027919號函准予</w:t>
      </w:r>
      <w:r w:rsidRPr="00AC4CC1">
        <w:rPr>
          <w:rFonts w:ascii="標楷體" w:eastAsia="標楷體" w:hAnsi="標楷體" w:hint="eastAsia"/>
          <w:sz w:val="20"/>
        </w:rPr>
        <w:t>備查</w:t>
      </w:r>
    </w:p>
    <w:p w:rsidR="001C3127" w:rsidRPr="00AC4CC1" w:rsidRDefault="001C3127" w:rsidP="001C3127">
      <w:pPr>
        <w:pStyle w:val="Layout"/>
        <w:tabs>
          <w:tab w:val="left" w:pos="672"/>
        </w:tabs>
        <w:snapToGrid w:val="0"/>
        <w:spacing w:line="240" w:lineRule="exact"/>
        <w:ind w:left="964"/>
        <w:jc w:val="both"/>
        <w:rPr>
          <w:rFonts w:ascii="標楷體" w:eastAsia="標楷體" w:hAnsi="標楷體"/>
          <w:sz w:val="20"/>
        </w:rPr>
      </w:pPr>
      <w:smartTag w:uri="urn:schemas-microsoft-com:office:smarttags" w:element="chsdate">
        <w:smartTagPr>
          <w:attr w:name="Year" w:val="2014"/>
          <w:attr w:name="Month" w:val="4"/>
          <w:attr w:name="Day" w:val="11"/>
          <w:attr w:name="IsLunarDate" w:val="False"/>
          <w:attr w:name="IsROCDate" w:val="True"/>
        </w:smartTagPr>
        <w:r w:rsidRPr="00AC4CC1">
          <w:rPr>
            <w:rFonts w:ascii="標楷體" w:eastAsia="標楷體" w:hAnsi="標楷體" w:hint="eastAsia"/>
            <w:sz w:val="20"/>
          </w:rPr>
          <w:t>中華民國103</w:t>
        </w:r>
        <w:r w:rsidRPr="00AC4CC1">
          <w:rPr>
            <w:rFonts w:ascii="標楷體" w:eastAsia="標楷體" w:hAnsi="標楷體"/>
            <w:sz w:val="20"/>
          </w:rPr>
          <w:t>年</w:t>
        </w:r>
        <w:r w:rsidRPr="00AC4CC1">
          <w:rPr>
            <w:rFonts w:ascii="標楷體" w:eastAsia="標楷體" w:hAnsi="標楷體" w:hint="eastAsia"/>
            <w:sz w:val="20"/>
          </w:rPr>
          <w:t>4</w:t>
        </w:r>
        <w:r w:rsidRPr="00AC4CC1">
          <w:rPr>
            <w:rFonts w:ascii="標楷體" w:eastAsia="標楷體" w:hAnsi="標楷體"/>
            <w:sz w:val="20"/>
          </w:rPr>
          <w:t>月</w:t>
        </w:r>
        <w:r w:rsidRPr="00AC4CC1">
          <w:rPr>
            <w:rFonts w:ascii="標楷體" w:eastAsia="標楷體" w:hAnsi="標楷體" w:hint="eastAsia"/>
            <w:sz w:val="20"/>
          </w:rPr>
          <w:t>11</w:t>
        </w:r>
        <w:r w:rsidRPr="00AC4CC1">
          <w:rPr>
            <w:rFonts w:ascii="標楷體" w:eastAsia="標楷體" w:hAnsi="標楷體"/>
            <w:sz w:val="20"/>
          </w:rPr>
          <w:t>日</w:t>
        </w:r>
      </w:smartTag>
      <w:r w:rsidRPr="00AC4CC1">
        <w:rPr>
          <w:rFonts w:ascii="標楷體" w:eastAsia="標楷體" w:hAnsi="標楷體" w:hint="eastAsia"/>
          <w:sz w:val="20"/>
        </w:rPr>
        <w:t>中華民國期貨業商業同業公會第4屆理監事第6次聯席會議通</w:t>
      </w:r>
      <w:r w:rsidRPr="00B87515">
        <w:rPr>
          <w:rFonts w:ascii="標楷體" w:eastAsia="標楷體" w:hAnsi="標楷體" w:hint="eastAsia"/>
          <w:sz w:val="20"/>
        </w:rPr>
        <w:t>過</w:t>
      </w:r>
    </w:p>
    <w:p w:rsidR="001C3127" w:rsidRPr="00AC4CC1" w:rsidRDefault="001C3127" w:rsidP="001C3127">
      <w:pPr>
        <w:pStyle w:val="Layout"/>
        <w:tabs>
          <w:tab w:val="left" w:pos="672"/>
        </w:tabs>
        <w:snapToGrid w:val="0"/>
        <w:spacing w:line="240" w:lineRule="exact"/>
        <w:ind w:left="964"/>
        <w:jc w:val="both"/>
        <w:rPr>
          <w:rFonts w:ascii="標楷體" w:eastAsia="標楷體" w:hAnsi="標楷體"/>
          <w:sz w:val="20"/>
        </w:rPr>
      </w:pPr>
      <w:smartTag w:uri="urn:schemas-microsoft-com:office:smarttags" w:element="chsdate">
        <w:smartTagPr>
          <w:attr w:name="Year" w:val="2014"/>
          <w:attr w:name="Month" w:val="6"/>
          <w:attr w:name="Day" w:val="13"/>
          <w:attr w:name="IsLunarDate" w:val="False"/>
          <w:attr w:name="IsROCDate" w:val="True"/>
        </w:smartTagPr>
        <w:r w:rsidRPr="00AC4CC1">
          <w:rPr>
            <w:rFonts w:ascii="標楷體" w:eastAsia="標楷體" w:hAnsi="標楷體" w:hint="eastAsia"/>
            <w:sz w:val="20"/>
          </w:rPr>
          <w:t>中華民國103</w:t>
        </w:r>
        <w:r w:rsidRPr="00AC4CC1">
          <w:rPr>
            <w:rFonts w:ascii="標楷體" w:eastAsia="標楷體" w:hAnsi="標楷體"/>
            <w:sz w:val="20"/>
          </w:rPr>
          <w:t>年6月</w:t>
        </w:r>
        <w:r w:rsidRPr="00AC4CC1">
          <w:rPr>
            <w:rFonts w:ascii="標楷體" w:eastAsia="標楷體" w:hAnsi="標楷體" w:hint="eastAsia"/>
            <w:sz w:val="20"/>
          </w:rPr>
          <w:t>13</w:t>
        </w:r>
        <w:r w:rsidRPr="00AC4CC1">
          <w:rPr>
            <w:rFonts w:ascii="標楷體" w:eastAsia="標楷體" w:hAnsi="標楷體"/>
            <w:sz w:val="20"/>
          </w:rPr>
          <w:t>日</w:t>
        </w:r>
      </w:smartTag>
      <w:r w:rsidRPr="00AC4CC1">
        <w:rPr>
          <w:rFonts w:ascii="標楷體" w:eastAsia="標楷體" w:hAnsi="標楷體"/>
          <w:sz w:val="20"/>
        </w:rPr>
        <w:t>金融監督管理委</w:t>
      </w:r>
      <w:r w:rsidRPr="00AC4CC1">
        <w:rPr>
          <w:rFonts w:ascii="標楷體" w:eastAsia="標楷體" w:hAnsi="標楷體" w:hint="eastAsia"/>
          <w:sz w:val="20"/>
        </w:rPr>
        <w:t>員會金管證期字第1</w:t>
      </w:r>
      <w:r w:rsidRPr="00AC4CC1">
        <w:rPr>
          <w:rFonts w:ascii="標楷體" w:eastAsia="標楷體" w:hAnsi="標楷體"/>
          <w:sz w:val="20"/>
        </w:rPr>
        <w:t>0</w:t>
      </w:r>
      <w:r w:rsidRPr="00AC4CC1">
        <w:rPr>
          <w:rFonts w:ascii="標楷體" w:eastAsia="標楷體" w:hAnsi="標楷體" w:hint="eastAsia"/>
          <w:sz w:val="20"/>
        </w:rPr>
        <w:t>3</w:t>
      </w:r>
      <w:r w:rsidRPr="00AC4CC1">
        <w:rPr>
          <w:rFonts w:ascii="標楷體" w:eastAsia="標楷體" w:hAnsi="標楷體"/>
          <w:sz w:val="20"/>
        </w:rPr>
        <w:t>001</w:t>
      </w:r>
      <w:r w:rsidRPr="00AC4CC1">
        <w:rPr>
          <w:rFonts w:ascii="標楷體" w:eastAsia="標楷體" w:hAnsi="標楷體" w:hint="eastAsia"/>
          <w:sz w:val="20"/>
        </w:rPr>
        <w:t>6884</w:t>
      </w:r>
      <w:r w:rsidRPr="00AC4CC1">
        <w:rPr>
          <w:rFonts w:ascii="標楷體" w:eastAsia="標楷體" w:hAnsi="標楷體"/>
          <w:sz w:val="20"/>
        </w:rPr>
        <w:t>號函准予照辦</w:t>
      </w:r>
    </w:p>
    <w:p w:rsidR="001C3127" w:rsidRPr="00AC4CC1" w:rsidRDefault="001C3127" w:rsidP="001C3127">
      <w:pPr>
        <w:pStyle w:val="Layout"/>
        <w:tabs>
          <w:tab w:val="left" w:pos="672"/>
        </w:tabs>
        <w:snapToGrid w:val="0"/>
        <w:spacing w:line="240" w:lineRule="exact"/>
        <w:ind w:left="964"/>
        <w:jc w:val="both"/>
        <w:rPr>
          <w:rFonts w:ascii="標楷體" w:eastAsia="標楷體" w:hAnsi="標楷體"/>
          <w:sz w:val="20"/>
        </w:rPr>
      </w:pPr>
      <w:r w:rsidRPr="00AC4CC1">
        <w:rPr>
          <w:rFonts w:ascii="標楷體" w:eastAsia="標楷體" w:hAnsi="標楷體" w:hint="eastAsia"/>
          <w:sz w:val="20"/>
        </w:rPr>
        <w:t>中華民國103</w:t>
      </w:r>
      <w:r w:rsidRPr="00AC4CC1">
        <w:rPr>
          <w:rFonts w:ascii="標楷體" w:eastAsia="標楷體" w:hAnsi="標楷體"/>
          <w:sz w:val="20"/>
        </w:rPr>
        <w:t>年</w:t>
      </w:r>
      <w:r w:rsidRPr="00AC4CC1">
        <w:rPr>
          <w:rFonts w:ascii="標楷體" w:eastAsia="標楷體" w:hAnsi="標楷體" w:hint="eastAsia"/>
          <w:sz w:val="20"/>
        </w:rPr>
        <w:t>6</w:t>
      </w:r>
      <w:r w:rsidRPr="00AC4CC1">
        <w:rPr>
          <w:rFonts w:ascii="標楷體" w:eastAsia="標楷體" w:hAnsi="標楷體"/>
          <w:sz w:val="20"/>
        </w:rPr>
        <w:t>月</w:t>
      </w:r>
      <w:r w:rsidRPr="00AC4CC1">
        <w:rPr>
          <w:rFonts w:ascii="標楷體" w:eastAsia="標楷體" w:hAnsi="標楷體" w:hint="eastAsia"/>
          <w:sz w:val="20"/>
        </w:rPr>
        <w:t>20</w:t>
      </w:r>
      <w:r w:rsidRPr="00AC4CC1">
        <w:rPr>
          <w:rFonts w:ascii="標楷體" w:eastAsia="標楷體" w:hAnsi="標楷體"/>
          <w:sz w:val="20"/>
        </w:rPr>
        <w:t>日</w:t>
      </w:r>
      <w:r w:rsidRPr="00AC4CC1">
        <w:rPr>
          <w:rFonts w:ascii="標楷體" w:eastAsia="標楷體" w:hAnsi="標楷體" w:hint="eastAsia"/>
          <w:sz w:val="20"/>
        </w:rPr>
        <w:t>中華民國期貨業商業同業公會第4屆理監事第7次聯席會議通</w:t>
      </w:r>
      <w:r w:rsidRPr="00B87515">
        <w:rPr>
          <w:rFonts w:ascii="標楷體" w:eastAsia="標楷體" w:hAnsi="標楷體" w:hint="eastAsia"/>
          <w:sz w:val="20"/>
        </w:rPr>
        <w:t>過</w:t>
      </w:r>
    </w:p>
    <w:p w:rsidR="001C3127" w:rsidRPr="00AC4CC1" w:rsidRDefault="001C3127" w:rsidP="001C3127">
      <w:pPr>
        <w:pStyle w:val="Layout"/>
        <w:tabs>
          <w:tab w:val="left" w:pos="672"/>
        </w:tabs>
        <w:snapToGrid w:val="0"/>
        <w:spacing w:line="240" w:lineRule="exact"/>
        <w:ind w:left="964"/>
        <w:jc w:val="both"/>
        <w:rPr>
          <w:rFonts w:ascii="標楷體" w:eastAsia="標楷體" w:hAnsi="標楷體"/>
          <w:sz w:val="20"/>
        </w:rPr>
      </w:pPr>
      <w:r w:rsidRPr="00AC4CC1">
        <w:rPr>
          <w:rFonts w:ascii="標楷體" w:eastAsia="標楷體" w:hAnsi="標楷體" w:hint="eastAsia"/>
          <w:sz w:val="20"/>
        </w:rPr>
        <w:t>中華民國</w:t>
      </w:r>
      <w:r w:rsidRPr="00AC4CC1">
        <w:rPr>
          <w:rFonts w:ascii="標楷體" w:eastAsia="標楷體" w:hint="eastAsia"/>
          <w:sz w:val="20"/>
        </w:rPr>
        <w:t>103</w:t>
      </w:r>
      <w:r w:rsidRPr="00AC4CC1">
        <w:rPr>
          <w:rFonts w:ascii="標楷體" w:eastAsia="標楷體" w:hAnsi="標楷體"/>
          <w:sz w:val="20"/>
        </w:rPr>
        <w:t>年</w:t>
      </w:r>
      <w:r w:rsidRPr="00AC4CC1">
        <w:rPr>
          <w:rFonts w:ascii="標楷體" w:eastAsia="標楷體" w:hint="eastAsia"/>
          <w:sz w:val="20"/>
        </w:rPr>
        <w:t>7</w:t>
      </w:r>
      <w:r w:rsidRPr="00AC4CC1">
        <w:rPr>
          <w:rFonts w:ascii="標楷體" w:eastAsia="標楷體" w:hAnsi="標楷體"/>
          <w:sz w:val="20"/>
        </w:rPr>
        <w:t>月</w:t>
      </w:r>
      <w:r w:rsidRPr="00AC4CC1">
        <w:rPr>
          <w:rFonts w:ascii="標楷體" w:eastAsia="標楷體" w:hAnsi="標楷體" w:hint="eastAsia"/>
          <w:sz w:val="20"/>
        </w:rPr>
        <w:t>2</w:t>
      </w:r>
      <w:r w:rsidRPr="00AC4CC1">
        <w:rPr>
          <w:rFonts w:ascii="標楷體" w:eastAsia="標楷體" w:hint="eastAsia"/>
          <w:sz w:val="20"/>
        </w:rPr>
        <w:t>1</w:t>
      </w:r>
      <w:r w:rsidRPr="00AC4CC1">
        <w:rPr>
          <w:rFonts w:ascii="標楷體" w:eastAsia="標楷體" w:hAnsi="標楷體"/>
          <w:sz w:val="20"/>
        </w:rPr>
        <w:t>日金融監督管理委</w:t>
      </w:r>
      <w:r w:rsidRPr="00AC4CC1">
        <w:rPr>
          <w:rFonts w:ascii="標楷體" w:eastAsia="標楷體" w:hAnsi="標楷體" w:hint="eastAsia"/>
          <w:sz w:val="20"/>
        </w:rPr>
        <w:t>員會金管證期字第1</w:t>
      </w:r>
      <w:r w:rsidRPr="00AC4CC1">
        <w:rPr>
          <w:rFonts w:ascii="標楷體" w:eastAsia="標楷體"/>
          <w:sz w:val="20"/>
        </w:rPr>
        <w:t>0</w:t>
      </w:r>
      <w:r w:rsidRPr="00AC4CC1">
        <w:rPr>
          <w:rFonts w:ascii="標楷體" w:eastAsia="標楷體" w:hint="eastAsia"/>
          <w:sz w:val="20"/>
        </w:rPr>
        <w:t>3</w:t>
      </w:r>
      <w:r w:rsidRPr="00AC4CC1">
        <w:rPr>
          <w:rFonts w:ascii="標楷體" w:eastAsia="標楷體"/>
          <w:sz w:val="20"/>
        </w:rPr>
        <w:t>00</w:t>
      </w:r>
      <w:r w:rsidRPr="00AC4CC1">
        <w:rPr>
          <w:rFonts w:ascii="標楷體" w:eastAsia="標楷體" w:hint="eastAsia"/>
          <w:sz w:val="20"/>
        </w:rPr>
        <w:t>25490</w:t>
      </w:r>
      <w:r w:rsidRPr="00AC4CC1">
        <w:rPr>
          <w:rFonts w:ascii="標楷體" w:eastAsia="標楷體" w:hAnsi="標楷體"/>
          <w:sz w:val="20"/>
        </w:rPr>
        <w:t>號函准予照辦</w:t>
      </w:r>
    </w:p>
    <w:p w:rsidR="001C3127" w:rsidRPr="00AC4CC1" w:rsidRDefault="001C3127" w:rsidP="001C3127">
      <w:pPr>
        <w:pStyle w:val="Layout"/>
        <w:tabs>
          <w:tab w:val="left" w:pos="672"/>
        </w:tabs>
        <w:snapToGrid w:val="0"/>
        <w:spacing w:line="240" w:lineRule="exact"/>
        <w:ind w:left="964"/>
        <w:jc w:val="both"/>
        <w:rPr>
          <w:rFonts w:ascii="標楷體" w:eastAsia="標楷體" w:hAnsi="標楷體"/>
          <w:sz w:val="20"/>
        </w:rPr>
      </w:pPr>
      <w:r w:rsidRPr="00AC4CC1">
        <w:rPr>
          <w:rFonts w:ascii="標楷體" w:eastAsia="標楷體" w:hAnsi="標楷體" w:hint="eastAsia"/>
          <w:sz w:val="20"/>
        </w:rPr>
        <w:t>中華民國104</w:t>
      </w:r>
      <w:r w:rsidRPr="00AC4CC1">
        <w:rPr>
          <w:rFonts w:ascii="標楷體" w:eastAsia="標楷體" w:hAnsi="標楷體"/>
          <w:sz w:val="20"/>
        </w:rPr>
        <w:t>年</w:t>
      </w:r>
      <w:r w:rsidRPr="00AC4CC1">
        <w:rPr>
          <w:rFonts w:ascii="標楷體" w:eastAsia="標楷體" w:hAnsi="標楷體" w:hint="eastAsia"/>
          <w:sz w:val="20"/>
        </w:rPr>
        <w:t>2</w:t>
      </w:r>
      <w:r w:rsidRPr="00AC4CC1">
        <w:rPr>
          <w:rFonts w:ascii="標楷體" w:eastAsia="標楷體" w:hAnsi="標楷體"/>
          <w:sz w:val="20"/>
        </w:rPr>
        <w:t>月</w:t>
      </w:r>
      <w:r w:rsidRPr="00AC4CC1">
        <w:rPr>
          <w:rFonts w:ascii="標楷體" w:eastAsia="標楷體" w:hAnsi="標楷體" w:hint="eastAsia"/>
          <w:sz w:val="20"/>
        </w:rPr>
        <w:t>26</w:t>
      </w:r>
      <w:r w:rsidRPr="00AC4CC1">
        <w:rPr>
          <w:rFonts w:ascii="標楷體" w:eastAsia="標楷體" w:hAnsi="標楷體"/>
          <w:sz w:val="20"/>
        </w:rPr>
        <w:t>日</w:t>
      </w:r>
      <w:r w:rsidRPr="00AC4CC1">
        <w:rPr>
          <w:rFonts w:ascii="標楷體" w:eastAsia="標楷體" w:hAnsi="標楷體" w:hint="eastAsia"/>
          <w:sz w:val="20"/>
        </w:rPr>
        <w:t>中華民國期貨業商業同業公會第4屆理監事第7次聯席會議通</w:t>
      </w:r>
      <w:r w:rsidRPr="00B87515">
        <w:rPr>
          <w:rFonts w:ascii="標楷體" w:eastAsia="標楷體" w:hAnsi="標楷體" w:hint="eastAsia"/>
          <w:sz w:val="20"/>
        </w:rPr>
        <w:t>過</w:t>
      </w:r>
    </w:p>
    <w:p w:rsidR="001C3127" w:rsidRDefault="001C3127" w:rsidP="001C3127">
      <w:pPr>
        <w:pStyle w:val="Layout"/>
        <w:tabs>
          <w:tab w:val="left" w:pos="672"/>
        </w:tabs>
        <w:snapToGrid w:val="0"/>
        <w:spacing w:line="240" w:lineRule="exact"/>
        <w:ind w:left="964"/>
        <w:jc w:val="both"/>
        <w:rPr>
          <w:rFonts w:ascii="標楷體" w:eastAsia="標楷體" w:hAnsi="標楷體"/>
          <w:sz w:val="20"/>
        </w:rPr>
      </w:pPr>
      <w:r w:rsidRPr="00AC4CC1">
        <w:rPr>
          <w:rFonts w:ascii="標楷體" w:eastAsia="標楷體" w:hAnsi="標楷體" w:hint="eastAsia"/>
          <w:sz w:val="20"/>
        </w:rPr>
        <w:t>中華民國</w:t>
      </w:r>
      <w:r w:rsidRPr="00AC4CC1">
        <w:rPr>
          <w:rFonts w:ascii="標楷體" w:eastAsia="標楷體" w:hint="eastAsia"/>
          <w:sz w:val="20"/>
        </w:rPr>
        <w:t>104</w:t>
      </w:r>
      <w:r w:rsidRPr="00AC4CC1">
        <w:rPr>
          <w:rFonts w:ascii="標楷體" w:eastAsia="標楷體" w:hAnsi="標楷體"/>
          <w:sz w:val="20"/>
        </w:rPr>
        <w:t>年</w:t>
      </w:r>
      <w:r w:rsidRPr="00AC4CC1">
        <w:rPr>
          <w:rFonts w:ascii="標楷體" w:eastAsia="標楷體" w:hAnsi="標楷體" w:hint="eastAsia"/>
          <w:sz w:val="20"/>
        </w:rPr>
        <w:t>3</w:t>
      </w:r>
      <w:r w:rsidRPr="00AC4CC1">
        <w:rPr>
          <w:rFonts w:ascii="標楷體" w:eastAsia="標楷體" w:hAnsi="標楷體"/>
          <w:sz w:val="20"/>
        </w:rPr>
        <w:t>月</w:t>
      </w:r>
      <w:r w:rsidRPr="00AC4CC1">
        <w:rPr>
          <w:rFonts w:ascii="標楷體" w:eastAsia="標楷體" w:hAnsi="標楷體" w:hint="eastAsia"/>
          <w:sz w:val="20"/>
        </w:rPr>
        <w:t>26</w:t>
      </w:r>
      <w:r w:rsidRPr="00AC4CC1">
        <w:rPr>
          <w:rFonts w:ascii="標楷體" w:eastAsia="標楷體" w:hAnsi="標楷體"/>
          <w:sz w:val="20"/>
        </w:rPr>
        <w:t>日金融監督管理委</w:t>
      </w:r>
      <w:r w:rsidRPr="00AC4CC1">
        <w:rPr>
          <w:rFonts w:ascii="標楷體" w:eastAsia="標楷體" w:hAnsi="標楷體" w:hint="eastAsia"/>
          <w:sz w:val="20"/>
        </w:rPr>
        <w:t>員會金管證期字第1</w:t>
      </w:r>
      <w:r w:rsidRPr="00AC4CC1">
        <w:rPr>
          <w:rFonts w:ascii="標楷體" w:eastAsia="標楷體"/>
          <w:sz w:val="20"/>
        </w:rPr>
        <w:t>0</w:t>
      </w:r>
      <w:r w:rsidRPr="00AC4CC1">
        <w:rPr>
          <w:rFonts w:ascii="標楷體" w:eastAsia="標楷體" w:hint="eastAsia"/>
          <w:sz w:val="20"/>
        </w:rPr>
        <w:t>4</w:t>
      </w:r>
      <w:r w:rsidRPr="00AC4CC1">
        <w:rPr>
          <w:rFonts w:ascii="標楷體" w:eastAsia="標楷體"/>
          <w:sz w:val="20"/>
        </w:rPr>
        <w:t>00</w:t>
      </w:r>
      <w:r w:rsidRPr="00AC4CC1">
        <w:rPr>
          <w:rFonts w:ascii="標楷體" w:eastAsia="標楷體" w:hint="eastAsia"/>
          <w:sz w:val="20"/>
        </w:rPr>
        <w:t>07629</w:t>
      </w:r>
      <w:r w:rsidRPr="00AC4CC1">
        <w:rPr>
          <w:rFonts w:ascii="標楷體" w:eastAsia="標楷體" w:hAnsi="標楷體"/>
          <w:sz w:val="20"/>
        </w:rPr>
        <w:t>號函准予照辦</w:t>
      </w:r>
    </w:p>
    <w:p w:rsidR="001C3127" w:rsidRPr="00C73B6A" w:rsidRDefault="001C3127" w:rsidP="001C3127">
      <w:pPr>
        <w:pStyle w:val="Layout"/>
        <w:tabs>
          <w:tab w:val="left" w:pos="672"/>
        </w:tabs>
        <w:snapToGrid w:val="0"/>
        <w:spacing w:line="240" w:lineRule="exact"/>
        <w:ind w:left="964"/>
        <w:jc w:val="both"/>
        <w:rPr>
          <w:rFonts w:ascii="標楷體" w:eastAsia="標楷體" w:hAnsi="標楷體"/>
          <w:sz w:val="20"/>
        </w:rPr>
      </w:pPr>
      <w:r w:rsidRPr="00C73B6A">
        <w:rPr>
          <w:rFonts w:ascii="標楷體" w:eastAsia="標楷體" w:hAnsi="標楷體" w:hint="eastAsia"/>
          <w:sz w:val="20"/>
        </w:rPr>
        <w:t>中華民國</w:t>
      </w:r>
      <w:r w:rsidRPr="006B7DD5">
        <w:rPr>
          <w:rFonts w:ascii="標楷體" w:eastAsia="標楷體" w:hAnsi="標楷體" w:hint="eastAsia"/>
          <w:sz w:val="20"/>
        </w:rPr>
        <w:t>105</w:t>
      </w:r>
      <w:r w:rsidRPr="00C73B6A">
        <w:rPr>
          <w:rFonts w:ascii="標楷體" w:eastAsia="標楷體" w:hAnsi="標楷體"/>
          <w:sz w:val="20"/>
        </w:rPr>
        <w:t>年</w:t>
      </w:r>
      <w:r>
        <w:rPr>
          <w:rFonts w:ascii="標楷體" w:eastAsia="標楷體" w:hAnsi="標楷體" w:hint="eastAsia"/>
          <w:sz w:val="20"/>
        </w:rPr>
        <w:t>5</w:t>
      </w:r>
      <w:r w:rsidRPr="00C73B6A">
        <w:rPr>
          <w:rFonts w:ascii="標楷體" w:eastAsia="標楷體" w:hAnsi="標楷體"/>
          <w:sz w:val="20"/>
        </w:rPr>
        <w:t>月</w:t>
      </w:r>
      <w:r>
        <w:rPr>
          <w:rFonts w:ascii="標楷體" w:eastAsia="標楷體" w:hAnsi="標楷體" w:hint="eastAsia"/>
          <w:sz w:val="20"/>
        </w:rPr>
        <w:t>26</w:t>
      </w:r>
      <w:r w:rsidRPr="00C73B6A">
        <w:rPr>
          <w:rFonts w:ascii="標楷體" w:eastAsia="標楷體" w:hAnsi="標楷體"/>
          <w:sz w:val="20"/>
        </w:rPr>
        <w:t>日金融監督管理委</w:t>
      </w:r>
      <w:r w:rsidRPr="00C73B6A">
        <w:rPr>
          <w:rFonts w:ascii="標楷體" w:eastAsia="標楷體" w:hAnsi="標楷體" w:hint="eastAsia"/>
          <w:sz w:val="20"/>
        </w:rPr>
        <w:t>員會金管證期字第1</w:t>
      </w:r>
      <w:r w:rsidRPr="006B7DD5">
        <w:rPr>
          <w:rFonts w:ascii="標楷體" w:eastAsia="標楷體" w:hAnsi="標楷體"/>
          <w:sz w:val="20"/>
        </w:rPr>
        <w:t>0</w:t>
      </w:r>
      <w:r w:rsidRPr="006B7DD5">
        <w:rPr>
          <w:rFonts w:ascii="標楷體" w:eastAsia="標楷體" w:hAnsi="標楷體" w:hint="eastAsia"/>
          <w:sz w:val="20"/>
        </w:rPr>
        <w:t>5</w:t>
      </w:r>
      <w:r w:rsidRPr="006B7DD5">
        <w:rPr>
          <w:rFonts w:ascii="標楷體" w:eastAsia="標楷體" w:hAnsi="標楷體"/>
          <w:sz w:val="20"/>
        </w:rPr>
        <w:t>00</w:t>
      </w:r>
      <w:r>
        <w:rPr>
          <w:rFonts w:ascii="標楷體" w:eastAsia="標楷體" w:hAnsi="標楷體" w:hint="eastAsia"/>
          <w:sz w:val="20"/>
        </w:rPr>
        <w:t>20974</w:t>
      </w:r>
      <w:r w:rsidRPr="00C73B6A">
        <w:rPr>
          <w:rFonts w:ascii="標楷體" w:eastAsia="標楷體" w:hAnsi="標楷體"/>
          <w:sz w:val="20"/>
        </w:rPr>
        <w:t>號函准予照辦</w:t>
      </w:r>
    </w:p>
    <w:p w:rsidR="001C3127" w:rsidRDefault="001C3127" w:rsidP="001C3127">
      <w:pPr>
        <w:pStyle w:val="Layout"/>
        <w:tabs>
          <w:tab w:val="left" w:pos="672"/>
        </w:tabs>
        <w:snapToGrid w:val="0"/>
        <w:spacing w:line="240" w:lineRule="exact"/>
        <w:ind w:left="964"/>
        <w:jc w:val="both"/>
        <w:rPr>
          <w:rFonts w:ascii="標楷體" w:eastAsia="標楷體" w:hAnsi="標楷體"/>
          <w:sz w:val="20"/>
        </w:rPr>
      </w:pPr>
      <w:r w:rsidRPr="00B87515">
        <w:rPr>
          <w:rFonts w:ascii="標楷體" w:eastAsia="標楷體" w:hAnsi="標楷體" w:hint="eastAsia"/>
          <w:sz w:val="20"/>
        </w:rPr>
        <w:t>中華民國</w:t>
      </w:r>
      <w:r w:rsidRPr="00F45D15">
        <w:rPr>
          <w:rFonts w:ascii="標楷體" w:eastAsia="標楷體" w:hAnsi="標楷體" w:hint="eastAsia"/>
          <w:sz w:val="20"/>
        </w:rPr>
        <w:t>105</w:t>
      </w:r>
      <w:r w:rsidRPr="00B87515">
        <w:rPr>
          <w:rFonts w:ascii="標楷體" w:eastAsia="標楷體" w:hAnsi="標楷體"/>
          <w:sz w:val="20"/>
        </w:rPr>
        <w:t>年</w:t>
      </w:r>
      <w:r>
        <w:rPr>
          <w:rFonts w:ascii="標楷體" w:eastAsia="標楷體" w:hAnsi="標楷體" w:hint="eastAsia"/>
          <w:sz w:val="20"/>
        </w:rPr>
        <w:t>6</w:t>
      </w:r>
      <w:r w:rsidRPr="00B87515">
        <w:rPr>
          <w:rFonts w:ascii="標楷體" w:eastAsia="標楷體" w:hAnsi="標楷體"/>
          <w:sz w:val="20"/>
        </w:rPr>
        <w:t>月</w:t>
      </w:r>
      <w:r>
        <w:rPr>
          <w:rFonts w:ascii="標楷體" w:eastAsia="標楷體" w:hAnsi="標楷體" w:hint="eastAsia"/>
          <w:sz w:val="20"/>
        </w:rPr>
        <w:t>13</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sidRPr="00F45D15">
        <w:rPr>
          <w:rFonts w:ascii="標楷體" w:eastAsia="標楷體" w:hAnsi="標楷體" w:hint="eastAsia"/>
          <w:sz w:val="20"/>
        </w:rPr>
        <w:t>4</w:t>
      </w:r>
      <w:r w:rsidRPr="00B87515">
        <w:rPr>
          <w:rFonts w:ascii="標楷體" w:eastAsia="標楷體" w:hAnsi="標楷體" w:hint="eastAsia"/>
          <w:sz w:val="20"/>
        </w:rPr>
        <w:t>屆理監事第1</w:t>
      </w:r>
      <w:r>
        <w:rPr>
          <w:rFonts w:ascii="標楷體" w:eastAsia="標楷體" w:hAnsi="標楷體" w:hint="eastAsia"/>
          <w:sz w:val="20"/>
        </w:rPr>
        <w:t>9</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1C3127" w:rsidRDefault="001C3127" w:rsidP="001C3127">
      <w:pPr>
        <w:pStyle w:val="Layout"/>
        <w:tabs>
          <w:tab w:val="left" w:pos="672"/>
        </w:tabs>
        <w:snapToGrid w:val="0"/>
        <w:spacing w:line="240" w:lineRule="exact"/>
        <w:ind w:left="964"/>
        <w:jc w:val="both"/>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6</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sidRPr="00B87515">
        <w:rPr>
          <w:rFonts w:ascii="標楷體" w:eastAsia="標楷體" w:hAnsi="標楷體" w:hint="eastAsia"/>
          <w:sz w:val="20"/>
        </w:rPr>
        <w:t>2</w:t>
      </w:r>
      <w:r>
        <w:rPr>
          <w:rFonts w:ascii="標楷體" w:eastAsia="標楷體" w:hAnsi="標楷體" w:hint="eastAsia"/>
          <w:sz w:val="20"/>
        </w:rPr>
        <w:t>1</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int="eastAsia"/>
          <w:sz w:val="20"/>
        </w:rPr>
        <w:t>5</w:t>
      </w:r>
      <w:r w:rsidRPr="00B87515">
        <w:rPr>
          <w:rFonts w:ascii="標楷體" w:eastAsia="標楷體" w:hAnsi="標楷體" w:hint="eastAsia"/>
          <w:sz w:val="20"/>
        </w:rPr>
        <w:t>屆理監事第</w:t>
      </w:r>
      <w:r>
        <w:rPr>
          <w:rFonts w:ascii="標楷體" w:eastAsia="標楷體" w:hAnsi="標楷體" w:hint="eastAsia"/>
          <w:sz w:val="20"/>
        </w:rPr>
        <w:t>5</w:t>
      </w:r>
      <w:r w:rsidRPr="00B87515">
        <w:rPr>
          <w:rFonts w:ascii="標楷體" w:eastAsia="標楷體" w:hAnsi="標楷體" w:hint="eastAsia"/>
          <w:sz w:val="20"/>
        </w:rPr>
        <w:t>次聯席會議通過</w:t>
      </w:r>
    </w:p>
    <w:p w:rsidR="001C3127" w:rsidRDefault="001C3127" w:rsidP="001C3127">
      <w:pPr>
        <w:pStyle w:val="Layout"/>
        <w:tabs>
          <w:tab w:val="left" w:pos="672"/>
        </w:tabs>
        <w:snapToGrid w:val="0"/>
        <w:spacing w:line="240" w:lineRule="exact"/>
        <w:ind w:left="964"/>
        <w:jc w:val="both"/>
        <w:rPr>
          <w:rFonts w:ascii="標楷體" w:eastAsia="標楷體" w:hAnsi="標楷體"/>
          <w:sz w:val="20"/>
          <w:szCs w:val="24"/>
        </w:rPr>
      </w:pPr>
      <w:r>
        <w:rPr>
          <w:rFonts w:ascii="標楷體" w:eastAsia="標楷體" w:hAnsi="標楷體" w:hint="eastAsia"/>
          <w:sz w:val="20"/>
          <w:szCs w:val="24"/>
        </w:rPr>
        <w:t>中華民國106年5月9日金融監督管理委員會金管證期字第1060015460號函准予照辦</w:t>
      </w:r>
    </w:p>
    <w:p w:rsidR="001C3127" w:rsidRDefault="001C3127" w:rsidP="001C3127">
      <w:pPr>
        <w:pStyle w:val="Layout"/>
        <w:tabs>
          <w:tab w:val="left" w:pos="672"/>
        </w:tabs>
        <w:snapToGrid w:val="0"/>
        <w:spacing w:line="240" w:lineRule="exact"/>
        <w:ind w:left="964"/>
        <w:jc w:val="both"/>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8</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18</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2</w:t>
      </w:r>
      <w:r w:rsidRPr="00B87515">
        <w:rPr>
          <w:rFonts w:ascii="標楷體" w:eastAsia="標楷體" w:hAnsi="標楷體" w:hint="eastAsia"/>
          <w:sz w:val="20"/>
        </w:rPr>
        <w:t>次聯席會議通過</w:t>
      </w:r>
    </w:p>
    <w:p w:rsidR="001C3127" w:rsidRDefault="001C3127" w:rsidP="001C3127">
      <w:pPr>
        <w:pStyle w:val="Layout"/>
        <w:tabs>
          <w:tab w:val="left" w:pos="672"/>
        </w:tabs>
        <w:snapToGrid w:val="0"/>
        <w:spacing w:line="240" w:lineRule="exact"/>
        <w:ind w:left="964"/>
        <w:jc w:val="both"/>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108</w:t>
      </w:r>
      <w:r>
        <w:rPr>
          <w:rFonts w:ascii="標楷體" w:eastAsia="標楷體" w:hAnsi="標楷體" w:hint="eastAsia"/>
          <w:sz w:val="20"/>
        </w:rPr>
        <w:t>年12月9日金融監督管理委員會金管證期字第1</w:t>
      </w:r>
      <w:r>
        <w:rPr>
          <w:rFonts w:ascii="標楷體" w:eastAsia="標楷體" w:hint="eastAsia"/>
          <w:sz w:val="20"/>
        </w:rPr>
        <w:t>080334943</w:t>
      </w:r>
      <w:r>
        <w:rPr>
          <w:rFonts w:ascii="標楷體" w:eastAsia="標楷體" w:hAnsi="標楷體" w:hint="eastAsia"/>
          <w:sz w:val="20"/>
        </w:rPr>
        <w:t>號函同意備查</w:t>
      </w:r>
    </w:p>
    <w:p w:rsidR="001C3127" w:rsidRDefault="001C3127" w:rsidP="001C3127">
      <w:pPr>
        <w:pStyle w:val="Layout"/>
        <w:tabs>
          <w:tab w:val="left" w:pos="672"/>
        </w:tabs>
        <w:snapToGrid w:val="0"/>
        <w:spacing w:line="240" w:lineRule="exact"/>
        <w:ind w:left="964"/>
        <w:jc w:val="both"/>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9</w:t>
      </w:r>
      <w:r w:rsidRPr="00B87515">
        <w:rPr>
          <w:rFonts w:ascii="標楷體" w:eastAsia="標楷體" w:hAnsi="標楷體"/>
          <w:sz w:val="20"/>
        </w:rPr>
        <w:t>年</w:t>
      </w:r>
      <w:r>
        <w:rPr>
          <w:rFonts w:ascii="標楷體" w:eastAsia="標楷體" w:hAnsi="標楷體" w:hint="eastAsia"/>
          <w:sz w:val="20"/>
        </w:rPr>
        <w:t>7</w:t>
      </w:r>
      <w:r w:rsidRPr="00B87515">
        <w:rPr>
          <w:rFonts w:ascii="標楷體" w:eastAsia="標楷體" w:hAnsi="標楷體"/>
          <w:sz w:val="20"/>
        </w:rPr>
        <w:t>月</w:t>
      </w:r>
      <w:r>
        <w:rPr>
          <w:rFonts w:ascii="標楷體" w:eastAsia="標楷體" w:hAnsi="標楷體" w:hint="eastAsia"/>
          <w:sz w:val="20"/>
        </w:rPr>
        <w:t>10</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6</w:t>
      </w:r>
      <w:r w:rsidRPr="00B87515">
        <w:rPr>
          <w:rFonts w:ascii="標楷體" w:eastAsia="標楷體" w:hAnsi="標楷體" w:hint="eastAsia"/>
          <w:sz w:val="20"/>
        </w:rPr>
        <w:t>次聯席會議通過</w:t>
      </w:r>
    </w:p>
    <w:p w:rsidR="001C3127" w:rsidRDefault="001C3127" w:rsidP="001C3127">
      <w:pPr>
        <w:pStyle w:val="Layout"/>
        <w:tabs>
          <w:tab w:val="left" w:pos="672"/>
        </w:tabs>
        <w:snapToGrid w:val="0"/>
        <w:spacing w:line="240" w:lineRule="exact"/>
        <w:ind w:left="964"/>
        <w:jc w:val="both"/>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109</w:t>
      </w:r>
      <w:r>
        <w:rPr>
          <w:rFonts w:ascii="標楷體" w:eastAsia="標楷體" w:hAnsi="標楷體" w:hint="eastAsia"/>
          <w:sz w:val="20"/>
        </w:rPr>
        <w:t>年12月15日金融監督管理委員會金管證期字第1</w:t>
      </w:r>
      <w:r>
        <w:rPr>
          <w:rFonts w:ascii="標楷體" w:eastAsia="標楷體" w:hint="eastAsia"/>
          <w:sz w:val="20"/>
        </w:rPr>
        <w:t>090350876</w:t>
      </w:r>
      <w:r>
        <w:rPr>
          <w:rFonts w:ascii="標楷體" w:eastAsia="標楷體" w:hAnsi="標楷體" w:hint="eastAsia"/>
          <w:sz w:val="20"/>
        </w:rPr>
        <w:t>號函同意備查</w:t>
      </w:r>
    </w:p>
    <w:p w:rsidR="00792E8B" w:rsidRDefault="00792E8B" w:rsidP="00792E8B">
      <w:pPr>
        <w:pStyle w:val="Layout"/>
        <w:tabs>
          <w:tab w:val="left" w:pos="672"/>
        </w:tabs>
        <w:snapToGrid w:val="0"/>
        <w:spacing w:line="240" w:lineRule="exact"/>
        <w:ind w:left="964"/>
        <w:jc w:val="both"/>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w:t>
      </w:r>
      <w:r>
        <w:rPr>
          <w:rFonts w:ascii="標楷體" w:eastAsia="標楷體" w:hint="eastAsia"/>
          <w:sz w:val="20"/>
        </w:rPr>
        <w:t>14</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31</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8</w:t>
      </w:r>
      <w:r w:rsidRPr="00B87515">
        <w:rPr>
          <w:rFonts w:ascii="標楷體" w:eastAsia="標楷體" w:hAnsi="標楷體" w:hint="eastAsia"/>
          <w:sz w:val="20"/>
        </w:rPr>
        <w:t>屆理監事第</w:t>
      </w:r>
      <w:r>
        <w:rPr>
          <w:rFonts w:ascii="標楷體" w:eastAsia="標楷體" w:hAnsi="標楷體" w:hint="eastAsia"/>
          <w:sz w:val="20"/>
        </w:rPr>
        <w:t>2</w:t>
      </w:r>
      <w:r w:rsidRPr="00B87515">
        <w:rPr>
          <w:rFonts w:ascii="標楷體" w:eastAsia="標楷體" w:hAnsi="標楷體" w:hint="eastAsia"/>
          <w:sz w:val="20"/>
        </w:rPr>
        <w:t>次聯席會議通過</w:t>
      </w:r>
    </w:p>
    <w:p w:rsidR="00792E8B" w:rsidRDefault="00792E8B" w:rsidP="00792E8B">
      <w:pPr>
        <w:pStyle w:val="Layout"/>
        <w:tabs>
          <w:tab w:val="left" w:pos="672"/>
        </w:tabs>
        <w:snapToGrid w:val="0"/>
        <w:spacing w:line="240" w:lineRule="exact"/>
        <w:ind w:left="964"/>
        <w:jc w:val="both"/>
        <w:rPr>
          <w:rFonts w:ascii="標楷體" w:eastAsia="標楷體" w:hAnsi="標楷體"/>
          <w:sz w:val="20"/>
        </w:rPr>
      </w:pPr>
      <w:r>
        <w:rPr>
          <w:rFonts w:ascii="標楷體" w:eastAsia="標楷體" w:hAnsi="標楷體" w:hint="eastAsia"/>
          <w:sz w:val="20"/>
        </w:rPr>
        <w:t>中華民國</w:t>
      </w:r>
      <w:r>
        <w:rPr>
          <w:rFonts w:ascii="標楷體" w:eastAsia="標楷體" w:hint="eastAsia"/>
          <w:sz w:val="20"/>
        </w:rPr>
        <w:t>1</w:t>
      </w:r>
      <w:r>
        <w:rPr>
          <w:rFonts w:ascii="標楷體" w:eastAsia="標楷體" w:hint="eastAsia"/>
          <w:sz w:val="20"/>
        </w:rPr>
        <w:t>14</w:t>
      </w:r>
      <w:r>
        <w:rPr>
          <w:rFonts w:ascii="標楷體" w:eastAsia="標楷體" w:hAnsi="標楷體" w:hint="eastAsia"/>
          <w:sz w:val="20"/>
        </w:rPr>
        <w:t>年1</w:t>
      </w:r>
      <w:r>
        <w:rPr>
          <w:rFonts w:ascii="標楷體" w:eastAsia="標楷體" w:hAnsi="標楷體" w:hint="eastAsia"/>
          <w:sz w:val="20"/>
        </w:rPr>
        <w:t>1</w:t>
      </w:r>
      <w:r>
        <w:rPr>
          <w:rFonts w:ascii="標楷體" w:eastAsia="標楷體" w:hAnsi="標楷體" w:hint="eastAsia"/>
          <w:sz w:val="20"/>
        </w:rPr>
        <w:t>月1</w:t>
      </w:r>
      <w:r>
        <w:rPr>
          <w:rFonts w:ascii="標楷體" w:eastAsia="標楷體" w:hAnsi="標楷體" w:hint="eastAsia"/>
          <w:sz w:val="20"/>
        </w:rPr>
        <w:t>9</w:t>
      </w:r>
      <w:r>
        <w:rPr>
          <w:rFonts w:ascii="標楷體" w:eastAsia="標楷體" w:hAnsi="標楷體" w:hint="eastAsia"/>
          <w:sz w:val="20"/>
        </w:rPr>
        <w:t>日金融監督管理委員會金管證期字第</w:t>
      </w:r>
      <w:r w:rsidRPr="00792E8B">
        <w:rPr>
          <w:rFonts w:ascii="標楷體" w:eastAsia="標楷體" w:hAnsi="標楷體"/>
          <w:sz w:val="20"/>
        </w:rPr>
        <w:t>1140362710</w:t>
      </w:r>
      <w:r>
        <w:rPr>
          <w:rFonts w:ascii="標楷體" w:eastAsia="標楷體" w:hAnsi="標楷體" w:hint="eastAsia"/>
          <w:sz w:val="20"/>
        </w:rPr>
        <w:t>號函同意備查</w:t>
      </w:r>
    </w:p>
    <w:p w:rsidR="001C3127" w:rsidRPr="00792E8B" w:rsidRDefault="001C3127" w:rsidP="001C3127">
      <w:pPr>
        <w:pStyle w:val="Layout"/>
        <w:tabs>
          <w:tab w:val="left" w:pos="672"/>
        </w:tabs>
        <w:snapToGrid w:val="0"/>
        <w:spacing w:line="240" w:lineRule="exact"/>
        <w:ind w:left="964"/>
        <w:jc w:val="both"/>
        <w:rPr>
          <w:rFonts w:ascii="標楷體" w:eastAsia="標楷體" w:hAnsi="標楷體"/>
          <w:sz w:val="20"/>
        </w:rPr>
      </w:pPr>
    </w:p>
    <w:tbl>
      <w:tblPr>
        <w:tblW w:w="108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23"/>
        <w:gridCol w:w="60"/>
        <w:gridCol w:w="20"/>
        <w:gridCol w:w="2142"/>
        <w:gridCol w:w="574"/>
        <w:gridCol w:w="616"/>
        <w:gridCol w:w="672"/>
        <w:gridCol w:w="658"/>
        <w:gridCol w:w="742"/>
        <w:gridCol w:w="714"/>
      </w:tblGrid>
      <w:tr w:rsidR="001C3127" w:rsidRPr="00AC4CC1" w:rsidTr="00420EF2">
        <w:trPr>
          <w:cantSplit/>
          <w:trHeight w:val="4217"/>
          <w:jc w:val="center"/>
        </w:trPr>
        <w:tc>
          <w:tcPr>
            <w:tcW w:w="10821" w:type="dxa"/>
            <w:gridSpan w:val="10"/>
            <w:tcBorders>
              <w:bottom w:val="single" w:sz="4" w:space="0" w:color="auto"/>
            </w:tcBorders>
          </w:tcPr>
          <w:p w:rsidR="001C3127" w:rsidRPr="00AC4CC1" w:rsidRDefault="001C3127" w:rsidP="00420EF2">
            <w:pPr>
              <w:rPr>
                <w:rFonts w:ascii="標楷體" w:hAnsi="標楷體"/>
                <w:b/>
                <w:bCs/>
              </w:rPr>
            </w:pPr>
            <w:r w:rsidRPr="00AC4CC1">
              <w:rPr>
                <w:rFonts w:ascii="標楷體" w:hAnsi="標楷體" w:hint="eastAsia"/>
                <w:b/>
                <w:bCs/>
              </w:rPr>
              <w:t>公司名稱：</w:t>
            </w:r>
            <w:r w:rsidRPr="00022D31">
              <w:rPr>
                <w:rFonts w:ascii="標楷體" w:hAnsi="標楷體" w:hint="eastAsia"/>
                <w:b/>
                <w:bCs/>
              </w:rPr>
              <w:t>____________</w:t>
            </w:r>
            <w:r w:rsidRPr="00AC4CC1">
              <w:rPr>
                <w:rFonts w:ascii="標楷體" w:hAnsi="標楷體" w:hint="eastAsia"/>
                <w:b/>
                <w:bCs/>
              </w:rPr>
              <w:t>（股）公司    申報月份：</w:t>
            </w:r>
            <w:r w:rsidRPr="00AC4CC1">
              <w:rPr>
                <w:rFonts w:ascii="標楷體" w:hAnsi="標楷體" w:hint="eastAsia"/>
                <w:b/>
                <w:bCs/>
                <w:u w:val="thick"/>
              </w:rPr>
              <w:t xml:space="preserve">    </w:t>
            </w:r>
            <w:r w:rsidRPr="00AC4CC1">
              <w:rPr>
                <w:rFonts w:ascii="標楷體" w:hAnsi="標楷體" w:hint="eastAsia"/>
                <w:b/>
                <w:bCs/>
              </w:rPr>
              <w:t>年</w:t>
            </w:r>
            <w:r w:rsidRPr="00AC4CC1">
              <w:rPr>
                <w:rFonts w:ascii="標楷體" w:hAnsi="標楷體" w:hint="eastAsia"/>
                <w:b/>
                <w:bCs/>
                <w:u w:val="thick"/>
              </w:rPr>
              <w:t xml:space="preserve">    </w:t>
            </w:r>
            <w:r w:rsidRPr="00AC4CC1">
              <w:rPr>
                <w:rFonts w:ascii="標楷體" w:hAnsi="標楷體" w:hint="eastAsia"/>
                <w:b/>
                <w:bCs/>
              </w:rPr>
              <w:t>月份月報</w:t>
            </w:r>
          </w:p>
          <w:p w:rsidR="001C3127" w:rsidRPr="00AC4CC1" w:rsidRDefault="001C3127" w:rsidP="00420EF2">
            <w:pPr>
              <w:rPr>
                <w:rFonts w:ascii="標楷體" w:hAnsi="標楷體"/>
                <w:b/>
                <w:bCs/>
              </w:rPr>
            </w:pPr>
            <w:r w:rsidRPr="00AC4CC1">
              <w:rPr>
                <w:rFonts w:ascii="標楷體" w:hAnsi="標楷體" w:hint="eastAsia"/>
                <w:b/>
                <w:bCs/>
              </w:rPr>
              <w:t>基金名稱：</w:t>
            </w:r>
            <w:r w:rsidRPr="00022D31">
              <w:rPr>
                <w:rFonts w:ascii="標楷體" w:hAnsi="標楷體" w:hint="eastAsia"/>
                <w:b/>
                <w:bCs/>
              </w:rPr>
              <w:t>___________</w:t>
            </w:r>
            <w:r w:rsidRPr="00AC4CC1">
              <w:rPr>
                <w:rFonts w:ascii="標楷體" w:hAnsi="標楷體" w:hint="eastAsia"/>
                <w:b/>
                <w:bCs/>
              </w:rPr>
              <w:t>期貨信託基金    申報日期：</w:t>
            </w:r>
            <w:r w:rsidRPr="00AC4CC1">
              <w:rPr>
                <w:rFonts w:ascii="標楷體" w:hAnsi="標楷體" w:hint="eastAsia"/>
                <w:b/>
                <w:bCs/>
                <w:u w:val="thick"/>
              </w:rPr>
              <w:t xml:space="preserve">    </w:t>
            </w:r>
            <w:r w:rsidRPr="00AC4CC1">
              <w:rPr>
                <w:rFonts w:ascii="標楷體" w:hAnsi="標楷體" w:hint="eastAsia"/>
                <w:b/>
                <w:bCs/>
              </w:rPr>
              <w:t>年</w:t>
            </w:r>
            <w:r w:rsidRPr="00AC4CC1">
              <w:rPr>
                <w:rFonts w:ascii="標楷體" w:hAnsi="標楷體" w:hint="eastAsia"/>
                <w:b/>
                <w:bCs/>
                <w:u w:val="thick"/>
              </w:rPr>
              <w:t xml:space="preserve">    </w:t>
            </w:r>
            <w:r w:rsidRPr="00AC4CC1">
              <w:rPr>
                <w:rFonts w:ascii="標楷體" w:hAnsi="標楷體" w:hint="eastAsia"/>
                <w:b/>
                <w:bCs/>
              </w:rPr>
              <w:t>月</w:t>
            </w:r>
            <w:r w:rsidRPr="00AC4CC1">
              <w:rPr>
                <w:rFonts w:ascii="標楷體" w:hAnsi="標楷體" w:hint="eastAsia"/>
                <w:b/>
                <w:bCs/>
                <w:u w:val="thick"/>
              </w:rPr>
              <w:t xml:space="preserve">    </w:t>
            </w:r>
            <w:r w:rsidRPr="00AC4CC1">
              <w:rPr>
                <w:rFonts w:ascii="標楷體" w:hAnsi="標楷體" w:hint="eastAsia"/>
                <w:b/>
                <w:bCs/>
              </w:rPr>
              <w:t>日</w:t>
            </w:r>
          </w:p>
          <w:p w:rsidR="001C3127" w:rsidRPr="00AC4CC1" w:rsidRDefault="001C3127" w:rsidP="00420EF2">
            <w:pPr>
              <w:adjustRightInd w:val="0"/>
              <w:snapToGrid w:val="0"/>
              <w:spacing w:beforeLines="50" w:before="180" w:line="300" w:lineRule="exact"/>
              <w:rPr>
                <w:rFonts w:ascii="標楷體" w:hAnsi="標楷體"/>
                <w:b/>
                <w:bCs/>
              </w:rPr>
            </w:pPr>
            <w:r w:rsidRPr="00AC4CC1">
              <w:rPr>
                <w:rFonts w:ascii="標楷體" w:hAnsi="標楷體" w:hint="eastAsia"/>
                <w:b/>
                <w:bCs/>
              </w:rPr>
              <w:t>基金類型：1. □ 對不特定人募集     □對符合一定資格條件之人募集</w:t>
            </w:r>
          </w:p>
          <w:p w:rsidR="001C3127" w:rsidRPr="00AC4CC1" w:rsidRDefault="001C3127" w:rsidP="00420EF2">
            <w:pPr>
              <w:adjustRightInd w:val="0"/>
              <w:snapToGrid w:val="0"/>
              <w:spacing w:beforeLines="50" w:before="180" w:line="300" w:lineRule="exact"/>
              <w:rPr>
                <w:rFonts w:ascii="標楷體" w:hAnsi="標楷體"/>
                <w:b/>
                <w:bCs/>
              </w:rPr>
            </w:pPr>
            <w:r w:rsidRPr="00AC4CC1">
              <w:rPr>
                <w:rFonts w:ascii="標楷體" w:hAnsi="標楷體" w:hint="eastAsia"/>
                <w:b/>
                <w:bCs/>
              </w:rPr>
              <w:t xml:space="preserve">( 勾 選 ) 2. □ 國內募集     □ 國外募集     </w:t>
            </w:r>
          </w:p>
          <w:p w:rsidR="001C3127" w:rsidRPr="00AC4CC1" w:rsidRDefault="001C3127" w:rsidP="00420EF2">
            <w:pPr>
              <w:adjustRightInd w:val="0"/>
              <w:snapToGrid w:val="0"/>
              <w:spacing w:beforeLines="50" w:before="180" w:line="300" w:lineRule="exact"/>
              <w:ind w:firstLineChars="505" w:firstLine="1415"/>
              <w:rPr>
                <w:rFonts w:ascii="標楷體" w:hAnsi="標楷體"/>
                <w:b/>
                <w:bCs/>
              </w:rPr>
            </w:pPr>
            <w:r w:rsidRPr="00AC4CC1">
              <w:rPr>
                <w:rFonts w:ascii="標楷體" w:hAnsi="標楷體" w:hint="eastAsia"/>
                <w:b/>
                <w:bCs/>
              </w:rPr>
              <w:t>3. □ 投資國內     □ 投資國外     □ 投資國內外</w:t>
            </w:r>
          </w:p>
          <w:p w:rsidR="001C3127" w:rsidRPr="00AC4CC1" w:rsidRDefault="001C3127" w:rsidP="00420EF2">
            <w:pPr>
              <w:adjustRightInd w:val="0"/>
              <w:snapToGrid w:val="0"/>
              <w:spacing w:beforeLines="50" w:before="180" w:afterLines="50" w:after="180"/>
              <w:ind w:firstLineChars="505" w:firstLine="1415"/>
              <w:rPr>
                <w:rFonts w:ascii="標楷體" w:hAnsi="標楷體"/>
                <w:b/>
                <w:bCs/>
              </w:rPr>
            </w:pPr>
            <w:r w:rsidRPr="00AC4CC1">
              <w:rPr>
                <w:rFonts w:ascii="標楷體" w:hAnsi="標楷體" w:hint="eastAsia"/>
                <w:b/>
                <w:bCs/>
              </w:rPr>
              <w:t xml:space="preserve">4. □ 一般型期貨信託基金           □ 組合型期貨信託基金 </w:t>
            </w:r>
          </w:p>
          <w:p w:rsidR="001C3127" w:rsidRPr="00AC4CC1" w:rsidRDefault="001C3127" w:rsidP="00420EF2">
            <w:pPr>
              <w:adjustRightInd w:val="0"/>
              <w:snapToGrid w:val="0"/>
              <w:spacing w:beforeLines="50" w:before="180" w:afterLines="50" w:after="180"/>
              <w:ind w:firstLineChars="650" w:firstLine="1822"/>
              <w:rPr>
                <w:rFonts w:ascii="標楷體" w:hAnsi="標楷體"/>
                <w:b/>
                <w:bCs/>
              </w:rPr>
            </w:pPr>
            <w:r w:rsidRPr="00AC4CC1">
              <w:rPr>
                <w:rFonts w:ascii="標楷體" w:hAnsi="標楷體" w:hint="eastAsia"/>
                <w:b/>
                <w:bCs/>
              </w:rPr>
              <w:t xml:space="preserve">□ 保本型期貨信託基金─保護型 </w:t>
            </w:r>
            <w:r>
              <w:rPr>
                <w:rFonts w:ascii="標楷體" w:hAnsi="標楷體" w:hint="eastAsia"/>
                <w:b/>
                <w:bCs/>
              </w:rPr>
              <w:t xml:space="preserve">　</w:t>
            </w:r>
            <w:r w:rsidRPr="00AC4CC1">
              <w:rPr>
                <w:rFonts w:ascii="標楷體" w:hAnsi="標楷體" w:hint="eastAsia"/>
                <w:b/>
                <w:bCs/>
              </w:rPr>
              <w:t>□ 保本型期貨信託基金─保證型</w:t>
            </w:r>
          </w:p>
          <w:p w:rsidR="001C3127" w:rsidRPr="00016897" w:rsidRDefault="001C3127" w:rsidP="00420EF2">
            <w:pPr>
              <w:adjustRightInd w:val="0"/>
              <w:snapToGrid w:val="0"/>
              <w:spacing w:beforeLines="50" w:before="180" w:afterLines="50" w:after="180"/>
              <w:ind w:firstLineChars="650" w:firstLine="1822"/>
              <w:rPr>
                <w:rFonts w:ascii="標楷體" w:hAnsi="標楷體"/>
                <w:b/>
                <w:bCs/>
              </w:rPr>
            </w:pPr>
            <w:r w:rsidRPr="00AC4CC1">
              <w:rPr>
                <w:rFonts w:ascii="標楷體" w:hAnsi="標楷體" w:hint="eastAsia"/>
                <w:b/>
                <w:bCs/>
              </w:rPr>
              <w:t xml:space="preserve">□ </w:t>
            </w:r>
            <w:r w:rsidRPr="00016897">
              <w:rPr>
                <w:rFonts w:ascii="標楷體" w:hAnsi="標楷體" w:hint="eastAsia"/>
                <w:b/>
                <w:bCs/>
              </w:rPr>
              <w:t>一般指數股票型期貨信託基金   □ 槓桿型指數股票型期貨信託基金</w:t>
            </w:r>
          </w:p>
          <w:p w:rsidR="001C3127" w:rsidRPr="00AC4CC1" w:rsidRDefault="001C3127" w:rsidP="00420EF2">
            <w:pPr>
              <w:adjustRightInd w:val="0"/>
              <w:snapToGrid w:val="0"/>
              <w:spacing w:beforeLines="50" w:before="180" w:afterLines="50" w:after="180"/>
              <w:ind w:firstLineChars="650" w:firstLine="1822"/>
              <w:rPr>
                <w:rFonts w:ascii="標楷體" w:hAnsi="標楷體"/>
                <w:b/>
                <w:bCs/>
                <w:sz w:val="40"/>
              </w:rPr>
            </w:pPr>
            <w:r w:rsidRPr="00016897">
              <w:rPr>
                <w:rFonts w:ascii="標楷體" w:hAnsi="標楷體" w:hint="eastAsia"/>
                <w:b/>
                <w:bCs/>
              </w:rPr>
              <w:t>□ 反向型指數股票型期貨信託基金</w:t>
            </w:r>
          </w:p>
        </w:tc>
      </w:tr>
      <w:tr w:rsidR="001C3127" w:rsidRPr="00AC4CC1" w:rsidTr="00420EF2">
        <w:trPr>
          <w:cantSplit/>
          <w:trHeight w:hRule="exact" w:val="701"/>
          <w:jc w:val="center"/>
        </w:trPr>
        <w:tc>
          <w:tcPr>
            <w:tcW w:w="6845" w:type="dxa"/>
            <w:gridSpan w:val="4"/>
            <w:vMerge w:val="restart"/>
            <w:tcBorders>
              <w:top w:val="single" w:sz="4" w:space="0" w:color="auto"/>
              <w:left w:val="single" w:sz="4" w:space="0" w:color="auto"/>
              <w:bottom w:val="single" w:sz="4" w:space="0" w:color="auto"/>
              <w:right w:val="single" w:sz="4" w:space="0" w:color="auto"/>
            </w:tcBorders>
          </w:tcPr>
          <w:p w:rsidR="001C3127" w:rsidRPr="00AC4CC1" w:rsidRDefault="001C3127" w:rsidP="00420EF2">
            <w:pPr>
              <w:numPr>
                <w:ilvl w:val="0"/>
                <w:numId w:val="9"/>
              </w:numPr>
              <w:spacing w:line="400" w:lineRule="atLeast"/>
              <w:rPr>
                <w:rFonts w:ascii="標楷體" w:hAnsi="標楷體"/>
                <w:b/>
                <w:bCs/>
              </w:rPr>
            </w:pPr>
            <w:r w:rsidRPr="00AC4CC1">
              <w:rPr>
                <w:rFonts w:ascii="標楷體" w:hAnsi="標楷體" w:hint="eastAsia"/>
                <w:b/>
                <w:bCs/>
              </w:rPr>
              <w:t>檢</w:t>
            </w:r>
            <w:r w:rsidRPr="00AC4CC1">
              <w:rPr>
                <w:rFonts w:ascii="標楷體" w:hAnsi="標楷體"/>
                <w:b/>
                <w:bCs/>
              </w:rPr>
              <w:t>查項目</w:t>
            </w:r>
            <w:r w:rsidRPr="00AC4CC1">
              <w:rPr>
                <w:rFonts w:ascii="標楷體" w:hAnsi="標楷體" w:hint="eastAsia"/>
                <w:b/>
                <w:bCs/>
              </w:rPr>
              <w:t>：</w:t>
            </w:r>
          </w:p>
          <w:p w:rsidR="001C3127" w:rsidRPr="00AC4CC1" w:rsidRDefault="001C3127" w:rsidP="00420EF2">
            <w:pPr>
              <w:spacing w:line="0" w:lineRule="atLeast"/>
              <w:rPr>
                <w:rFonts w:ascii="標楷體" w:hAnsi="標楷體"/>
                <w:b/>
                <w:bCs/>
              </w:rPr>
            </w:pPr>
            <w:r w:rsidRPr="00AC4CC1">
              <w:rPr>
                <w:rFonts w:ascii="標楷體" w:hAnsi="標楷體" w:hint="eastAsia"/>
                <w:b/>
                <w:bCs/>
              </w:rPr>
              <w:t>第一部份：共同項目</w:t>
            </w:r>
          </w:p>
          <w:p w:rsidR="001C3127" w:rsidRPr="00AC4CC1" w:rsidRDefault="001C3127" w:rsidP="00420EF2">
            <w:pPr>
              <w:spacing w:line="0" w:lineRule="atLeast"/>
              <w:rPr>
                <w:rFonts w:ascii="標楷體" w:hAnsi="標楷體"/>
                <w:b/>
                <w:bCs/>
              </w:rPr>
            </w:pPr>
          </w:p>
        </w:tc>
        <w:tc>
          <w:tcPr>
            <w:tcW w:w="2520" w:type="dxa"/>
            <w:gridSpan w:val="4"/>
            <w:tcBorders>
              <w:top w:val="single" w:sz="4" w:space="0" w:color="auto"/>
              <w:left w:val="single" w:sz="4" w:space="0" w:color="auto"/>
              <w:bottom w:val="single" w:sz="4" w:space="0" w:color="auto"/>
              <w:right w:val="single" w:sz="4" w:space="0" w:color="auto"/>
            </w:tcBorders>
            <w:vAlign w:val="center"/>
          </w:tcPr>
          <w:p w:rsidR="001C3127" w:rsidRPr="00AC4CC1" w:rsidRDefault="001C3127" w:rsidP="00420EF2">
            <w:pPr>
              <w:snapToGrid w:val="0"/>
              <w:spacing w:line="300" w:lineRule="atLeast"/>
              <w:jc w:val="center"/>
              <w:rPr>
                <w:rFonts w:ascii="標楷體" w:hAnsi="標楷體"/>
                <w:sz w:val="22"/>
              </w:rPr>
            </w:pPr>
            <w:r w:rsidRPr="00AC4CC1">
              <w:rPr>
                <w:rFonts w:ascii="標楷體" w:hAnsi="標楷體" w:hint="eastAsia"/>
                <w:sz w:val="22"/>
              </w:rPr>
              <w:t>期貨信託公司自行查核</w:t>
            </w:r>
          </w:p>
        </w:tc>
        <w:tc>
          <w:tcPr>
            <w:tcW w:w="1456" w:type="dxa"/>
            <w:gridSpan w:val="2"/>
            <w:tcBorders>
              <w:top w:val="single" w:sz="4" w:space="0" w:color="auto"/>
              <w:left w:val="single" w:sz="4" w:space="0" w:color="auto"/>
              <w:bottom w:val="single" w:sz="4" w:space="0" w:color="auto"/>
              <w:right w:val="single" w:sz="4" w:space="0" w:color="auto"/>
            </w:tcBorders>
            <w:vAlign w:val="center"/>
          </w:tcPr>
          <w:p w:rsidR="001C3127" w:rsidRPr="00AC4CC1" w:rsidRDefault="001C3127" w:rsidP="00420EF2">
            <w:pPr>
              <w:snapToGrid w:val="0"/>
              <w:spacing w:line="300" w:lineRule="atLeast"/>
              <w:jc w:val="center"/>
              <w:rPr>
                <w:rFonts w:ascii="標楷體" w:hAnsi="標楷體"/>
                <w:b/>
                <w:sz w:val="22"/>
              </w:rPr>
            </w:pPr>
            <w:r w:rsidRPr="00AC4CC1">
              <w:rPr>
                <w:rFonts w:ascii="標楷體" w:hAnsi="標楷體" w:hint="eastAsia"/>
                <w:sz w:val="22"/>
              </w:rPr>
              <w:t>保管機構複核</w:t>
            </w:r>
          </w:p>
        </w:tc>
      </w:tr>
      <w:tr w:rsidR="001C3127" w:rsidRPr="00AC4CC1" w:rsidTr="00420EF2">
        <w:trPr>
          <w:cantSplit/>
          <w:trHeight w:hRule="exact" w:val="545"/>
          <w:jc w:val="center"/>
        </w:trPr>
        <w:tc>
          <w:tcPr>
            <w:tcW w:w="6845" w:type="dxa"/>
            <w:gridSpan w:val="4"/>
            <w:vMerge/>
            <w:tcBorders>
              <w:top w:val="single" w:sz="4" w:space="0" w:color="auto"/>
              <w:left w:val="single" w:sz="4" w:space="0" w:color="auto"/>
              <w:bottom w:val="single" w:sz="4" w:space="0" w:color="auto"/>
              <w:right w:val="single" w:sz="4" w:space="0" w:color="auto"/>
            </w:tcBorders>
          </w:tcPr>
          <w:p w:rsidR="001C3127" w:rsidRPr="00AC4CC1" w:rsidRDefault="001C3127" w:rsidP="00420EF2">
            <w:pPr>
              <w:spacing w:beforeLines="50" w:before="180" w:line="400" w:lineRule="atLeast"/>
              <w:rPr>
                <w:rFonts w:ascii="標楷體" w:hAnsi="標楷體"/>
                <w:b/>
                <w:bCs/>
              </w:rPr>
            </w:pPr>
          </w:p>
        </w:tc>
        <w:tc>
          <w:tcPr>
            <w:tcW w:w="574" w:type="dxa"/>
            <w:tcBorders>
              <w:top w:val="single" w:sz="4" w:space="0" w:color="auto"/>
              <w:left w:val="single" w:sz="4" w:space="0" w:color="auto"/>
              <w:bottom w:val="single" w:sz="4" w:space="0" w:color="auto"/>
              <w:right w:val="single" w:sz="4" w:space="0" w:color="auto"/>
            </w:tcBorders>
          </w:tcPr>
          <w:p w:rsidR="001C3127" w:rsidRPr="00AC4CC1" w:rsidRDefault="001C3127" w:rsidP="00420EF2">
            <w:pPr>
              <w:snapToGrid w:val="0"/>
              <w:spacing w:line="300" w:lineRule="atLeast"/>
              <w:jc w:val="center"/>
              <w:rPr>
                <w:rFonts w:ascii="標楷體" w:hAnsi="標楷體"/>
                <w:sz w:val="20"/>
              </w:rPr>
            </w:pPr>
            <w:r w:rsidRPr="00AC4CC1">
              <w:rPr>
                <w:rFonts w:ascii="標楷體" w:hAnsi="標楷體" w:hint="eastAsia"/>
                <w:sz w:val="20"/>
              </w:rPr>
              <w:t>正常</w:t>
            </w:r>
          </w:p>
        </w:tc>
        <w:tc>
          <w:tcPr>
            <w:tcW w:w="616" w:type="dxa"/>
            <w:tcBorders>
              <w:top w:val="single" w:sz="4" w:space="0" w:color="auto"/>
              <w:left w:val="single" w:sz="4" w:space="0" w:color="auto"/>
              <w:bottom w:val="single" w:sz="4" w:space="0" w:color="auto"/>
              <w:right w:val="single" w:sz="4" w:space="0" w:color="auto"/>
            </w:tcBorders>
          </w:tcPr>
          <w:p w:rsidR="001C3127" w:rsidRPr="00AC4CC1" w:rsidRDefault="001C3127" w:rsidP="00420EF2">
            <w:pPr>
              <w:snapToGrid w:val="0"/>
              <w:spacing w:line="300" w:lineRule="atLeast"/>
              <w:jc w:val="center"/>
              <w:rPr>
                <w:rFonts w:ascii="標楷體" w:hAnsi="標楷體"/>
                <w:sz w:val="20"/>
              </w:rPr>
            </w:pPr>
            <w:r w:rsidRPr="00AC4CC1">
              <w:rPr>
                <w:rFonts w:ascii="標楷體" w:hAnsi="標楷體" w:hint="eastAsia"/>
                <w:sz w:val="20"/>
              </w:rPr>
              <w:t>異常</w:t>
            </w:r>
          </w:p>
        </w:tc>
        <w:tc>
          <w:tcPr>
            <w:tcW w:w="672" w:type="dxa"/>
            <w:tcBorders>
              <w:top w:val="single" w:sz="4" w:space="0" w:color="auto"/>
              <w:left w:val="single" w:sz="4" w:space="0" w:color="auto"/>
              <w:bottom w:val="single" w:sz="4" w:space="0" w:color="auto"/>
              <w:right w:val="single" w:sz="4" w:space="0" w:color="auto"/>
            </w:tcBorders>
          </w:tcPr>
          <w:p w:rsidR="001C3127" w:rsidRPr="00AC4CC1" w:rsidRDefault="001C3127" w:rsidP="00420EF2">
            <w:pPr>
              <w:snapToGrid w:val="0"/>
              <w:spacing w:line="300" w:lineRule="atLeast"/>
              <w:jc w:val="center"/>
              <w:rPr>
                <w:rFonts w:ascii="標楷體" w:hAnsi="標楷體"/>
                <w:sz w:val="20"/>
              </w:rPr>
            </w:pPr>
            <w:r w:rsidRPr="00AC4CC1">
              <w:rPr>
                <w:rFonts w:ascii="標楷體" w:hAnsi="標楷體" w:hint="eastAsia"/>
                <w:sz w:val="20"/>
              </w:rPr>
              <w:t>不適用</w:t>
            </w:r>
          </w:p>
        </w:tc>
        <w:tc>
          <w:tcPr>
            <w:tcW w:w="658" w:type="dxa"/>
            <w:tcBorders>
              <w:top w:val="single" w:sz="4" w:space="0" w:color="auto"/>
              <w:left w:val="single" w:sz="4" w:space="0" w:color="auto"/>
              <w:bottom w:val="single" w:sz="4" w:space="0" w:color="auto"/>
              <w:right w:val="single" w:sz="4" w:space="0" w:color="auto"/>
            </w:tcBorders>
          </w:tcPr>
          <w:p w:rsidR="001C3127" w:rsidRPr="00AC4CC1" w:rsidRDefault="001C3127" w:rsidP="00420EF2">
            <w:pPr>
              <w:snapToGrid w:val="0"/>
              <w:spacing w:line="300" w:lineRule="atLeast"/>
              <w:jc w:val="center"/>
              <w:rPr>
                <w:rFonts w:ascii="標楷體" w:hAnsi="標楷體"/>
                <w:sz w:val="20"/>
              </w:rPr>
            </w:pPr>
            <w:r w:rsidRPr="00AC4CC1">
              <w:rPr>
                <w:rFonts w:ascii="標楷體" w:hAnsi="標楷體" w:hint="eastAsia"/>
                <w:sz w:val="20"/>
              </w:rPr>
              <w:t>備註</w:t>
            </w:r>
          </w:p>
        </w:tc>
        <w:tc>
          <w:tcPr>
            <w:tcW w:w="742" w:type="dxa"/>
            <w:tcBorders>
              <w:top w:val="single" w:sz="4" w:space="0" w:color="auto"/>
              <w:left w:val="single" w:sz="4" w:space="0" w:color="auto"/>
              <w:bottom w:val="single" w:sz="4" w:space="0" w:color="auto"/>
              <w:right w:val="single" w:sz="4" w:space="0" w:color="auto"/>
            </w:tcBorders>
          </w:tcPr>
          <w:p w:rsidR="001C3127" w:rsidRPr="00AC4CC1" w:rsidRDefault="001C3127" w:rsidP="00420EF2">
            <w:pPr>
              <w:snapToGrid w:val="0"/>
              <w:spacing w:line="300" w:lineRule="atLeast"/>
              <w:jc w:val="center"/>
              <w:rPr>
                <w:rFonts w:ascii="標楷體" w:hAnsi="標楷體"/>
                <w:sz w:val="20"/>
              </w:rPr>
            </w:pPr>
            <w:r w:rsidRPr="00AC4CC1">
              <w:rPr>
                <w:rFonts w:ascii="標楷體" w:hAnsi="標楷體" w:hint="eastAsia"/>
                <w:sz w:val="20"/>
              </w:rPr>
              <w:t>符合</w:t>
            </w:r>
          </w:p>
        </w:tc>
        <w:tc>
          <w:tcPr>
            <w:tcW w:w="714" w:type="dxa"/>
            <w:tcBorders>
              <w:top w:val="single" w:sz="4" w:space="0" w:color="auto"/>
              <w:left w:val="single" w:sz="4" w:space="0" w:color="auto"/>
              <w:bottom w:val="single" w:sz="4" w:space="0" w:color="auto"/>
              <w:right w:val="single" w:sz="4" w:space="0" w:color="auto"/>
            </w:tcBorders>
          </w:tcPr>
          <w:p w:rsidR="001C3127" w:rsidRPr="00AC4CC1" w:rsidRDefault="001C3127" w:rsidP="00420EF2">
            <w:pPr>
              <w:snapToGrid w:val="0"/>
              <w:spacing w:line="300" w:lineRule="atLeast"/>
              <w:jc w:val="center"/>
              <w:rPr>
                <w:rFonts w:ascii="標楷體" w:hAnsi="標楷體"/>
                <w:sz w:val="20"/>
              </w:rPr>
            </w:pPr>
            <w:r w:rsidRPr="00AC4CC1">
              <w:rPr>
                <w:rFonts w:ascii="標楷體" w:hAnsi="標楷體" w:hint="eastAsia"/>
                <w:sz w:val="20"/>
              </w:rPr>
              <w:t>不符合</w:t>
            </w:r>
          </w:p>
        </w:tc>
      </w:tr>
      <w:tr w:rsidR="001C3127" w:rsidRPr="0048212C" w:rsidTr="00420EF2">
        <w:trPr>
          <w:trHeight w:val="264"/>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rPr>
                <w:rFonts w:ascii="標楷體" w:hAnsi="標楷體"/>
                <w:sz w:val="24"/>
                <w:szCs w:val="24"/>
              </w:rPr>
            </w:pPr>
            <w:r w:rsidRPr="0048212C">
              <w:rPr>
                <w:rFonts w:ascii="標楷體" w:hAnsi="標楷體" w:hint="eastAsia"/>
                <w:sz w:val="24"/>
                <w:szCs w:val="24"/>
              </w:rPr>
              <w:t>一</w:t>
            </w:r>
            <w:r w:rsidRPr="0048212C">
              <w:rPr>
                <w:rFonts w:ascii="標楷體" w:hAnsi="標楷體"/>
                <w:sz w:val="24"/>
                <w:szCs w:val="24"/>
              </w:rPr>
              <w:t>、</w:t>
            </w:r>
            <w:r w:rsidRPr="0048212C">
              <w:rPr>
                <w:rFonts w:ascii="標楷體" w:hAnsi="標楷體" w:hint="eastAsia"/>
                <w:sz w:val="24"/>
                <w:szCs w:val="24"/>
              </w:rPr>
              <w:t>是否於每月終了後十日內向本公會申報？</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trHeight w:val="387"/>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320" w:lineRule="exact"/>
              <w:rPr>
                <w:rFonts w:ascii="標楷體" w:hAnsi="標楷體"/>
                <w:sz w:val="24"/>
                <w:szCs w:val="24"/>
              </w:rPr>
            </w:pPr>
            <w:r w:rsidRPr="0048212C">
              <w:rPr>
                <w:rFonts w:ascii="標楷體" w:hAnsi="標楷體" w:hint="eastAsia"/>
                <w:sz w:val="24"/>
                <w:szCs w:val="24"/>
              </w:rPr>
              <w:t>二、是否依金管會所訂月報檢查表格式申報？</w:t>
            </w:r>
          </w:p>
        </w:tc>
        <w:tc>
          <w:tcPr>
            <w:tcW w:w="574" w:type="dxa"/>
            <w:tcBorders>
              <w:top w:val="single" w:sz="4" w:space="0" w:color="auto"/>
              <w:left w:val="single" w:sz="4" w:space="0" w:color="auto"/>
              <w:bottom w:val="single" w:sz="4" w:space="0" w:color="auto"/>
              <w:right w:val="single" w:sz="4" w:space="0" w:color="auto"/>
            </w:tcBorders>
          </w:tcPr>
          <w:p w:rsidR="001C3127" w:rsidRPr="00C44833"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p w:rsidR="001C3127" w:rsidRPr="0048212C" w:rsidRDefault="001C3127" w:rsidP="00420EF2">
            <w:pPr>
              <w:adjustRightInd w:val="0"/>
              <w:snapToGrid w:val="0"/>
              <w:spacing w:line="240" w:lineRule="exact"/>
              <w:jc w:val="both"/>
              <w:rPr>
                <w:rStyle w:val="af1"/>
                <w:rFonts w:ascii="標楷體" w:hAnsi="標楷體"/>
                <w:sz w:val="24"/>
                <w:szCs w:val="24"/>
              </w:rPr>
            </w:pPr>
          </w:p>
        </w:tc>
      </w:tr>
      <w:tr w:rsidR="001C3127" w:rsidRPr="0048212C" w:rsidTr="00420EF2">
        <w:trPr>
          <w:trHeight w:val="413"/>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360" w:hangingChars="150" w:hanging="360"/>
              <w:rPr>
                <w:rFonts w:ascii="標楷體" w:hAnsi="標楷體"/>
                <w:sz w:val="24"/>
                <w:szCs w:val="24"/>
              </w:rPr>
            </w:pPr>
            <w:r w:rsidRPr="0048212C">
              <w:rPr>
                <w:rFonts w:ascii="標楷體" w:hAnsi="標楷體" w:hint="eastAsia"/>
                <w:sz w:val="24"/>
                <w:szCs w:val="24"/>
              </w:rPr>
              <w:t>三、本月底基金淨資產價值(1)：____________________________。（對不特定人募集者，如低</w:t>
            </w:r>
            <w:r w:rsidRPr="0048212C">
              <w:rPr>
                <w:rFonts w:ascii="標楷體" w:hAnsi="標楷體" w:hint="eastAsia"/>
                <w:sz w:val="24"/>
                <w:szCs w:val="24"/>
              </w:rPr>
              <w:lastRenderedPageBreak/>
              <w:t>於新臺幣2000萬元時應終止契約，如低於3000萬時對申購人負告知義務）</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240" w:lineRule="exac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adjustRightInd w:val="0"/>
              <w:snapToGrid w:val="0"/>
              <w:spacing w:line="240" w:lineRule="exact"/>
              <w:jc w:val="center"/>
              <w:rPr>
                <w:rFonts w:ascii="標楷體" w:hAnsi="標楷體"/>
                <w:bCs/>
                <w:sz w:val="24"/>
                <w:szCs w:val="24"/>
              </w:rPr>
            </w:pPr>
            <w:r w:rsidRPr="0048212C">
              <w:rPr>
                <w:rFonts w:ascii="標楷體" w:hAnsi="標楷體" w:hint="eastAsia"/>
                <w:b/>
                <w:bCs/>
                <w:sz w:val="24"/>
                <w:szCs w:val="24"/>
              </w:rPr>
              <w:t>----</w:t>
            </w:r>
          </w:p>
        </w:tc>
      </w:tr>
      <w:tr w:rsidR="001C3127" w:rsidRPr="0048212C" w:rsidTr="00420EF2">
        <w:trPr>
          <w:trHeight w:val="750"/>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ind w:firstLineChars="200" w:firstLine="480"/>
              <w:rPr>
                <w:rFonts w:ascii="標楷體" w:hAnsi="標楷體"/>
                <w:sz w:val="24"/>
                <w:szCs w:val="24"/>
              </w:rPr>
            </w:pPr>
            <w:r w:rsidRPr="0048212C">
              <w:rPr>
                <w:rFonts w:ascii="標楷體" w:hAnsi="標楷體" w:hint="eastAsia"/>
                <w:sz w:val="24"/>
                <w:szCs w:val="24"/>
              </w:rPr>
              <w:t>(一)本月底受益權單位總數 ( 2 )：</w:t>
            </w:r>
            <w:r w:rsidRPr="0048212C">
              <w:rPr>
                <w:rFonts w:ascii="標楷體" w:hAnsi="標楷體" w:hint="eastAsia"/>
                <w:sz w:val="24"/>
                <w:szCs w:val="24"/>
                <w:u w:val="single"/>
              </w:rPr>
              <w:t xml:space="preserve">                    </w:t>
            </w:r>
            <w:r w:rsidRPr="0048212C">
              <w:rPr>
                <w:rFonts w:ascii="標楷體" w:hAnsi="標楷體" w:hint="eastAsia"/>
                <w:sz w:val="24"/>
                <w:szCs w:val="24"/>
              </w:rPr>
              <w:t>。</w:t>
            </w:r>
          </w:p>
          <w:p w:rsidR="001C3127" w:rsidRPr="0048212C" w:rsidRDefault="001C3127" w:rsidP="00420EF2">
            <w:pPr>
              <w:ind w:leftChars="200" w:left="560" w:firstLineChars="154" w:firstLine="370"/>
              <w:rPr>
                <w:rFonts w:ascii="標楷體" w:hAnsi="標楷體"/>
                <w:sz w:val="24"/>
                <w:szCs w:val="24"/>
              </w:rPr>
            </w:pPr>
            <w:r w:rsidRPr="0048212C">
              <w:rPr>
                <w:rFonts w:ascii="標楷體" w:hAnsi="標楷體" w:hint="eastAsia"/>
                <w:sz w:val="24"/>
                <w:szCs w:val="24"/>
              </w:rPr>
              <w:t>平均單位淨資產價值（3）：</w:t>
            </w:r>
            <w:r w:rsidRPr="0048212C">
              <w:rPr>
                <w:rFonts w:ascii="標楷體" w:hAnsi="標楷體" w:hint="eastAsia"/>
                <w:sz w:val="24"/>
                <w:szCs w:val="24"/>
                <w:u w:val="single"/>
              </w:rPr>
              <w:t xml:space="preserve">               </w:t>
            </w:r>
            <w:r w:rsidRPr="0048212C">
              <w:rPr>
                <w:rFonts w:ascii="標楷體" w:hAnsi="標楷體" w:hint="eastAsia"/>
                <w:sz w:val="24"/>
                <w:szCs w:val="24"/>
              </w:rPr>
              <w:t>。</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240" w:lineRule="exac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adjustRightInd w:val="0"/>
              <w:snapToGrid w:val="0"/>
              <w:spacing w:line="240" w:lineRule="exact"/>
              <w:jc w:val="center"/>
              <w:rPr>
                <w:rFonts w:ascii="標楷體" w:hAnsi="標楷體"/>
                <w:b/>
                <w:bCs/>
                <w:sz w:val="24"/>
                <w:szCs w:val="24"/>
              </w:rPr>
            </w:pPr>
            <w:r w:rsidRPr="0048212C">
              <w:rPr>
                <w:rFonts w:ascii="標楷體" w:hAnsi="標楷體" w:hint="eastAsia"/>
                <w:b/>
                <w:bCs/>
                <w:sz w:val="24"/>
                <w:szCs w:val="24"/>
              </w:rPr>
              <w:t>----</w:t>
            </w:r>
          </w:p>
        </w:tc>
      </w:tr>
      <w:tr w:rsidR="001C3127" w:rsidRPr="0048212C" w:rsidTr="00420EF2">
        <w:trPr>
          <w:trHeight w:val="1110"/>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Chars="200" w:left="913" w:hangingChars="147" w:hanging="353"/>
              <w:rPr>
                <w:rFonts w:ascii="標楷體" w:hAnsi="標楷體"/>
                <w:sz w:val="24"/>
                <w:szCs w:val="24"/>
              </w:rPr>
            </w:pPr>
            <w:r w:rsidRPr="0048212C">
              <w:rPr>
                <w:rFonts w:ascii="標楷體" w:hAnsi="標楷體" w:hint="eastAsia"/>
                <w:sz w:val="24"/>
                <w:szCs w:val="24"/>
              </w:rPr>
              <w:t>(二)基金資產價值是否依金管會核定之「期貨信託基金資產價值計算標準」計算無誤？每受益權單位淨資產價值是否以計算日之基金淨資產價值除以受益權單位總數計算？</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240" w:lineRule="exac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adjustRightInd w:val="0"/>
              <w:snapToGrid w:val="0"/>
              <w:spacing w:line="240" w:lineRule="exact"/>
              <w:jc w:val="center"/>
              <w:rPr>
                <w:rFonts w:ascii="標楷體" w:hAnsi="標楷體"/>
                <w:b/>
                <w:bCs/>
                <w:sz w:val="24"/>
                <w:szCs w:val="24"/>
              </w:rPr>
            </w:pPr>
            <w:r w:rsidRPr="0048212C">
              <w:rPr>
                <w:rFonts w:ascii="標楷體" w:hAnsi="標楷體" w:hint="eastAsia"/>
                <w:b/>
                <w:bCs/>
                <w:sz w:val="24"/>
                <w:szCs w:val="24"/>
              </w:rPr>
              <w:t>----</w:t>
            </w: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480" w:hangingChars="200" w:hanging="480"/>
              <w:rPr>
                <w:rFonts w:ascii="標楷體" w:hAnsi="標楷體"/>
                <w:sz w:val="24"/>
                <w:szCs w:val="24"/>
              </w:rPr>
            </w:pPr>
            <w:r w:rsidRPr="0048212C">
              <w:rPr>
                <w:rFonts w:ascii="標楷體" w:hAnsi="標楷體" w:hint="eastAsia"/>
                <w:sz w:val="24"/>
                <w:szCs w:val="24"/>
              </w:rPr>
              <w:t>四、基金最近3個營業日平均單位淨資產價值（4）：</w:t>
            </w:r>
            <w:r w:rsidRPr="0048212C">
              <w:rPr>
                <w:rFonts w:ascii="標楷體" w:hAnsi="標楷體" w:hint="eastAsia"/>
                <w:sz w:val="24"/>
                <w:szCs w:val="24"/>
                <w:u w:val="single"/>
              </w:rPr>
              <w:t xml:space="preserve">           </w:t>
            </w:r>
            <w:r w:rsidRPr="0048212C">
              <w:rPr>
                <w:rFonts w:ascii="標楷體" w:hAnsi="標楷體" w:hint="eastAsia"/>
                <w:sz w:val="24"/>
                <w:szCs w:val="24"/>
              </w:rPr>
              <w:t>。</w:t>
            </w:r>
          </w:p>
          <w:p w:rsidR="001C3127" w:rsidRPr="0048212C" w:rsidRDefault="001C3127" w:rsidP="00420EF2">
            <w:pPr>
              <w:ind w:leftChars="200" w:left="560"/>
              <w:rPr>
                <w:rFonts w:ascii="標楷體" w:hAnsi="標楷體"/>
                <w:sz w:val="24"/>
                <w:szCs w:val="24"/>
              </w:rPr>
            </w:pPr>
            <w:r w:rsidRPr="0048212C">
              <w:rPr>
                <w:rFonts w:ascii="標楷體" w:hAnsi="標楷體" w:hint="eastAsia"/>
                <w:sz w:val="24"/>
                <w:szCs w:val="24"/>
              </w:rPr>
              <w:t>最初單位淨資產價值（5）：</w:t>
            </w:r>
            <w:r w:rsidRPr="0048212C">
              <w:rPr>
                <w:rFonts w:ascii="標楷體" w:hAnsi="標楷體" w:hint="eastAsia"/>
                <w:sz w:val="24"/>
                <w:szCs w:val="24"/>
                <w:u w:val="single"/>
              </w:rPr>
              <w:t xml:space="preserve">             </w:t>
            </w:r>
            <w:r w:rsidRPr="0048212C">
              <w:rPr>
                <w:rFonts w:ascii="標楷體" w:hAnsi="標楷體" w:hint="eastAsia"/>
                <w:sz w:val="24"/>
                <w:szCs w:val="24"/>
              </w:rPr>
              <w:t>。§37-5及§83-</w:t>
            </w:r>
            <w:r w:rsidR="00866BAB">
              <w:rPr>
                <w:rFonts w:ascii="標楷體" w:hAnsi="標楷體" w:hint="eastAsia"/>
                <w:sz w:val="24"/>
                <w:szCs w:val="24"/>
              </w:rPr>
              <w:t>2</w:t>
            </w:r>
            <w:r w:rsidRPr="0048212C">
              <w:rPr>
                <w:rFonts w:ascii="標楷體" w:hAnsi="標楷體" w:hint="eastAsia"/>
                <w:sz w:val="24"/>
                <w:szCs w:val="24"/>
              </w:rPr>
              <w:t>-3</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（4）/（5）＝</w:t>
            </w:r>
            <w:r w:rsidRPr="0048212C">
              <w:rPr>
                <w:rFonts w:ascii="標楷體" w:hAnsi="標楷體" w:hint="eastAsia"/>
                <w:sz w:val="24"/>
                <w:szCs w:val="24"/>
                <w:u w:val="single"/>
              </w:rPr>
              <w:t xml:space="preserve">              </w:t>
            </w:r>
            <w:r w:rsidRPr="0048212C">
              <w:rPr>
                <w:rFonts w:ascii="標楷體" w:hAnsi="標楷體" w:hint="eastAsia"/>
                <w:sz w:val="24"/>
                <w:szCs w:val="24"/>
              </w:rPr>
              <w:t>。</w:t>
            </w:r>
          </w:p>
          <w:p w:rsidR="001C3127" w:rsidRPr="0048212C" w:rsidRDefault="001C3127" w:rsidP="00420EF2">
            <w:pPr>
              <w:jc w:val="both"/>
              <w:rPr>
                <w:rFonts w:ascii="標楷體" w:hAnsi="標楷體"/>
                <w:sz w:val="24"/>
                <w:szCs w:val="24"/>
              </w:rPr>
            </w:pPr>
            <w:r w:rsidRPr="0048212C">
              <w:rPr>
                <w:rFonts w:ascii="標楷體" w:hAnsi="標楷體" w:hint="eastAsia"/>
                <w:sz w:val="24"/>
                <w:szCs w:val="24"/>
              </w:rPr>
              <w:t>（不高於60％應通報；對不特定人募集者</w:t>
            </w:r>
            <w:r w:rsidRPr="0048212C">
              <w:rPr>
                <w:rFonts w:ascii="標楷體" w:hAnsi="標楷體" w:cs="Arial" w:hint="eastAsia"/>
                <w:color w:val="0000FF"/>
                <w:kern w:val="0"/>
                <w:sz w:val="24"/>
                <w:szCs w:val="24"/>
                <w:u w:val="single"/>
              </w:rPr>
              <w:t>最近30個營業日平均單位淨資產價值</w:t>
            </w:r>
            <w:r w:rsidRPr="0048212C">
              <w:rPr>
                <w:rFonts w:ascii="標楷體" w:hAnsi="標楷體" w:cs="Arial"/>
                <w:color w:val="0000FF"/>
                <w:kern w:val="0"/>
                <w:sz w:val="24"/>
                <w:szCs w:val="24"/>
                <w:u w:val="single"/>
              </w:rPr>
              <w:t>較基金最初單位淨資產價值累積跌幅達</w:t>
            </w:r>
            <w:r w:rsidRPr="0048212C">
              <w:rPr>
                <w:rFonts w:ascii="標楷體" w:hAnsi="標楷體" w:cs="Arial" w:hint="eastAsia"/>
                <w:color w:val="0000FF"/>
                <w:kern w:val="0"/>
                <w:sz w:val="24"/>
                <w:szCs w:val="24"/>
                <w:u w:val="single"/>
              </w:rPr>
              <w:t>60％或指數股票型期貨信託基金達80％</w:t>
            </w:r>
            <w:r w:rsidRPr="0048212C">
              <w:rPr>
                <w:rFonts w:ascii="標楷體" w:hAnsi="標楷體" w:hint="eastAsia"/>
                <w:sz w:val="24"/>
                <w:szCs w:val="24"/>
              </w:rPr>
              <w:t>應告知申購人</w:t>
            </w:r>
            <w:r w:rsidRPr="0048212C">
              <w:rPr>
                <w:rFonts w:ascii="標楷體" w:hAnsi="標楷體" w:cs="Arial" w:hint="eastAsia"/>
                <w:color w:val="0000FF"/>
                <w:kern w:val="0"/>
                <w:sz w:val="24"/>
                <w:szCs w:val="24"/>
                <w:u w:val="single"/>
              </w:rPr>
              <w:t>、</w:t>
            </w:r>
            <w:r w:rsidRPr="0048212C">
              <w:rPr>
                <w:rFonts w:ascii="標楷體" w:hAnsi="標楷體" w:hint="eastAsia"/>
                <w:sz w:val="24"/>
                <w:szCs w:val="24"/>
              </w:rPr>
              <w:t>如</w:t>
            </w:r>
            <w:r w:rsidRPr="0048212C">
              <w:rPr>
                <w:rFonts w:ascii="標楷體" w:hAnsi="標楷體" w:cs="Arial" w:hint="eastAsia"/>
                <w:color w:val="0000FF"/>
                <w:kern w:val="0"/>
                <w:sz w:val="24"/>
                <w:szCs w:val="24"/>
                <w:u w:val="single"/>
              </w:rPr>
              <w:t>達70％</w:t>
            </w:r>
            <w:r w:rsidRPr="0048212C">
              <w:rPr>
                <w:rFonts w:ascii="標楷體" w:hAnsi="標楷體" w:hint="eastAsia"/>
                <w:sz w:val="24"/>
                <w:szCs w:val="24"/>
              </w:rPr>
              <w:t>或指數股票型期貨信託基金</w:t>
            </w:r>
            <w:r w:rsidRPr="0048212C">
              <w:rPr>
                <w:rFonts w:ascii="標楷體" w:hAnsi="標楷體" w:cs="Arial" w:hint="eastAsia"/>
                <w:color w:val="0000FF"/>
                <w:kern w:val="0"/>
                <w:sz w:val="24"/>
                <w:szCs w:val="24"/>
                <w:u w:val="single"/>
              </w:rPr>
              <w:t>達90％</w:t>
            </w:r>
            <w:r w:rsidRPr="0048212C">
              <w:rPr>
                <w:rFonts w:ascii="標楷體" w:hAnsi="標楷體" w:hint="eastAsia"/>
                <w:sz w:val="24"/>
                <w:szCs w:val="24"/>
              </w:rPr>
              <w:t>應終止契約）</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tabs>
                <w:tab w:val="num" w:pos="1112"/>
              </w:tabs>
              <w:ind w:leftChars="1" w:left="925" w:hangingChars="384" w:hanging="922"/>
              <w:rPr>
                <w:rFonts w:ascii="標楷體" w:hAnsi="標楷體"/>
                <w:sz w:val="24"/>
                <w:szCs w:val="24"/>
              </w:rPr>
            </w:pPr>
            <w:r w:rsidRPr="0048212C">
              <w:rPr>
                <w:rFonts w:ascii="標楷體" w:hAnsi="標楷體" w:hint="eastAsia"/>
                <w:sz w:val="24"/>
                <w:szCs w:val="24"/>
              </w:rPr>
              <w:t>五、流動資產：</w:t>
            </w:r>
          </w:p>
          <w:p w:rsidR="001C3127" w:rsidRPr="0048212C" w:rsidRDefault="001C3127" w:rsidP="00420EF2">
            <w:pPr>
              <w:numPr>
                <w:ilvl w:val="0"/>
                <w:numId w:val="5"/>
              </w:numPr>
              <w:rPr>
                <w:rFonts w:ascii="標楷體" w:hAnsi="標楷體"/>
                <w:sz w:val="24"/>
                <w:szCs w:val="24"/>
              </w:rPr>
            </w:pPr>
            <w:r w:rsidRPr="0048212C">
              <w:rPr>
                <w:rFonts w:ascii="標楷體" w:hAnsi="標楷體" w:hint="eastAsia"/>
                <w:sz w:val="24"/>
                <w:szCs w:val="24"/>
              </w:rPr>
              <w:t>對不特定人募集之基金，除保本型基金外，持有依期貨信託基金管理辦法第50條第1項第2款至第5款之總額(存放於銀行、向票券商買入短期票券、債券附買回交易、其他經主管機關規定之方式)(6)：</w:t>
            </w:r>
          </w:p>
          <w:p w:rsidR="001C3127" w:rsidRPr="0048212C" w:rsidRDefault="001C3127" w:rsidP="00420EF2">
            <w:pPr>
              <w:tabs>
                <w:tab w:val="num" w:pos="1112"/>
              </w:tabs>
              <w:ind w:leftChars="166" w:left="465"/>
              <w:rPr>
                <w:rFonts w:ascii="標楷體" w:hAnsi="標楷體"/>
                <w:sz w:val="24"/>
                <w:szCs w:val="24"/>
              </w:rPr>
            </w:pPr>
            <w:r w:rsidRPr="0048212C">
              <w:rPr>
                <w:rFonts w:ascii="標楷體" w:hAnsi="標楷體" w:hint="eastAsia"/>
                <w:sz w:val="24"/>
                <w:szCs w:val="24"/>
              </w:rPr>
              <w:t>________________。§50-1</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(6)/(1)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(不得低於30%，不得高於70％，但保本型基金不在此限)</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trHeight w:val="1216"/>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5"/>
              </w:numPr>
              <w:rPr>
                <w:rFonts w:ascii="標楷體" w:hAnsi="標楷體"/>
                <w:sz w:val="24"/>
                <w:szCs w:val="24"/>
              </w:rPr>
            </w:pPr>
            <w:r w:rsidRPr="0048212C">
              <w:rPr>
                <w:rFonts w:ascii="標楷體" w:hAnsi="標楷體" w:hint="eastAsia"/>
                <w:sz w:val="24"/>
                <w:szCs w:val="24"/>
              </w:rPr>
              <w:t>前項資產所存放之銀行、交易對象及標的物，是否符合104.08.20金管證期字第1040025358號令規定之條件？§50-2</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480" w:hangingChars="200" w:hanging="480"/>
              <w:rPr>
                <w:rFonts w:ascii="標楷體" w:hAnsi="標楷體"/>
                <w:sz w:val="24"/>
                <w:szCs w:val="24"/>
              </w:rPr>
            </w:pPr>
            <w:r w:rsidRPr="0048212C">
              <w:rPr>
                <w:rFonts w:ascii="標楷體" w:hAnsi="標楷體" w:hint="eastAsia"/>
                <w:sz w:val="24"/>
                <w:szCs w:val="24"/>
              </w:rPr>
              <w:t>六、期貨交易：</w:t>
            </w:r>
          </w:p>
          <w:p w:rsidR="001C3127" w:rsidRPr="0048212C" w:rsidRDefault="001C3127" w:rsidP="00420EF2">
            <w:pPr>
              <w:numPr>
                <w:ilvl w:val="0"/>
                <w:numId w:val="5"/>
              </w:numPr>
              <w:adjustRightInd w:val="0"/>
              <w:snapToGrid w:val="0"/>
              <w:ind w:left="839" w:hanging="839"/>
              <w:rPr>
                <w:rFonts w:ascii="標楷體" w:hAnsi="標楷體"/>
                <w:sz w:val="24"/>
                <w:szCs w:val="24"/>
              </w:rPr>
            </w:pPr>
            <w:r w:rsidRPr="0048212C">
              <w:rPr>
                <w:rFonts w:ascii="標楷體" w:hAnsi="標楷體" w:hint="eastAsia"/>
                <w:sz w:val="24"/>
                <w:szCs w:val="24"/>
              </w:rPr>
              <w:t>對不特定人募集之基金從事於期貨信託基金管理辦法第38條第1項第1款至第2款之</w:t>
            </w:r>
            <w:r w:rsidRPr="0048212C">
              <w:t>交易所收取與支付之保證金及權利金</w:t>
            </w:r>
            <w:r w:rsidRPr="0048212C">
              <w:rPr>
                <w:rFonts w:ascii="標楷體" w:hAnsi="標楷體" w:hint="eastAsia"/>
                <w:sz w:val="24"/>
                <w:szCs w:val="24"/>
              </w:rPr>
              <w:t>合計</w:t>
            </w:r>
            <w:r w:rsidRPr="0048212C">
              <w:rPr>
                <w:rFonts w:ascii="標楷體" w:hAnsi="標楷體" w:cs="Arial" w:hint="eastAsia"/>
                <w:color w:val="0000FF"/>
                <w:kern w:val="0"/>
                <w:sz w:val="24"/>
                <w:szCs w:val="24"/>
                <w:u w:val="single"/>
              </w:rPr>
              <w:t>數占基金淨資產價值比率之最近5個營業日平均值</w:t>
            </w:r>
            <w:r w:rsidRPr="0048212C">
              <w:rPr>
                <w:rFonts w:ascii="標楷體" w:hAnsi="標楷體" w:hint="eastAsia"/>
                <w:sz w:val="24"/>
                <w:szCs w:val="24"/>
              </w:rPr>
              <w:t xml:space="preserve">(7)：__________ </w:t>
            </w:r>
            <w:r w:rsidRPr="0048212C">
              <w:rPr>
                <w:rFonts w:ascii="標楷體" w:hAnsi="標楷體" w:cs="Arial" w:hint="eastAsia"/>
                <w:color w:val="0000FF"/>
                <w:kern w:val="0"/>
                <w:sz w:val="24"/>
                <w:szCs w:val="24"/>
                <w:u w:val="single"/>
              </w:rPr>
              <w:t>％</w:t>
            </w:r>
            <w:r w:rsidRPr="0048212C">
              <w:rPr>
                <w:rFonts w:ascii="標楷體" w:hAnsi="標楷體" w:hint="eastAsia"/>
                <w:sz w:val="24"/>
                <w:szCs w:val="24"/>
              </w:rPr>
              <w:t>。§49-1-2</w:t>
            </w:r>
          </w:p>
          <w:p w:rsidR="001C3127" w:rsidRPr="0048212C" w:rsidRDefault="001C3127" w:rsidP="00420EF2">
            <w:pPr>
              <w:ind w:leftChars="350" w:left="980"/>
              <w:rPr>
                <w:rFonts w:ascii="標楷體" w:hAnsi="標楷體"/>
                <w:sz w:val="24"/>
                <w:szCs w:val="24"/>
              </w:rPr>
            </w:pPr>
            <w:r w:rsidRPr="0048212C">
              <w:rPr>
                <w:rFonts w:ascii="標楷體" w:hAnsi="標楷體" w:hint="eastAsia"/>
                <w:sz w:val="24"/>
                <w:szCs w:val="24"/>
              </w:rPr>
              <w:lastRenderedPageBreak/>
              <w:t>(近5個營業日之平均值不得低於5%，但組合型、保本型及指數股票型期貨信託基金不在此限)</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1"/>
              </w:numPr>
              <w:rPr>
                <w:rFonts w:ascii="標楷體" w:hAnsi="標楷體"/>
                <w:sz w:val="24"/>
                <w:szCs w:val="24"/>
              </w:rPr>
            </w:pPr>
            <w:r w:rsidRPr="0048212C">
              <w:rPr>
                <w:rFonts w:ascii="標楷體" w:hAnsi="標楷體" w:hint="eastAsia"/>
                <w:sz w:val="24"/>
                <w:szCs w:val="24"/>
              </w:rPr>
              <w:t>對不特定人募集之基金從事期貨信託基金管理辦法第38條第1項第1款交易：</w:t>
            </w:r>
          </w:p>
          <w:p w:rsidR="001C3127" w:rsidRPr="0048212C" w:rsidRDefault="001C3127" w:rsidP="00420EF2">
            <w:pPr>
              <w:numPr>
                <w:ilvl w:val="1"/>
                <w:numId w:val="1"/>
              </w:numPr>
              <w:rPr>
                <w:rFonts w:ascii="標楷體" w:hAnsi="標楷體"/>
                <w:sz w:val="24"/>
                <w:szCs w:val="24"/>
              </w:rPr>
            </w:pPr>
            <w:r w:rsidRPr="0048212C">
              <w:rPr>
                <w:rFonts w:ascii="標楷體" w:hAnsi="標楷體" w:hint="eastAsia"/>
                <w:sz w:val="24"/>
                <w:szCs w:val="24"/>
              </w:rPr>
              <w:t>持有期貨契約、期貨選擇權契約及選擇權契約未平倉部位原始保證金±權利金(8)：__________________。    §</w:t>
            </w:r>
            <w:smartTag w:uri="urn:schemas-microsoft-com:office:smarttags" w:element="chsdate">
              <w:smartTagPr>
                <w:attr w:name="Year" w:val="1939"/>
                <w:attr w:name="Month" w:val="1"/>
                <w:attr w:name="Day" w:val="1"/>
                <w:attr w:name="IsLunarDate" w:val="False"/>
                <w:attr w:name="IsROCDate" w:val="False"/>
              </w:smartTagPr>
              <w:r w:rsidRPr="0048212C">
                <w:rPr>
                  <w:rFonts w:ascii="標楷體" w:hAnsi="標楷體" w:hint="eastAsia"/>
                  <w:sz w:val="24"/>
                  <w:szCs w:val="24"/>
                </w:rPr>
                <w:t>39-1-1</w:t>
              </w:r>
            </w:smartTag>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(8)/(1) =_______________。  (不得高於70%)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trHeight w:val="1404"/>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1"/>
              </w:numPr>
              <w:rPr>
                <w:rFonts w:ascii="標楷體" w:hAnsi="標楷體"/>
                <w:sz w:val="24"/>
                <w:szCs w:val="24"/>
              </w:rPr>
            </w:pPr>
            <w:r w:rsidRPr="0048212C">
              <w:rPr>
                <w:rFonts w:ascii="標楷體" w:hAnsi="標楷體" w:hint="eastAsia"/>
                <w:sz w:val="24"/>
                <w:szCs w:val="24"/>
              </w:rPr>
              <w:t>持有單一期貨契約，其最近月份之未平倉部位原始保證金(9)：_________。§</w:t>
            </w:r>
            <w:smartTag w:uri="urn:schemas-microsoft-com:office:smarttags" w:element="chsdate">
              <w:smartTagPr>
                <w:attr w:name="Year" w:val="1939"/>
                <w:attr w:name="Month" w:val="1"/>
                <w:attr w:name="Day" w:val="2"/>
                <w:attr w:name="IsLunarDate" w:val="False"/>
                <w:attr w:name="IsROCDate" w:val="False"/>
              </w:smartTagPr>
              <w:r w:rsidRPr="0048212C">
                <w:rPr>
                  <w:rFonts w:ascii="標楷體" w:hAnsi="標楷體" w:hint="eastAsia"/>
                  <w:sz w:val="24"/>
                  <w:szCs w:val="24"/>
                </w:rPr>
                <w:t>39-1-2</w:t>
              </w:r>
            </w:smartTag>
            <w:r w:rsidRPr="0048212C">
              <w:rPr>
                <w:rFonts w:ascii="標楷體" w:hAnsi="標楷體" w:hint="eastAsia"/>
                <w:sz w:val="24"/>
                <w:szCs w:val="24"/>
              </w:rPr>
              <w:t>（持有之期貨契約月份超過一個以上時，應按契約及月份分別列示）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(9)/(1) =_______________。  (不得高於10%，但指數股票型期貨信託基金於公開說明書揭露相關風險監控管理措施者，不在此限)</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trHeight w:val="1329"/>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1"/>
              </w:numPr>
              <w:rPr>
                <w:rFonts w:ascii="標楷體" w:hAnsi="標楷體"/>
                <w:sz w:val="24"/>
                <w:szCs w:val="24"/>
              </w:rPr>
            </w:pPr>
            <w:r w:rsidRPr="0048212C">
              <w:rPr>
                <w:rFonts w:ascii="標楷體" w:hAnsi="標楷體" w:hint="eastAsia"/>
                <w:sz w:val="24"/>
                <w:szCs w:val="24"/>
              </w:rPr>
              <w:t>持有單一期貨契約，其次近月份之未平倉部位原始保證金(10)：_________。§</w:t>
            </w:r>
            <w:smartTag w:uri="urn:schemas-microsoft-com:office:smarttags" w:element="chsdate">
              <w:smartTagPr>
                <w:attr w:name="Year" w:val="1939"/>
                <w:attr w:name="Month" w:val="1"/>
                <w:attr w:name="Day" w:val="2"/>
                <w:attr w:name="IsLunarDate" w:val="False"/>
                <w:attr w:name="IsROCDate" w:val="False"/>
              </w:smartTagPr>
              <w:r w:rsidRPr="0048212C">
                <w:rPr>
                  <w:rFonts w:ascii="標楷體" w:hAnsi="標楷體" w:hint="eastAsia"/>
                  <w:sz w:val="24"/>
                  <w:szCs w:val="24"/>
                </w:rPr>
                <w:t>39-1-2</w:t>
              </w:r>
            </w:smartTag>
            <w:r w:rsidRPr="0048212C">
              <w:rPr>
                <w:rFonts w:ascii="標楷體" w:hAnsi="標楷體" w:hint="eastAsia"/>
                <w:sz w:val="24"/>
                <w:szCs w:val="24"/>
              </w:rPr>
              <w:t>（持有之期貨契約月份超過一個以上時，應按契約及月份分別列示）</w:t>
            </w:r>
          </w:p>
          <w:p w:rsidR="001C3127" w:rsidRPr="0048212C" w:rsidRDefault="001C3127" w:rsidP="00420EF2">
            <w:pPr>
              <w:ind w:left="480"/>
              <w:rPr>
                <w:rFonts w:ascii="標楷體" w:hAnsi="標楷體"/>
                <w:sz w:val="24"/>
                <w:szCs w:val="24"/>
              </w:rPr>
            </w:pP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(10)/(1) =_______________。  (不得高於10%，但指數股票型期貨信託基金於公開說明書揭露相關風險監控管理措施者，不在此限)</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trHeight w:val="420"/>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1"/>
              </w:numPr>
              <w:rPr>
                <w:rFonts w:ascii="標楷體" w:hAnsi="標楷體"/>
                <w:sz w:val="24"/>
                <w:szCs w:val="24"/>
              </w:rPr>
            </w:pPr>
            <w:r w:rsidRPr="0048212C">
              <w:rPr>
                <w:rFonts w:ascii="標楷體" w:hAnsi="標楷體" w:hint="eastAsia"/>
                <w:sz w:val="24"/>
                <w:szCs w:val="24"/>
              </w:rPr>
              <w:t>持有相同單一期貨契約各其他月份之未平倉部位所需原始保證金(11)：_________。§</w:t>
            </w:r>
            <w:smartTag w:uri="urn:schemas-microsoft-com:office:smarttags" w:element="chsdate">
              <w:smartTagPr>
                <w:attr w:name="Year" w:val="1939"/>
                <w:attr w:name="Month" w:val="1"/>
                <w:attr w:name="Day" w:val="2"/>
                <w:attr w:name="IsLunarDate" w:val="False"/>
                <w:attr w:name="IsROCDate" w:val="False"/>
              </w:smartTagPr>
              <w:r w:rsidRPr="0048212C">
                <w:rPr>
                  <w:rFonts w:ascii="標楷體" w:hAnsi="標楷體" w:hint="eastAsia"/>
                  <w:sz w:val="24"/>
                  <w:szCs w:val="24"/>
                </w:rPr>
                <w:t>39-1-2</w:t>
              </w:r>
            </w:smartTag>
            <w:r w:rsidRPr="0048212C">
              <w:rPr>
                <w:rFonts w:ascii="標楷體" w:hAnsi="標楷體" w:hint="eastAsia"/>
                <w:sz w:val="24"/>
                <w:szCs w:val="24"/>
              </w:rPr>
              <w:t>（持有之期貨契約月份超過一個以上時，應按契約及月份分別列示）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(11)/(1) =_______________。  (不得高於5%，但指數股票型期貨信託基金於公開說明書揭露相關風險監控管理措施者，不在此限)</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1"/>
              </w:numPr>
              <w:rPr>
                <w:rFonts w:ascii="標楷體" w:hAnsi="標楷體"/>
                <w:sz w:val="24"/>
                <w:szCs w:val="24"/>
              </w:rPr>
            </w:pPr>
            <w:r w:rsidRPr="0048212C">
              <w:rPr>
                <w:rFonts w:ascii="標楷體" w:hAnsi="標楷體" w:hint="eastAsia"/>
                <w:sz w:val="24"/>
                <w:szCs w:val="24"/>
              </w:rPr>
              <w:t>持有單一選擇權序列之未平倉部位原始保證金±權利金(同一選擇權序列)(12) ：_______________。§</w:t>
            </w:r>
            <w:smartTag w:uri="urn:schemas-microsoft-com:office:smarttags" w:element="chsdate">
              <w:smartTagPr>
                <w:attr w:name="Year" w:val="1939"/>
                <w:attr w:name="Month" w:val="1"/>
                <w:attr w:name="Day" w:val="3"/>
                <w:attr w:name="IsLunarDate" w:val="False"/>
                <w:attr w:name="IsROCDate" w:val="False"/>
              </w:smartTagPr>
              <w:r w:rsidRPr="0048212C">
                <w:rPr>
                  <w:rFonts w:ascii="標楷體" w:hAnsi="標楷體" w:hint="eastAsia"/>
                  <w:sz w:val="24"/>
                  <w:szCs w:val="24"/>
                </w:rPr>
                <w:t>39-1-3</w:t>
              </w:r>
            </w:smartTag>
          </w:p>
          <w:p w:rsidR="001C3127" w:rsidRPr="0048212C" w:rsidRDefault="001C3127" w:rsidP="00420EF2">
            <w:pPr>
              <w:ind w:leftChars="385" w:left="1078"/>
              <w:rPr>
                <w:rFonts w:ascii="標楷體" w:hAnsi="標楷體"/>
                <w:sz w:val="24"/>
                <w:szCs w:val="24"/>
              </w:rPr>
            </w:pPr>
            <w:r w:rsidRPr="0048212C">
              <w:rPr>
                <w:rFonts w:ascii="標楷體" w:hAnsi="標楷體" w:hint="eastAsia"/>
                <w:sz w:val="24"/>
                <w:szCs w:val="24"/>
              </w:rPr>
              <w:t>（持有之選擇權超過一個以上時，應按契約及序列分別列示）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(12)/(1) =_______________。  (不得高於10%)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1"/>
              </w:numPr>
              <w:rPr>
                <w:rFonts w:ascii="標楷體" w:hAnsi="標楷體"/>
                <w:sz w:val="24"/>
                <w:szCs w:val="24"/>
              </w:rPr>
            </w:pPr>
            <w:r w:rsidRPr="0048212C">
              <w:rPr>
                <w:rFonts w:ascii="標楷體" w:hAnsi="標楷體" w:hint="eastAsia"/>
                <w:sz w:val="24"/>
                <w:szCs w:val="24"/>
              </w:rPr>
              <w:t>持有單一標的商品或金融工具期貨契約、期權契約及選擇權契約未平倉部位原始保證金±權利金(同一標</w:t>
            </w:r>
            <w:r w:rsidRPr="0048212C">
              <w:rPr>
                <w:rFonts w:ascii="標楷體" w:hAnsi="標楷體" w:hint="eastAsia"/>
                <w:sz w:val="24"/>
                <w:szCs w:val="24"/>
              </w:rPr>
              <w:lastRenderedPageBreak/>
              <w:t>的商品或金融工具期權契約與選擇權契約)(13)：_______________。§</w:t>
            </w:r>
            <w:smartTag w:uri="urn:schemas-microsoft-com:office:smarttags" w:element="chsdate">
              <w:smartTagPr>
                <w:attr w:name="Year" w:val="1939"/>
                <w:attr w:name="Month" w:val="1"/>
                <w:attr w:name="Day" w:val="4"/>
                <w:attr w:name="IsLunarDate" w:val="False"/>
                <w:attr w:name="IsROCDate" w:val="False"/>
              </w:smartTagPr>
              <w:r w:rsidRPr="0048212C">
                <w:rPr>
                  <w:rFonts w:ascii="標楷體" w:hAnsi="標楷體" w:hint="eastAsia"/>
                  <w:sz w:val="24"/>
                  <w:szCs w:val="24"/>
                </w:rPr>
                <w:t>39-1-4</w:t>
              </w:r>
            </w:smartTag>
          </w:p>
          <w:p w:rsidR="001C3127" w:rsidRPr="0048212C" w:rsidRDefault="001C3127" w:rsidP="00420EF2">
            <w:pPr>
              <w:ind w:leftChars="385" w:left="1078"/>
              <w:rPr>
                <w:rFonts w:ascii="標楷體" w:hAnsi="標楷體"/>
                <w:sz w:val="24"/>
                <w:szCs w:val="24"/>
              </w:rPr>
            </w:pPr>
            <w:r w:rsidRPr="0048212C">
              <w:rPr>
                <w:rFonts w:ascii="標楷體" w:hAnsi="標楷體" w:hint="eastAsia"/>
                <w:sz w:val="24"/>
                <w:szCs w:val="24"/>
              </w:rPr>
              <w:t>（持有同一標的超過一種以上時，應按標的分別列示）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lastRenderedPageBreak/>
              <w:t>(13)/(1) =_______________。  (不得高於20%，但</w:t>
            </w:r>
            <w:r w:rsidRPr="0048212C">
              <w:rPr>
                <w:rFonts w:ascii="標楷體" w:hAnsi="標楷體" w:hint="eastAsia"/>
                <w:sz w:val="24"/>
                <w:szCs w:val="24"/>
              </w:rPr>
              <w:lastRenderedPageBreak/>
              <w:t>指數股票型期貨信託基金於公開說明書揭露相關風險監控管理措施者，不在此限)</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1"/>
              </w:numPr>
              <w:rPr>
                <w:rFonts w:ascii="標楷體" w:hAnsi="標楷體"/>
                <w:sz w:val="24"/>
                <w:szCs w:val="24"/>
              </w:rPr>
            </w:pPr>
            <w:r w:rsidRPr="0048212C">
              <w:rPr>
                <w:rFonts w:ascii="標楷體" w:hAnsi="標楷體" w:hint="eastAsia"/>
                <w:sz w:val="24"/>
                <w:szCs w:val="24"/>
              </w:rPr>
              <w:t>對不特定人募集之基金持有以我國證券、證券組合或股價指數為標的之期貨契約、選擇權契約與期貨選擇權契約未平倉部位之原始保證金±權利金合計數：</w:t>
            </w:r>
          </w:p>
          <w:p w:rsidR="001C3127" w:rsidRPr="0048212C" w:rsidRDefault="001C3127" w:rsidP="00420EF2">
            <w:pPr>
              <w:ind w:leftChars="385" w:left="1078"/>
              <w:rPr>
                <w:rFonts w:ascii="標楷體" w:hAnsi="標楷體"/>
                <w:sz w:val="24"/>
                <w:szCs w:val="24"/>
              </w:rPr>
            </w:pPr>
            <w:r w:rsidRPr="0048212C">
              <w:rPr>
                <w:rFonts w:ascii="標楷體" w:hAnsi="標楷體" w:hint="eastAsia"/>
                <w:sz w:val="24"/>
                <w:szCs w:val="24"/>
              </w:rPr>
              <w:t>--國內期貨市場部分（14）：</w:t>
            </w:r>
            <w:r w:rsidRPr="0048212C">
              <w:rPr>
                <w:rFonts w:ascii="標楷體" w:hAnsi="標楷體" w:hint="eastAsia"/>
                <w:sz w:val="24"/>
                <w:szCs w:val="24"/>
                <w:u w:val="single"/>
              </w:rPr>
              <w:t xml:space="preserve">               </w:t>
            </w:r>
            <w:r w:rsidRPr="0048212C">
              <w:rPr>
                <w:rFonts w:ascii="標楷體" w:hAnsi="標楷體" w:hint="eastAsia"/>
                <w:sz w:val="24"/>
                <w:szCs w:val="24"/>
              </w:rPr>
              <w:t>。</w:t>
            </w:r>
          </w:p>
          <w:p w:rsidR="001C3127" w:rsidRPr="0048212C" w:rsidRDefault="001C3127" w:rsidP="00420EF2">
            <w:pPr>
              <w:ind w:leftChars="385" w:left="1078"/>
              <w:rPr>
                <w:rFonts w:ascii="標楷體" w:hAnsi="標楷體"/>
                <w:sz w:val="24"/>
                <w:szCs w:val="24"/>
              </w:rPr>
            </w:pPr>
            <w:r w:rsidRPr="0048212C">
              <w:rPr>
                <w:rFonts w:ascii="標楷體" w:hAnsi="標楷體" w:hint="eastAsia"/>
                <w:sz w:val="24"/>
                <w:szCs w:val="24"/>
              </w:rPr>
              <w:t>--國外期貨市場部分（15）：</w:t>
            </w:r>
            <w:r w:rsidRPr="0048212C">
              <w:rPr>
                <w:rFonts w:ascii="標楷體" w:hAnsi="標楷體" w:hint="eastAsia"/>
                <w:sz w:val="24"/>
                <w:szCs w:val="24"/>
                <w:u w:val="single"/>
              </w:rPr>
              <w:t xml:space="preserve">            </w:t>
            </w:r>
            <w:r w:rsidRPr="0048212C">
              <w:rPr>
                <w:rFonts w:ascii="標楷體" w:hAnsi="標楷體" w:hint="eastAsia"/>
                <w:sz w:val="24"/>
                <w:szCs w:val="24"/>
              </w:rPr>
              <w:t xml:space="preserve">   。</w:t>
            </w:r>
          </w:p>
          <w:p w:rsidR="001C3127" w:rsidRPr="0048212C" w:rsidRDefault="001C3127" w:rsidP="00420EF2">
            <w:pPr>
              <w:ind w:leftChars="300" w:left="1080" w:hangingChars="100" w:hanging="240"/>
              <w:rPr>
                <w:rFonts w:ascii="標楷體" w:hAnsi="標楷體"/>
                <w:sz w:val="24"/>
                <w:szCs w:val="24"/>
              </w:rPr>
            </w:pPr>
            <w:r w:rsidRPr="0048212C">
              <w:rPr>
                <w:rFonts w:ascii="標楷體" w:hAnsi="標楷體" w:hint="eastAsia"/>
                <w:sz w:val="24"/>
                <w:szCs w:val="24"/>
              </w:rPr>
              <w:t>（金管會97.01.23金管證七字第09600749112號令）</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（14）/（15）＝_______________。               （不得低於200％）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1"/>
              </w:numPr>
              <w:rPr>
                <w:rFonts w:ascii="標楷體" w:hAnsi="標楷體"/>
                <w:sz w:val="24"/>
                <w:szCs w:val="24"/>
              </w:rPr>
            </w:pPr>
            <w:r w:rsidRPr="0048212C">
              <w:rPr>
                <w:rFonts w:ascii="標楷體" w:hAnsi="標楷體" w:hint="eastAsia"/>
                <w:sz w:val="24"/>
                <w:szCs w:val="24"/>
              </w:rPr>
              <w:t>基金從事期貨信託基金管理辦法第38條第1項第2款交易：</w:t>
            </w:r>
          </w:p>
          <w:p w:rsidR="001C3127" w:rsidRPr="0048212C" w:rsidRDefault="001C3127" w:rsidP="00420EF2">
            <w:pPr>
              <w:numPr>
                <w:ilvl w:val="0"/>
                <w:numId w:val="8"/>
              </w:numPr>
              <w:rPr>
                <w:rFonts w:ascii="標楷體" w:hAnsi="標楷體"/>
                <w:sz w:val="24"/>
                <w:szCs w:val="24"/>
              </w:rPr>
            </w:pPr>
            <w:r w:rsidRPr="0048212C">
              <w:rPr>
                <w:rFonts w:ascii="標楷體" w:hAnsi="標楷體" w:hint="eastAsia"/>
                <w:sz w:val="24"/>
                <w:szCs w:val="24"/>
              </w:rPr>
              <w:t>經主管機關核准非在期貨交易所進行衍生自貨幣、有價證券、利率、指數或其他商品之期貨交易總風險暴露(依公會所訂之一致性規範計算)(16)：_________________。§40-1</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(16)/(1) =_______________。  (不得高於10%)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p w:rsidR="001C3127" w:rsidRPr="0048212C" w:rsidRDefault="001C3127" w:rsidP="00420EF2">
            <w:pPr>
              <w:spacing w:line="400" w:lineRule="atLeast"/>
              <w:jc w:val="center"/>
              <w:rPr>
                <w:rFonts w:ascii="標楷體" w:hAnsi="標楷體"/>
                <w:b/>
                <w:bCs/>
                <w:sz w:val="24"/>
                <w:szCs w:val="24"/>
              </w:rPr>
            </w:pPr>
          </w:p>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p w:rsidR="001C3127" w:rsidRPr="0048212C" w:rsidRDefault="001C3127" w:rsidP="00420EF2">
            <w:pPr>
              <w:spacing w:line="400" w:lineRule="atLeast"/>
              <w:jc w:val="center"/>
              <w:rPr>
                <w:rFonts w:ascii="標楷體" w:hAnsi="標楷體"/>
                <w:b/>
                <w:bCs/>
                <w:sz w:val="24"/>
                <w:szCs w:val="24"/>
              </w:rPr>
            </w:pPr>
          </w:p>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p w:rsidR="001C3127" w:rsidRPr="0048212C" w:rsidRDefault="001C3127" w:rsidP="00420EF2">
            <w:pPr>
              <w:adjustRightInd w:val="0"/>
              <w:snapToGrid w:val="0"/>
              <w:spacing w:line="120" w:lineRule="atLeast"/>
              <w:jc w:val="both"/>
              <w:rPr>
                <w:rFonts w:ascii="標楷體" w:hAnsi="標楷體"/>
                <w:b/>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8"/>
              </w:numPr>
              <w:rPr>
                <w:rFonts w:ascii="標楷體" w:hAnsi="標楷體"/>
                <w:sz w:val="24"/>
                <w:szCs w:val="24"/>
              </w:rPr>
            </w:pPr>
            <w:r w:rsidRPr="0048212C">
              <w:rPr>
                <w:rFonts w:ascii="標楷體" w:hAnsi="標楷體" w:hint="eastAsia"/>
                <w:sz w:val="24"/>
                <w:szCs w:val="24"/>
              </w:rPr>
              <w:t>是否取得交易之公平或合理價格並通知基金保管機構？   §40-1</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8"/>
              </w:numPr>
              <w:rPr>
                <w:rFonts w:ascii="標楷體" w:hAnsi="標楷體"/>
                <w:sz w:val="24"/>
                <w:szCs w:val="24"/>
              </w:rPr>
            </w:pPr>
            <w:r w:rsidRPr="0048212C">
              <w:rPr>
                <w:rFonts w:ascii="標楷體" w:hAnsi="標楷體" w:hint="eastAsia"/>
                <w:sz w:val="24"/>
                <w:szCs w:val="24"/>
              </w:rPr>
              <w:t>從事期權契約、選擇權契約賣出交易時，是否依期貨公會所定之自律規範有適足擔保？§40-3</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8"/>
              </w:numPr>
              <w:rPr>
                <w:rFonts w:ascii="標楷體" w:hAnsi="標楷體"/>
                <w:sz w:val="24"/>
                <w:szCs w:val="24"/>
              </w:rPr>
            </w:pPr>
            <w:r w:rsidRPr="0048212C">
              <w:rPr>
                <w:rFonts w:ascii="標楷體" w:hAnsi="標楷體" w:hint="eastAsia"/>
                <w:sz w:val="24"/>
                <w:szCs w:val="24"/>
              </w:rPr>
              <w:t>其交易對象是否符合金管會104.08.20金管證期字第1040025358號令規定之條件？§40-4</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744" w:hangingChars="310" w:hanging="744"/>
              <w:rPr>
                <w:rFonts w:ascii="標楷體" w:hAnsi="標楷體"/>
                <w:sz w:val="24"/>
                <w:szCs w:val="24"/>
              </w:rPr>
            </w:pPr>
            <w:r w:rsidRPr="0048212C">
              <w:rPr>
                <w:rFonts w:ascii="標楷體" w:hAnsi="標楷體" w:hint="eastAsia"/>
                <w:sz w:val="24"/>
                <w:szCs w:val="24"/>
              </w:rPr>
              <w:t>七、有價證券投資</w:t>
            </w:r>
          </w:p>
          <w:p w:rsidR="001C3127" w:rsidRPr="0048212C" w:rsidRDefault="001C3127" w:rsidP="00420EF2">
            <w:pPr>
              <w:numPr>
                <w:ilvl w:val="0"/>
                <w:numId w:val="2"/>
              </w:numPr>
              <w:rPr>
                <w:rFonts w:ascii="標楷體" w:hAnsi="標楷體"/>
                <w:sz w:val="24"/>
                <w:szCs w:val="24"/>
              </w:rPr>
            </w:pPr>
            <w:r w:rsidRPr="0048212C">
              <w:rPr>
                <w:rFonts w:ascii="標楷體" w:hAnsi="標楷體" w:hint="eastAsia"/>
                <w:sz w:val="24"/>
                <w:szCs w:val="24"/>
              </w:rPr>
              <w:t>基金持有有價證券之總市值(17)：__________________。§42-1</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(17)/(1) =_______________。   (不得高於40%，但組合型及保本型期貨信託基金不在此限)</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rPr>
                <w:rFonts w:ascii="標楷體" w:hAnsi="標楷體"/>
                <w:sz w:val="24"/>
                <w:szCs w:val="24"/>
              </w:rPr>
            </w:pPr>
            <w:r w:rsidRPr="0048212C">
              <w:rPr>
                <w:rFonts w:ascii="標楷體" w:hAnsi="標楷體" w:hint="eastAsia"/>
                <w:sz w:val="24"/>
                <w:szCs w:val="24"/>
              </w:rPr>
              <w:t>對不特定人募集之基金投資期貨信託基金管理辦法第38條第4款之國內有價證券，是否符合期貨信託基金管理辦法第43條規定之種類及範圍，及金管會104.08.20金管證期字第1040025358號令之評等規定？ §43-1</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trHeight w:val="1060"/>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rPr>
                <w:rFonts w:ascii="標楷體" w:hAnsi="標楷體"/>
                <w:sz w:val="24"/>
                <w:szCs w:val="24"/>
              </w:rPr>
            </w:pPr>
            <w:r w:rsidRPr="0048212C">
              <w:rPr>
                <w:rFonts w:ascii="標楷體" w:hAnsi="標楷體" w:hint="eastAsia"/>
                <w:sz w:val="24"/>
                <w:szCs w:val="24"/>
              </w:rPr>
              <w:lastRenderedPageBreak/>
              <w:t>對國內不特定人所募集之基金投資外國有價證券（包含境外期貨基金），其種類及範圍是否符合金管會97.09.18金管證七字第0970036066及09700360661號令規定？§43-3</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trHeight w:val="1100"/>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720" w:hangingChars="300" w:hanging="720"/>
              <w:rPr>
                <w:rFonts w:ascii="標楷體" w:hAnsi="標楷體"/>
                <w:sz w:val="24"/>
                <w:szCs w:val="24"/>
              </w:rPr>
            </w:pPr>
            <w:r w:rsidRPr="0048212C">
              <w:rPr>
                <w:rFonts w:ascii="標楷體" w:hAnsi="標楷體" w:hint="eastAsia"/>
                <w:sz w:val="24"/>
                <w:szCs w:val="24"/>
              </w:rPr>
              <w:t xml:space="preserve">    1.</w:t>
            </w:r>
            <w:r w:rsidRPr="0048212C">
              <w:rPr>
                <w:rFonts w:ascii="標楷體" w:hAnsi="標楷體"/>
                <w:sz w:val="24"/>
                <w:szCs w:val="24"/>
              </w:rPr>
              <w:t>於國內募集</w:t>
            </w:r>
            <w:r w:rsidRPr="0048212C">
              <w:rPr>
                <w:rFonts w:ascii="標楷體" w:hAnsi="標楷體" w:hint="eastAsia"/>
                <w:sz w:val="24"/>
                <w:szCs w:val="24"/>
              </w:rPr>
              <w:t>之基金</w:t>
            </w:r>
            <w:r w:rsidRPr="0048212C">
              <w:rPr>
                <w:rFonts w:ascii="標楷體" w:hAnsi="標楷體"/>
                <w:sz w:val="24"/>
                <w:szCs w:val="24"/>
              </w:rPr>
              <w:t>投資大陸地區證券市場掛牌上市之有價證券總金額</w:t>
            </w:r>
            <w:r w:rsidRPr="0048212C">
              <w:rPr>
                <w:rFonts w:ascii="標楷體" w:hAnsi="標楷體" w:hint="eastAsia"/>
                <w:sz w:val="24"/>
                <w:szCs w:val="24"/>
              </w:rPr>
              <w:t>：(18)__________________。§43-3</w:t>
            </w:r>
          </w:p>
        </w:tc>
        <w:tc>
          <w:tcPr>
            <w:tcW w:w="2222" w:type="dxa"/>
            <w:gridSpan w:val="3"/>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19" w:hangingChars="8" w:hanging="19"/>
              <w:rPr>
                <w:rFonts w:ascii="標楷體" w:hAnsi="標楷體"/>
                <w:sz w:val="24"/>
                <w:szCs w:val="24"/>
              </w:rPr>
            </w:pPr>
            <w:r w:rsidRPr="0048212C">
              <w:rPr>
                <w:rFonts w:ascii="標楷體" w:hAnsi="標楷體" w:hint="eastAsia"/>
                <w:sz w:val="24"/>
                <w:szCs w:val="24"/>
              </w:rPr>
              <w:t xml:space="preserve">(18)/(1) </w:t>
            </w:r>
          </w:p>
          <w:p w:rsidR="001C3127" w:rsidRPr="0048212C" w:rsidRDefault="001C3127" w:rsidP="00420EF2">
            <w:pPr>
              <w:ind w:left="19" w:hangingChars="8" w:hanging="19"/>
              <w:rPr>
                <w:rFonts w:ascii="標楷體" w:hAnsi="標楷體"/>
                <w:sz w:val="24"/>
                <w:szCs w:val="24"/>
              </w:rPr>
            </w:pPr>
            <w:r w:rsidRPr="0048212C">
              <w:rPr>
                <w:rFonts w:ascii="標楷體" w:hAnsi="標楷體" w:hint="eastAsia"/>
                <w:sz w:val="24"/>
                <w:szCs w:val="24"/>
              </w:rPr>
              <w:t>=______________。</w:t>
            </w:r>
          </w:p>
          <w:p w:rsidR="001C3127" w:rsidRPr="0048212C" w:rsidRDefault="001C3127" w:rsidP="00420EF2">
            <w:pPr>
              <w:ind w:left="19" w:hangingChars="8" w:hanging="19"/>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Chars="200" w:left="800" w:hangingChars="100" w:hanging="240"/>
              <w:rPr>
                <w:rFonts w:ascii="標楷體" w:hAnsi="標楷體"/>
                <w:sz w:val="24"/>
                <w:szCs w:val="24"/>
              </w:rPr>
            </w:pPr>
            <w:r w:rsidRPr="0048212C">
              <w:rPr>
                <w:rFonts w:ascii="標楷體" w:hAnsi="標楷體" w:hint="eastAsia"/>
                <w:sz w:val="24"/>
                <w:szCs w:val="24"/>
              </w:rPr>
              <w:t>2.從事經金管會核准之大陸地區期貨交易所之期貨交易未平倉部位所需原始保證金及從事選擇權契約交易所支付之權利金，減除從事選擇權契約交易所收取之權利金金額，加計投資大陸地區證券市場之有價證券金額，合計：(19)_______________。§43-3</w:t>
            </w:r>
          </w:p>
        </w:tc>
        <w:tc>
          <w:tcPr>
            <w:tcW w:w="2222" w:type="dxa"/>
            <w:gridSpan w:val="3"/>
            <w:tcBorders>
              <w:top w:val="single" w:sz="4" w:space="0" w:color="auto"/>
              <w:left w:val="single" w:sz="4" w:space="0" w:color="auto"/>
              <w:bottom w:val="single" w:sz="4" w:space="0" w:color="auto"/>
              <w:right w:val="single" w:sz="4" w:space="0" w:color="auto"/>
            </w:tcBorders>
          </w:tcPr>
          <w:p w:rsidR="001C3127" w:rsidRPr="0048212C" w:rsidRDefault="001C3127" w:rsidP="00420EF2">
            <w:pPr>
              <w:ind w:left="19" w:hangingChars="8" w:hanging="19"/>
              <w:rPr>
                <w:rFonts w:ascii="標楷體" w:hAnsi="標楷體"/>
                <w:sz w:val="24"/>
                <w:szCs w:val="24"/>
              </w:rPr>
            </w:pPr>
            <w:r w:rsidRPr="0048212C">
              <w:rPr>
                <w:rFonts w:ascii="標楷體" w:hAnsi="標楷體" w:hint="eastAsia"/>
                <w:sz w:val="24"/>
                <w:szCs w:val="24"/>
              </w:rPr>
              <w:t xml:space="preserve">(19)/(1) </w:t>
            </w:r>
          </w:p>
          <w:p w:rsidR="001C3127" w:rsidRPr="0048212C" w:rsidRDefault="001C3127" w:rsidP="00420EF2">
            <w:pPr>
              <w:ind w:left="19" w:hangingChars="8" w:hanging="19"/>
              <w:rPr>
                <w:rFonts w:ascii="標楷體" w:hAnsi="標楷體"/>
                <w:sz w:val="24"/>
                <w:szCs w:val="24"/>
              </w:rPr>
            </w:pPr>
            <w:r w:rsidRPr="0048212C">
              <w:rPr>
                <w:rFonts w:ascii="標楷體" w:hAnsi="標楷體" w:hint="eastAsia"/>
                <w:sz w:val="24"/>
                <w:szCs w:val="24"/>
              </w:rPr>
              <w:t>=______________。</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rPr>
                <w:rFonts w:ascii="標楷體" w:hAnsi="標楷體"/>
                <w:sz w:val="24"/>
                <w:szCs w:val="24"/>
              </w:rPr>
            </w:pPr>
            <w:r w:rsidRPr="0048212C">
              <w:rPr>
                <w:rFonts w:ascii="標楷體" w:hAnsi="標楷體" w:hint="eastAsia"/>
                <w:sz w:val="24"/>
                <w:szCs w:val="24"/>
              </w:rPr>
              <w:t>對不特定人募集之基金投資期貨信託事業所發行之期貨信託基金受益憑證或外國基金管理機構所募集或經理之期貨基金交易支付總金額</w:t>
            </w:r>
            <w:r w:rsidRPr="0048212C">
              <w:rPr>
                <w:rFonts w:ascii="標楷體" w:hAnsi="標楷體"/>
                <w:sz w:val="24"/>
                <w:szCs w:val="24"/>
              </w:rPr>
              <w:t xml:space="preserve"> (</w:t>
            </w:r>
            <w:r w:rsidRPr="0048212C">
              <w:rPr>
                <w:rFonts w:ascii="標楷體" w:hAnsi="標楷體" w:hint="eastAsia"/>
                <w:sz w:val="24"/>
                <w:szCs w:val="24"/>
              </w:rPr>
              <w:t>20</w:t>
            </w:r>
            <w:r w:rsidRPr="0048212C">
              <w:rPr>
                <w:rFonts w:ascii="標楷體" w:hAnsi="標楷體"/>
                <w:sz w:val="24"/>
                <w:szCs w:val="24"/>
              </w:rPr>
              <w:t>)</w:t>
            </w:r>
            <w:r w:rsidRPr="0048212C">
              <w:rPr>
                <w:rFonts w:ascii="標楷體" w:hAnsi="標楷體" w:hint="eastAsia"/>
                <w:sz w:val="24"/>
                <w:szCs w:val="24"/>
              </w:rPr>
              <w:t>：</w:t>
            </w:r>
            <w:r w:rsidRPr="0048212C">
              <w:rPr>
                <w:rFonts w:ascii="標楷體" w:hAnsi="標楷體"/>
                <w:sz w:val="24"/>
                <w:szCs w:val="24"/>
              </w:rPr>
              <w:t>______________________</w:t>
            </w:r>
            <w:r w:rsidRPr="0048212C">
              <w:rPr>
                <w:rFonts w:ascii="標楷體" w:hAnsi="標楷體" w:hint="eastAsia"/>
                <w:sz w:val="24"/>
                <w:szCs w:val="24"/>
              </w:rPr>
              <w:t>。§</w:t>
            </w:r>
            <w:r w:rsidRPr="0048212C">
              <w:rPr>
                <w:rFonts w:ascii="標楷體" w:hAnsi="標楷體"/>
                <w:sz w:val="24"/>
                <w:szCs w:val="24"/>
              </w:rPr>
              <w:t>41-1</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jc w:val="both"/>
              <w:rPr>
                <w:rFonts w:ascii="標楷體" w:hAnsi="標楷體"/>
                <w:sz w:val="24"/>
                <w:szCs w:val="24"/>
              </w:rPr>
            </w:pPr>
            <w:r w:rsidRPr="0048212C">
              <w:rPr>
                <w:rFonts w:ascii="標楷體" w:hAnsi="標楷體"/>
                <w:sz w:val="24"/>
                <w:szCs w:val="24"/>
              </w:rPr>
              <w:t>(</w:t>
            </w:r>
            <w:r w:rsidRPr="0048212C">
              <w:rPr>
                <w:rFonts w:ascii="標楷體" w:hAnsi="標楷體" w:hint="eastAsia"/>
                <w:sz w:val="24"/>
                <w:szCs w:val="24"/>
              </w:rPr>
              <w:t>20</w:t>
            </w:r>
            <w:r w:rsidRPr="0048212C">
              <w:rPr>
                <w:rFonts w:ascii="標楷體" w:hAnsi="標楷體"/>
                <w:sz w:val="24"/>
                <w:szCs w:val="24"/>
              </w:rPr>
              <w:t>)/(1) =_______________</w:t>
            </w:r>
            <w:r w:rsidRPr="0048212C">
              <w:rPr>
                <w:rFonts w:ascii="標楷體" w:hAnsi="標楷體" w:hint="eastAsia"/>
                <w:sz w:val="24"/>
                <w:szCs w:val="24"/>
              </w:rPr>
              <w:t>。</w:t>
            </w:r>
            <w:r w:rsidRPr="0048212C">
              <w:rPr>
                <w:rFonts w:ascii="標楷體" w:hAnsi="標楷體"/>
                <w:sz w:val="24"/>
                <w:szCs w:val="24"/>
              </w:rPr>
              <w:t xml:space="preserve">  (</w:t>
            </w:r>
            <w:r w:rsidRPr="0048212C">
              <w:rPr>
                <w:rFonts w:ascii="標楷體" w:hAnsi="標楷體" w:hint="eastAsia"/>
                <w:sz w:val="24"/>
                <w:szCs w:val="24"/>
              </w:rPr>
              <w:t>不得高於</w:t>
            </w:r>
            <w:r w:rsidRPr="0048212C">
              <w:rPr>
                <w:rFonts w:ascii="標楷體" w:hAnsi="標楷體"/>
                <w:sz w:val="24"/>
                <w:szCs w:val="24"/>
              </w:rPr>
              <w:t>10%</w:t>
            </w:r>
            <w:r w:rsidRPr="0048212C">
              <w:rPr>
                <w:rFonts w:ascii="標楷體" w:hAnsi="標楷體" w:hint="eastAsia"/>
                <w:sz w:val="24"/>
                <w:szCs w:val="24"/>
              </w:rPr>
              <w:t>，但組合型期貨信託基金、槓桿型及</w:t>
            </w:r>
            <w:r w:rsidRPr="0048212C">
              <w:rPr>
                <w:rFonts w:ascii="標楷體" w:hAnsi="標楷體" w:hint="eastAsia"/>
                <w:bCs/>
                <w:sz w:val="24"/>
                <w:szCs w:val="24"/>
              </w:rPr>
              <w:t>反向型</w:t>
            </w:r>
            <w:r w:rsidRPr="0048212C">
              <w:rPr>
                <w:rFonts w:ascii="標楷體" w:hAnsi="標楷體"/>
                <w:sz w:val="24"/>
                <w:szCs w:val="24"/>
              </w:rPr>
              <w:t>指數股票型</w:t>
            </w:r>
            <w:r w:rsidRPr="0048212C">
              <w:rPr>
                <w:rFonts w:ascii="標楷體" w:hAnsi="標楷體" w:hint="eastAsia"/>
                <w:sz w:val="24"/>
                <w:szCs w:val="24"/>
              </w:rPr>
              <w:t>期貨</w:t>
            </w:r>
            <w:r w:rsidRPr="0048212C">
              <w:rPr>
                <w:rFonts w:ascii="標楷體" w:hAnsi="標楷體"/>
                <w:sz w:val="24"/>
                <w:szCs w:val="24"/>
              </w:rPr>
              <w:t>信託基金</w:t>
            </w:r>
            <w:r w:rsidRPr="0048212C">
              <w:rPr>
                <w:rFonts w:ascii="標楷體" w:hAnsi="標楷體" w:hint="eastAsia"/>
                <w:sz w:val="24"/>
                <w:szCs w:val="24"/>
              </w:rPr>
              <w:t>例外。</w:t>
            </w:r>
            <w:r w:rsidRPr="0048212C">
              <w:rPr>
                <w:rFonts w:ascii="標楷體" w:hAnsi="標楷體"/>
                <w:sz w:val="24"/>
                <w:szCs w:val="24"/>
              </w:rPr>
              <w:t>)</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rPr>
                <w:rFonts w:ascii="標楷體" w:hAnsi="標楷體"/>
                <w:sz w:val="24"/>
                <w:szCs w:val="24"/>
              </w:rPr>
            </w:pPr>
            <w:r w:rsidRPr="0048212C">
              <w:rPr>
                <w:rFonts w:ascii="標楷體" w:hAnsi="標楷體" w:hint="eastAsia"/>
                <w:sz w:val="24"/>
                <w:szCs w:val="24"/>
              </w:rPr>
              <w:t>對不特定人募集之基金投資於證券投資信託基金受益憑證之總金額(21) ：___________________。§</w:t>
            </w:r>
            <w:smartTag w:uri="urn:schemas-microsoft-com:office:smarttags" w:element="chsdate">
              <w:smartTagPr>
                <w:attr w:name="Year" w:val="1949"/>
                <w:attr w:name="Month" w:val="1"/>
                <w:attr w:name="Day" w:val="12"/>
                <w:attr w:name="IsLunarDate" w:val="False"/>
                <w:attr w:name="IsROCDate" w:val="False"/>
              </w:smartTagPr>
              <w:r w:rsidRPr="0048212C">
                <w:rPr>
                  <w:rFonts w:ascii="標楷體" w:hAnsi="標楷體" w:hint="eastAsia"/>
                  <w:sz w:val="24"/>
                  <w:szCs w:val="24"/>
                </w:rPr>
                <w:t>49-1-12</w:t>
              </w:r>
            </w:smartTag>
          </w:p>
          <w:p w:rsidR="001C3127" w:rsidRPr="0048212C" w:rsidRDefault="001C3127" w:rsidP="00420EF2">
            <w:pPr>
              <w:ind w:leftChars="300" w:left="1044" w:hangingChars="85" w:hanging="204"/>
              <w:rPr>
                <w:rFonts w:ascii="標楷體" w:hAnsi="標楷體"/>
                <w:sz w:val="24"/>
                <w:szCs w:val="24"/>
              </w:rPr>
            </w:pP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(21)/(1)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(不得高於10%，但槓桿型及</w:t>
            </w:r>
            <w:r w:rsidRPr="0048212C">
              <w:rPr>
                <w:rFonts w:ascii="標楷體" w:hAnsi="標楷體" w:hint="eastAsia"/>
                <w:bCs/>
                <w:sz w:val="24"/>
                <w:szCs w:val="24"/>
              </w:rPr>
              <w:t>反向型</w:t>
            </w:r>
            <w:r w:rsidRPr="0048212C">
              <w:rPr>
                <w:rFonts w:ascii="標楷體" w:hAnsi="標楷體"/>
                <w:sz w:val="24"/>
                <w:szCs w:val="24"/>
              </w:rPr>
              <w:t>指數股票型</w:t>
            </w:r>
            <w:r w:rsidRPr="0048212C">
              <w:rPr>
                <w:rFonts w:ascii="標楷體" w:hAnsi="標楷體" w:hint="eastAsia"/>
                <w:sz w:val="24"/>
                <w:szCs w:val="24"/>
              </w:rPr>
              <w:t>期貨</w:t>
            </w:r>
            <w:r w:rsidRPr="0048212C">
              <w:rPr>
                <w:rFonts w:ascii="標楷體" w:hAnsi="標楷體"/>
                <w:sz w:val="24"/>
                <w:szCs w:val="24"/>
              </w:rPr>
              <w:t>信託基金</w:t>
            </w:r>
            <w:r w:rsidRPr="0048212C">
              <w:rPr>
                <w:rFonts w:ascii="標楷體" w:hAnsi="標楷體" w:hint="eastAsia"/>
                <w:sz w:val="24"/>
                <w:szCs w:val="24"/>
              </w:rPr>
              <w:t>例外。)</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rPr>
                <w:rFonts w:ascii="標楷體" w:hAnsi="標楷體"/>
                <w:sz w:val="24"/>
                <w:szCs w:val="24"/>
              </w:rPr>
            </w:pPr>
            <w:r w:rsidRPr="0048212C">
              <w:rPr>
                <w:rFonts w:ascii="標楷體" w:hAnsi="標楷體" w:hint="eastAsia"/>
                <w:sz w:val="24"/>
                <w:szCs w:val="24"/>
              </w:rPr>
              <w:t>期貨信託事業所經理之全部期貨信託基金（包含對符合一定資格條件之人募集者）及證券投資信託基金投資於任一證券投資信託基金或任一期貨信託基金之受益權單位總數(22) ：_____________________。</w:t>
            </w:r>
          </w:p>
          <w:p w:rsidR="001C3127" w:rsidRPr="0048212C" w:rsidRDefault="001C3127" w:rsidP="00420EF2">
            <w:pPr>
              <w:ind w:leftChars="300" w:left="840"/>
              <w:rPr>
                <w:rFonts w:ascii="標楷體" w:hAnsi="標楷體"/>
                <w:sz w:val="24"/>
                <w:szCs w:val="24"/>
              </w:rPr>
            </w:pPr>
            <w:r w:rsidRPr="0048212C">
              <w:rPr>
                <w:rFonts w:ascii="標楷體" w:hAnsi="標楷體" w:hint="eastAsia"/>
                <w:sz w:val="24"/>
                <w:szCs w:val="24"/>
              </w:rPr>
              <w:t>被投資基金已發行受益權單位總數(23)：___________________。     §</w:t>
            </w:r>
            <w:smartTag w:uri="urn:schemas-microsoft-com:office:smarttags" w:element="chsdate">
              <w:smartTagPr>
                <w:attr w:name="IsROCDate" w:val="False"/>
                <w:attr w:name="IsLunarDate" w:val="False"/>
                <w:attr w:name="Day" w:val="12"/>
                <w:attr w:name="Month" w:val="1"/>
                <w:attr w:name="Year" w:val="1949"/>
              </w:smartTagPr>
              <w:r w:rsidRPr="0048212C">
                <w:rPr>
                  <w:rFonts w:ascii="標楷體" w:hAnsi="標楷體" w:hint="eastAsia"/>
                  <w:sz w:val="24"/>
                  <w:szCs w:val="24"/>
                </w:rPr>
                <w:t>49-1-12</w:t>
              </w:r>
            </w:smartTag>
          </w:p>
          <w:p w:rsidR="001C3127" w:rsidRPr="0048212C" w:rsidRDefault="001C3127" w:rsidP="00420EF2">
            <w:pPr>
              <w:ind w:leftChars="300" w:left="840"/>
              <w:rPr>
                <w:rFonts w:ascii="標楷體" w:hAnsi="標楷體"/>
                <w:sz w:val="24"/>
                <w:szCs w:val="24"/>
              </w:rPr>
            </w:pPr>
            <w:r w:rsidRPr="0048212C">
              <w:rPr>
                <w:rFonts w:ascii="標楷體" w:hAnsi="標楷體" w:hint="eastAsia"/>
                <w:sz w:val="24"/>
                <w:szCs w:val="24"/>
              </w:rPr>
              <w:t>（投資之基金受益憑證超過一檔時，應分別列示）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(22)/(23)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(不得高於20%)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rPr>
                <w:rFonts w:ascii="標楷體" w:hAnsi="標楷體"/>
                <w:sz w:val="24"/>
                <w:szCs w:val="24"/>
              </w:rPr>
            </w:pPr>
            <w:r w:rsidRPr="0048212C">
              <w:rPr>
                <w:rFonts w:ascii="標楷體" w:hAnsi="標楷體" w:hint="eastAsia"/>
                <w:sz w:val="24"/>
                <w:szCs w:val="24"/>
              </w:rPr>
              <w:lastRenderedPageBreak/>
              <w:t>對不特定人募集之基金投資於依金融資產證券化條例公開招募之受益證券或資產基礎證券時，是否以投資經金管會核准或申報生效公開招募之受益證券或資產基礎證券為限？§</w:t>
            </w:r>
            <w:smartTag w:uri="urn:schemas-microsoft-com:office:smarttags" w:element="chsdate">
              <w:smartTagPr>
                <w:attr w:name="Year" w:val="1944"/>
                <w:attr w:name="Month" w:val="1"/>
                <w:attr w:name="Day" w:val="1"/>
                <w:attr w:name="IsLunarDate" w:val="False"/>
                <w:attr w:name="IsROCDate" w:val="False"/>
              </w:smartTagPr>
              <w:r w:rsidRPr="0048212C">
                <w:rPr>
                  <w:rFonts w:ascii="標楷體" w:hAnsi="標楷體" w:hint="eastAsia"/>
                  <w:sz w:val="24"/>
                  <w:szCs w:val="24"/>
                </w:rPr>
                <w:t>44-1-1</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基金投資於任一受託機構或特殊目的公司發行之受益證券或資產基礎證券之總額(24)：________。§</w:t>
            </w:r>
            <w:smartTag w:uri="urn:schemas-microsoft-com:office:smarttags" w:element="chsdate">
              <w:smartTagPr>
                <w:attr w:name="Year" w:val="1944"/>
                <w:attr w:name="Month" w:val="1"/>
                <w:attr w:name="Day" w:val="2"/>
                <w:attr w:name="IsLunarDate" w:val="False"/>
                <w:attr w:name="IsROCDate" w:val="False"/>
              </w:smartTagPr>
              <w:r w:rsidRPr="0048212C">
                <w:rPr>
                  <w:rFonts w:ascii="標楷體" w:hAnsi="標楷體" w:hint="eastAsia"/>
                  <w:sz w:val="24"/>
                  <w:szCs w:val="24"/>
                </w:rPr>
                <w:t>44-1-2</w:t>
              </w:r>
            </w:smartTag>
          </w:p>
          <w:p w:rsidR="001C3127" w:rsidRPr="0048212C" w:rsidRDefault="001C3127" w:rsidP="00420EF2">
            <w:pPr>
              <w:ind w:leftChars="350" w:left="1064" w:hangingChars="35" w:hanging="84"/>
              <w:rPr>
                <w:rFonts w:ascii="標楷體" w:hAnsi="標楷體"/>
                <w:sz w:val="24"/>
                <w:szCs w:val="24"/>
              </w:rPr>
            </w:pPr>
            <w:r w:rsidRPr="0048212C">
              <w:rPr>
                <w:rFonts w:ascii="標楷體" w:hAnsi="標楷體" w:hint="eastAsia"/>
                <w:sz w:val="24"/>
                <w:szCs w:val="24"/>
              </w:rPr>
              <w:t>（投資之機構或公司超過一個以上時，應分別列示）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(24)/(1) =_______________。    (不得高於10%)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該受託機構或特殊目的公司該次（如有分券指分券後）發行之受益證券或資產基礎證券總額(25)：___________________。</w:t>
            </w:r>
            <w:bookmarkStart w:id="2" w:name="OLE_LINK2"/>
            <w:r w:rsidRPr="0048212C">
              <w:rPr>
                <w:rFonts w:ascii="標楷體" w:hAnsi="標楷體" w:hint="eastAsia"/>
                <w:sz w:val="24"/>
                <w:szCs w:val="24"/>
              </w:rPr>
              <w:t>§</w:t>
            </w:r>
            <w:smartTag w:uri="urn:schemas-microsoft-com:office:smarttags" w:element="chsdate">
              <w:smartTagPr>
                <w:attr w:name="Year" w:val="1944"/>
                <w:attr w:name="Month" w:val="1"/>
                <w:attr w:name="Day" w:val="2"/>
                <w:attr w:name="IsLunarDate" w:val="False"/>
                <w:attr w:name="IsROCDate" w:val="False"/>
              </w:smartTagPr>
              <w:r w:rsidRPr="0048212C">
                <w:rPr>
                  <w:rFonts w:ascii="標楷體" w:hAnsi="標楷體" w:hint="eastAsia"/>
                  <w:sz w:val="24"/>
                  <w:szCs w:val="24"/>
                </w:rPr>
                <w:t>44-1-</w:t>
              </w:r>
              <w:bookmarkEnd w:id="2"/>
              <w:r w:rsidRPr="0048212C">
                <w:rPr>
                  <w:rFonts w:ascii="標楷體" w:hAnsi="標楷體" w:hint="eastAsia"/>
                  <w:sz w:val="24"/>
                  <w:szCs w:val="24"/>
                </w:rPr>
                <w:t>2</w:t>
              </w:r>
            </w:smartTag>
          </w:p>
          <w:p w:rsidR="001C3127" w:rsidRPr="0048212C" w:rsidRDefault="001C3127" w:rsidP="00420EF2">
            <w:pPr>
              <w:ind w:leftChars="350" w:left="1064" w:hangingChars="35" w:hanging="84"/>
              <w:rPr>
                <w:rFonts w:ascii="標楷體" w:hAnsi="標楷體"/>
                <w:sz w:val="24"/>
                <w:szCs w:val="24"/>
              </w:rPr>
            </w:pPr>
            <w:r w:rsidRPr="0048212C">
              <w:rPr>
                <w:rFonts w:ascii="標楷體" w:hAnsi="標楷體" w:hint="eastAsia"/>
                <w:sz w:val="24"/>
                <w:szCs w:val="24"/>
              </w:rPr>
              <w:t>（投資之機構或公司超過一個以上時，應分別列示）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(24)/(25) =_______________。    (不得高於10%)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基金投資於任一創始機構發行之股票、公司債、金融債券及將金融資產信託與受託機構或讓與特殊目的公司發行之受益證券或資產基礎證券之總金額(26)： ___________________。§</w:t>
            </w:r>
            <w:smartTag w:uri="urn:schemas-microsoft-com:office:smarttags" w:element="chsdate">
              <w:smartTagPr>
                <w:attr w:name="Year" w:val="1944"/>
                <w:attr w:name="Month" w:val="1"/>
                <w:attr w:name="Day" w:val="3"/>
                <w:attr w:name="IsLunarDate" w:val="False"/>
                <w:attr w:name="IsROCDate" w:val="False"/>
              </w:smartTagPr>
              <w:r w:rsidRPr="0048212C">
                <w:rPr>
                  <w:rFonts w:ascii="標楷體" w:hAnsi="標楷體" w:hint="eastAsia"/>
                  <w:sz w:val="24"/>
                  <w:szCs w:val="24"/>
                </w:rPr>
                <w:t>44-1-3</w:t>
              </w:r>
            </w:smartTag>
          </w:p>
          <w:p w:rsidR="001C3127" w:rsidRPr="0048212C" w:rsidRDefault="001C3127" w:rsidP="00420EF2">
            <w:pPr>
              <w:ind w:leftChars="350" w:left="1064" w:hangingChars="35" w:hanging="84"/>
              <w:rPr>
                <w:rFonts w:ascii="標楷體" w:hAnsi="標楷體"/>
                <w:sz w:val="24"/>
                <w:szCs w:val="24"/>
              </w:rPr>
            </w:pPr>
            <w:r w:rsidRPr="0048212C">
              <w:rPr>
                <w:rFonts w:ascii="標楷體" w:hAnsi="標楷體" w:hint="eastAsia"/>
                <w:sz w:val="24"/>
                <w:szCs w:val="24"/>
              </w:rPr>
              <w:t>（投資之機構或公司超過一個以上時，應分別列示）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i/>
                <w:sz w:val="24"/>
                <w:szCs w:val="24"/>
              </w:rPr>
            </w:pPr>
            <w:r w:rsidRPr="0048212C">
              <w:rPr>
                <w:rFonts w:ascii="標楷體" w:hAnsi="標楷體" w:hint="eastAsia"/>
                <w:sz w:val="24"/>
                <w:szCs w:val="24"/>
              </w:rPr>
              <w:t>(26)/(1) =_______________。    (不得高於10%)</w:t>
            </w:r>
          </w:p>
          <w:p w:rsidR="001C3127" w:rsidRPr="0048212C" w:rsidRDefault="001C3127" w:rsidP="00420EF2">
            <w:pPr>
              <w:rPr>
                <w:rFonts w:ascii="標楷體" w:hAnsi="標楷體"/>
                <w:sz w:val="24"/>
                <w:szCs w:val="24"/>
              </w:rPr>
            </w:pP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期貨信託</w:t>
            </w:r>
            <w:r w:rsidRPr="0048212C">
              <w:rPr>
                <w:rFonts w:ascii="標楷體" w:hAnsi="標楷體" w:cs="細明體" w:hint="eastAsia"/>
                <w:kern w:val="0"/>
                <w:sz w:val="24"/>
                <w:szCs w:val="24"/>
              </w:rPr>
              <w:t>事業與受益證券或資產基礎證券之創始機構、</w:t>
            </w:r>
            <w:r w:rsidRPr="0048212C">
              <w:rPr>
                <w:rFonts w:ascii="標楷體" w:hAnsi="標楷體" w:hint="eastAsia"/>
                <w:sz w:val="24"/>
                <w:szCs w:val="24"/>
              </w:rPr>
              <w:t>受託機構或特殊目的公司之任一機構具有期貨信託基金管理辦法第51條所稱利害關係公司之關係者</w:t>
            </w:r>
            <w:r w:rsidRPr="0048212C">
              <w:rPr>
                <w:rFonts w:ascii="標楷體" w:hAnsi="標楷體" w:cs="細明體" w:hint="eastAsia"/>
                <w:kern w:val="0"/>
                <w:sz w:val="24"/>
                <w:szCs w:val="24"/>
              </w:rPr>
              <w:t>，期貨信託事業是否未運用對不特定人</w:t>
            </w:r>
            <w:r w:rsidRPr="0048212C">
              <w:rPr>
                <w:rFonts w:ascii="標楷體" w:hAnsi="標楷體" w:hint="eastAsia"/>
                <w:sz w:val="24"/>
                <w:szCs w:val="24"/>
              </w:rPr>
              <w:t>募集之基金投資於該受益證券或資產基礎證券？§44-2</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rPr>
                <w:rFonts w:ascii="標楷體" w:hAnsi="標楷體"/>
                <w:sz w:val="24"/>
                <w:szCs w:val="24"/>
              </w:rPr>
            </w:pPr>
            <w:r w:rsidRPr="0048212C">
              <w:rPr>
                <w:rFonts w:ascii="標楷體" w:hAnsi="標楷體" w:hint="eastAsia"/>
                <w:sz w:val="24"/>
                <w:szCs w:val="24"/>
              </w:rPr>
              <w:t>對不特定人募集之基金投資於依不動產證券化條例募集之不動產投資信託基金受益證券或不動產資產受益證券時，是否以投資經金管會核准募集之封閉型不動產投資信託基金受益證券或不動產資產信託受益證券為限？     §</w:t>
            </w:r>
            <w:smartTag w:uri="urn:schemas-microsoft-com:office:smarttags" w:element="chsdate">
              <w:smartTagPr>
                <w:attr w:name="Year" w:val="1945"/>
                <w:attr w:name="Month" w:val="1"/>
                <w:attr w:name="Day" w:val="1"/>
                <w:attr w:name="IsLunarDate" w:val="False"/>
                <w:attr w:name="IsROCDate" w:val="False"/>
              </w:smartTagPr>
              <w:r w:rsidRPr="0048212C">
                <w:rPr>
                  <w:rFonts w:ascii="標楷體" w:hAnsi="標楷體" w:hint="eastAsia"/>
                  <w:sz w:val="24"/>
                  <w:szCs w:val="24"/>
                </w:rPr>
                <w:t>45-1-1</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基金投資於任一受託機構發行之不動產投資信託基金之受益權單位總數(27)：____________________。</w:t>
            </w:r>
          </w:p>
          <w:p w:rsidR="001C3127" w:rsidRPr="0048212C" w:rsidRDefault="001C3127" w:rsidP="00420EF2">
            <w:pPr>
              <w:ind w:leftChars="200" w:left="1004" w:hangingChars="185" w:hanging="444"/>
              <w:rPr>
                <w:rFonts w:ascii="標楷體" w:hAnsi="標楷體"/>
                <w:sz w:val="24"/>
                <w:szCs w:val="24"/>
              </w:rPr>
            </w:pPr>
            <w:r w:rsidRPr="0048212C">
              <w:rPr>
                <w:rFonts w:ascii="標楷體" w:hAnsi="標楷體" w:hint="eastAsia"/>
                <w:sz w:val="24"/>
                <w:szCs w:val="24"/>
              </w:rPr>
              <w:t xml:space="preserve">    該不動產投資信託基金已發行受益權單位總數(28)：</w:t>
            </w:r>
            <w:r w:rsidRPr="0048212C">
              <w:rPr>
                <w:rFonts w:ascii="標楷體" w:hAnsi="標楷體" w:hint="eastAsia"/>
                <w:sz w:val="24"/>
                <w:szCs w:val="24"/>
              </w:rPr>
              <w:lastRenderedPageBreak/>
              <w:t>__________________。§</w:t>
            </w:r>
            <w:smartTag w:uri="urn:schemas-microsoft-com:office:smarttags" w:element="chsdate">
              <w:smartTagPr>
                <w:attr w:name="Year" w:val="1945"/>
                <w:attr w:name="Month" w:val="1"/>
                <w:attr w:name="Day" w:val="2"/>
                <w:attr w:name="IsLunarDate" w:val="False"/>
                <w:attr w:name="IsROCDate" w:val="False"/>
              </w:smartTagPr>
              <w:r w:rsidRPr="0048212C">
                <w:rPr>
                  <w:rFonts w:ascii="標楷體" w:hAnsi="標楷體" w:hint="eastAsia"/>
                  <w:sz w:val="24"/>
                  <w:szCs w:val="24"/>
                </w:rPr>
                <w:t>45-1-2</w:t>
              </w:r>
            </w:smartTag>
          </w:p>
          <w:p w:rsidR="001C3127" w:rsidRPr="0048212C" w:rsidRDefault="001C3127" w:rsidP="00420EF2">
            <w:pPr>
              <w:ind w:leftChars="350" w:left="1064" w:hangingChars="35" w:hanging="84"/>
              <w:rPr>
                <w:rFonts w:ascii="標楷體" w:hAnsi="標楷體"/>
                <w:sz w:val="24"/>
                <w:szCs w:val="24"/>
              </w:rPr>
            </w:pPr>
            <w:r w:rsidRPr="0048212C">
              <w:rPr>
                <w:rFonts w:ascii="標楷體" w:hAnsi="標楷體" w:hint="eastAsia"/>
                <w:sz w:val="24"/>
                <w:szCs w:val="24"/>
              </w:rPr>
              <w:t>（投資之機構或公司超過一個以上時，應分別列示）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lastRenderedPageBreak/>
              <w:t xml:space="preserve">(27)/(28) =_______________。 </w:t>
            </w:r>
          </w:p>
          <w:p w:rsidR="001C3127" w:rsidRPr="0048212C" w:rsidRDefault="001C3127" w:rsidP="00420EF2">
            <w:pPr>
              <w:rPr>
                <w:rFonts w:ascii="標楷體" w:hAnsi="標楷體"/>
                <w:i/>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基金投資於任一受託機構發行之不動產資產信託受益證券之總額(29)：______________________。</w:t>
            </w:r>
          </w:p>
          <w:p w:rsidR="001C3127" w:rsidRPr="0048212C" w:rsidRDefault="001C3127" w:rsidP="00420EF2">
            <w:pPr>
              <w:ind w:leftChars="200" w:left="1004" w:hangingChars="185" w:hanging="444"/>
              <w:rPr>
                <w:rFonts w:ascii="標楷體" w:hAnsi="標楷體"/>
                <w:sz w:val="24"/>
                <w:szCs w:val="24"/>
              </w:rPr>
            </w:pPr>
            <w:r w:rsidRPr="0048212C">
              <w:rPr>
                <w:rFonts w:ascii="標楷體" w:hAnsi="標楷體" w:hint="eastAsia"/>
                <w:sz w:val="24"/>
                <w:szCs w:val="24"/>
              </w:rPr>
              <w:t xml:space="preserve">    該受託機構該次（如有分券指分券後）發行之不動產資產信託受益證券總額(30)：___________________。§</w:t>
            </w:r>
            <w:smartTag w:uri="urn:schemas-microsoft-com:office:smarttags" w:element="chsdate">
              <w:smartTagPr>
                <w:attr w:name="Year" w:val="1945"/>
                <w:attr w:name="Month" w:val="1"/>
                <w:attr w:name="Day" w:val="3"/>
                <w:attr w:name="IsLunarDate" w:val="False"/>
                <w:attr w:name="IsROCDate" w:val="False"/>
              </w:smartTagPr>
              <w:r w:rsidRPr="0048212C">
                <w:rPr>
                  <w:rFonts w:ascii="標楷體" w:hAnsi="標楷體" w:hint="eastAsia"/>
                  <w:sz w:val="24"/>
                  <w:szCs w:val="24"/>
                </w:rPr>
                <w:t>45-1-3</w:t>
              </w:r>
            </w:smartTag>
          </w:p>
          <w:p w:rsidR="001C3127" w:rsidRPr="0048212C" w:rsidRDefault="001C3127" w:rsidP="00420EF2">
            <w:pPr>
              <w:ind w:leftChars="300" w:left="1044" w:hangingChars="85" w:hanging="204"/>
              <w:rPr>
                <w:rFonts w:ascii="標楷體" w:hAnsi="標楷體"/>
                <w:sz w:val="24"/>
                <w:szCs w:val="24"/>
              </w:rPr>
            </w:pPr>
            <w:r w:rsidRPr="0048212C">
              <w:rPr>
                <w:rFonts w:ascii="標楷體" w:hAnsi="標楷體" w:hint="eastAsia"/>
                <w:sz w:val="24"/>
                <w:szCs w:val="24"/>
              </w:rPr>
              <w:t>（投資之機構或公司超過一個以上時，應分別列示）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(29)/(30)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基金投資於任一受託機構發行之不動產投資信託基金受益證券及不動產資產信託受益證券之總金額(31)：______________。 §</w:t>
            </w:r>
            <w:smartTag w:uri="urn:schemas-microsoft-com:office:smarttags" w:element="chsdate">
              <w:smartTagPr>
                <w:attr w:name="Year" w:val="1945"/>
                <w:attr w:name="Month" w:val="1"/>
                <w:attr w:name="Day" w:val="4"/>
                <w:attr w:name="IsLunarDate" w:val="False"/>
                <w:attr w:name="IsROCDate" w:val="False"/>
              </w:smartTagPr>
              <w:r w:rsidRPr="0048212C">
                <w:rPr>
                  <w:rFonts w:ascii="標楷體" w:hAnsi="標楷體" w:hint="eastAsia"/>
                  <w:sz w:val="24"/>
                  <w:szCs w:val="24"/>
                </w:rPr>
                <w:t>45-1-4</w:t>
              </w:r>
            </w:smartTag>
          </w:p>
          <w:p w:rsidR="001C3127" w:rsidRPr="0048212C" w:rsidRDefault="001C3127" w:rsidP="00420EF2">
            <w:pPr>
              <w:ind w:leftChars="350" w:left="1064" w:hangingChars="35" w:hanging="84"/>
              <w:rPr>
                <w:rFonts w:ascii="標楷體" w:hAnsi="標楷體"/>
                <w:sz w:val="24"/>
                <w:szCs w:val="24"/>
              </w:rPr>
            </w:pPr>
            <w:r w:rsidRPr="0048212C">
              <w:rPr>
                <w:rFonts w:ascii="標楷體" w:hAnsi="標楷體" w:hint="eastAsia"/>
                <w:sz w:val="24"/>
                <w:szCs w:val="24"/>
              </w:rPr>
              <w:t>（投資之機構或公司超過一個以上時，應分別列示）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i/>
                <w:sz w:val="24"/>
                <w:szCs w:val="24"/>
              </w:rPr>
            </w:pPr>
            <w:r w:rsidRPr="0048212C">
              <w:rPr>
                <w:rFonts w:ascii="標楷體" w:hAnsi="標楷體" w:hint="eastAsia"/>
                <w:sz w:val="24"/>
                <w:szCs w:val="24"/>
              </w:rPr>
              <w:t>(31)/(1) =_______________。    (不得高於10%)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基金投資於任一委託人將不動產資產信託與受託機構發行之不動產資產信託受益證券、將金融資產信託與受託機構或讓與特殊目的公司發行之受益證券或資產基礎證券，及其所發行之股票、公司債、金融債券之總金額(32)：__________________。   §</w:t>
            </w:r>
            <w:smartTag w:uri="urn:schemas-microsoft-com:office:smarttags" w:element="chsdate">
              <w:smartTagPr>
                <w:attr w:name="Year" w:val="1945"/>
                <w:attr w:name="Month" w:val="1"/>
                <w:attr w:name="Day" w:val="5"/>
                <w:attr w:name="IsLunarDate" w:val="False"/>
                <w:attr w:name="IsROCDate" w:val="False"/>
              </w:smartTagPr>
              <w:r w:rsidRPr="0048212C">
                <w:rPr>
                  <w:rFonts w:ascii="標楷體" w:hAnsi="標楷體" w:hint="eastAsia"/>
                  <w:sz w:val="24"/>
                  <w:szCs w:val="24"/>
                </w:rPr>
                <w:t>45-1-5</w:t>
              </w:r>
            </w:smartTag>
          </w:p>
          <w:p w:rsidR="001C3127" w:rsidRPr="0048212C" w:rsidRDefault="001C3127" w:rsidP="00420EF2">
            <w:pPr>
              <w:ind w:leftChars="350" w:left="1064" w:hangingChars="35" w:hanging="84"/>
              <w:rPr>
                <w:rFonts w:ascii="標楷體" w:hAnsi="標楷體"/>
                <w:sz w:val="24"/>
                <w:szCs w:val="24"/>
              </w:rPr>
            </w:pPr>
            <w:r w:rsidRPr="0048212C">
              <w:rPr>
                <w:rFonts w:ascii="標楷體" w:hAnsi="標楷體" w:hint="eastAsia"/>
                <w:sz w:val="24"/>
                <w:szCs w:val="24"/>
              </w:rPr>
              <w:t>（投資之機構或公司超過一個以上時，應分別列示）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(32)/(1) =_______________。    (不得高於10%)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2"/>
              </w:numPr>
              <w:rPr>
                <w:rFonts w:ascii="標楷體" w:hAnsi="標楷體"/>
                <w:sz w:val="24"/>
                <w:szCs w:val="24"/>
              </w:rPr>
            </w:pPr>
            <w:r w:rsidRPr="0048212C">
              <w:rPr>
                <w:rFonts w:ascii="標楷體" w:hAnsi="標楷體" w:hint="eastAsia"/>
                <w:sz w:val="24"/>
                <w:szCs w:val="24"/>
              </w:rPr>
              <w:t>期貨信託事業</w:t>
            </w:r>
            <w:r w:rsidRPr="0048212C">
              <w:rPr>
                <w:rFonts w:ascii="標楷體" w:hAnsi="標楷體" w:cs="細明體" w:hint="eastAsia"/>
                <w:kern w:val="0"/>
                <w:sz w:val="24"/>
                <w:szCs w:val="24"/>
              </w:rPr>
              <w:t>與不動產投資信託基金受益證券之受託機構或不動產資產信託受益證券之委託人或受託機構具有期貨信託基金管理辦法第51條所稱利害關係公司之關係者，期貨信託事業是否未運用對不特定人募集之基金投資於該不動產投資信託基金受益證券或不動產資產信託</w:t>
            </w:r>
            <w:r w:rsidRPr="0048212C">
              <w:rPr>
                <w:rFonts w:ascii="標楷體" w:hAnsi="標楷體" w:hint="eastAsia"/>
                <w:sz w:val="24"/>
                <w:szCs w:val="24"/>
              </w:rPr>
              <w:t>受益證券？§45-2</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104"/>
              </w:tabs>
              <w:ind w:left="1104" w:hanging="1104"/>
              <w:rPr>
                <w:rFonts w:ascii="標楷體" w:hAnsi="標楷體"/>
                <w:sz w:val="24"/>
                <w:szCs w:val="24"/>
              </w:rPr>
            </w:pPr>
            <w:r w:rsidRPr="0048212C">
              <w:rPr>
                <w:rFonts w:ascii="標楷體" w:hAnsi="標楷體" w:hint="eastAsia"/>
                <w:sz w:val="24"/>
                <w:szCs w:val="24"/>
              </w:rPr>
              <w:t>對不特定人募集之基金投資任一公司所發行次順位公司債或次順位金融債券之總額(33) ：_______________________。</w:t>
            </w:r>
          </w:p>
          <w:p w:rsidR="001C3127" w:rsidRPr="0048212C" w:rsidRDefault="001C3127" w:rsidP="00420EF2">
            <w:pPr>
              <w:ind w:leftChars="384" w:left="1077" w:hangingChars="1" w:hanging="2"/>
              <w:rPr>
                <w:rFonts w:ascii="標楷體" w:hAnsi="標楷體"/>
                <w:sz w:val="24"/>
                <w:szCs w:val="24"/>
              </w:rPr>
            </w:pPr>
            <w:r w:rsidRPr="0048212C">
              <w:rPr>
                <w:rFonts w:ascii="標楷體" w:hAnsi="標楷體" w:hint="eastAsia"/>
                <w:sz w:val="24"/>
                <w:szCs w:val="24"/>
              </w:rPr>
              <w:t>該公司該次（如有分券指分券</w:t>
            </w:r>
            <w:r w:rsidRPr="0048212C">
              <w:rPr>
                <w:rFonts w:ascii="標楷體" w:hAnsi="標楷體" w:hint="eastAsia"/>
                <w:sz w:val="24"/>
                <w:szCs w:val="24"/>
              </w:rPr>
              <w:lastRenderedPageBreak/>
              <w:t>後）所發行次順位公司債或次順位金融債券總額(34)：___________________。§</w:t>
            </w:r>
            <w:smartTag w:uri="urn:schemas-microsoft-com:office:smarttags" w:element="chsdate">
              <w:smartTagPr>
                <w:attr w:name="Year" w:val="1946"/>
                <w:attr w:name="Month" w:val="1"/>
                <w:attr w:name="Day" w:val="2"/>
                <w:attr w:name="IsLunarDate" w:val="False"/>
                <w:attr w:name="IsROCDate" w:val="False"/>
              </w:smartTagPr>
              <w:r w:rsidRPr="0048212C">
                <w:rPr>
                  <w:rFonts w:ascii="標楷體" w:hAnsi="標楷體" w:hint="eastAsia"/>
                  <w:sz w:val="24"/>
                  <w:szCs w:val="24"/>
                </w:rPr>
                <w:t>46-1-2</w:t>
              </w:r>
            </w:smartTag>
          </w:p>
          <w:p w:rsidR="001C3127" w:rsidRPr="0048212C" w:rsidRDefault="001C3127" w:rsidP="00420EF2">
            <w:pPr>
              <w:ind w:leftChars="384" w:left="1077" w:hangingChars="1" w:hanging="2"/>
              <w:rPr>
                <w:rFonts w:ascii="標楷體" w:hAnsi="標楷體"/>
                <w:sz w:val="24"/>
                <w:szCs w:val="24"/>
              </w:rPr>
            </w:pPr>
            <w:r w:rsidRPr="0048212C">
              <w:rPr>
                <w:rFonts w:ascii="標楷體" w:hAnsi="標楷體" w:hint="eastAsia"/>
                <w:sz w:val="24"/>
                <w:szCs w:val="24"/>
              </w:rPr>
              <w:t>（投資之公司超過一個以上時，應分別列示）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lastRenderedPageBreak/>
              <w:t xml:space="preserve">(33)/(34)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104"/>
              </w:tabs>
              <w:ind w:left="1104" w:hanging="1104"/>
              <w:rPr>
                <w:rFonts w:ascii="標楷體" w:hAnsi="標楷體"/>
                <w:sz w:val="24"/>
                <w:szCs w:val="24"/>
              </w:rPr>
            </w:pPr>
            <w:r w:rsidRPr="0048212C">
              <w:rPr>
                <w:rFonts w:ascii="標楷體" w:hAnsi="標楷體" w:hint="eastAsia"/>
                <w:sz w:val="24"/>
                <w:szCs w:val="24"/>
              </w:rPr>
              <w:t>於國外對不特定人募集之基金投資國內任一上市或上櫃公司股票及公司債或金融債券之總金額(35)：__________________。§47</w:t>
            </w:r>
          </w:p>
          <w:p w:rsidR="001C3127" w:rsidRPr="0048212C" w:rsidRDefault="001C3127" w:rsidP="00420EF2">
            <w:pPr>
              <w:ind w:leftChars="310" w:left="1048" w:hangingChars="75" w:hanging="180"/>
              <w:rPr>
                <w:rFonts w:ascii="標楷體" w:hAnsi="標楷體"/>
                <w:sz w:val="24"/>
                <w:szCs w:val="24"/>
              </w:rPr>
            </w:pPr>
            <w:r w:rsidRPr="0048212C">
              <w:rPr>
                <w:rFonts w:ascii="標楷體" w:hAnsi="標楷體" w:hint="eastAsia"/>
                <w:sz w:val="24"/>
                <w:szCs w:val="24"/>
              </w:rPr>
              <w:t>（投資之公司超過一個以上時，應分別列示）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rPr>
                <w:rFonts w:ascii="標楷體" w:hAnsi="標楷體"/>
                <w:sz w:val="24"/>
                <w:szCs w:val="24"/>
              </w:rPr>
            </w:pPr>
            <w:r w:rsidRPr="0048212C">
              <w:rPr>
                <w:rFonts w:ascii="標楷體" w:hAnsi="標楷體" w:hint="eastAsia"/>
                <w:sz w:val="24"/>
                <w:szCs w:val="24"/>
              </w:rPr>
              <w:t>(35)/(1) =_______________。 (不得高於20%)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104"/>
              </w:tabs>
              <w:ind w:left="1104" w:hanging="1104"/>
              <w:rPr>
                <w:rFonts w:ascii="標楷體" w:hAnsi="標楷體"/>
                <w:sz w:val="24"/>
                <w:szCs w:val="24"/>
              </w:rPr>
            </w:pPr>
            <w:r w:rsidRPr="0048212C">
              <w:rPr>
                <w:rFonts w:ascii="標楷體" w:hAnsi="標楷體" w:hint="eastAsia"/>
                <w:sz w:val="24"/>
                <w:szCs w:val="24"/>
              </w:rPr>
              <w:t>對不特定人募集之基金投資於任一上市或上櫃公司股票及公司債或金融債券之總金額(36)：____________。 §</w:t>
            </w:r>
            <w:smartTag w:uri="urn:schemas-microsoft-com:office:smarttags" w:element="chsdate">
              <w:smartTagPr>
                <w:attr w:name="Year" w:val="1949"/>
                <w:attr w:name="Month" w:val="1"/>
                <w:attr w:name="Day" w:val="9"/>
                <w:attr w:name="IsLunarDate" w:val="False"/>
                <w:attr w:name="IsROCDate" w:val="False"/>
              </w:smartTagPr>
              <w:r w:rsidRPr="0048212C">
                <w:rPr>
                  <w:rFonts w:ascii="標楷體" w:hAnsi="標楷體" w:hint="eastAsia"/>
                  <w:sz w:val="24"/>
                  <w:szCs w:val="24"/>
                </w:rPr>
                <w:t>49-1-9</w:t>
              </w:r>
            </w:smartTag>
          </w:p>
          <w:p w:rsidR="001C3127" w:rsidRPr="0048212C" w:rsidRDefault="001C3127" w:rsidP="00420EF2">
            <w:pPr>
              <w:ind w:leftChars="300" w:left="1044" w:hangingChars="85" w:hanging="204"/>
              <w:rPr>
                <w:rFonts w:ascii="標楷體" w:hAnsi="標楷體"/>
                <w:sz w:val="24"/>
                <w:szCs w:val="24"/>
              </w:rPr>
            </w:pPr>
            <w:r w:rsidRPr="0048212C">
              <w:rPr>
                <w:rFonts w:ascii="標楷體" w:hAnsi="標楷體" w:hint="eastAsia"/>
                <w:sz w:val="24"/>
                <w:szCs w:val="24"/>
              </w:rPr>
              <w:t>（投資之公司超過一個以上時，應分別列示）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(36)/(1) =_______________。 </w:t>
            </w:r>
          </w:p>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104"/>
              </w:tabs>
              <w:ind w:left="1104" w:hanging="1104"/>
              <w:rPr>
                <w:rFonts w:ascii="標楷體" w:hAnsi="標楷體"/>
                <w:sz w:val="24"/>
                <w:szCs w:val="24"/>
              </w:rPr>
            </w:pPr>
            <w:r w:rsidRPr="0048212C">
              <w:rPr>
                <w:rFonts w:ascii="標楷體" w:hAnsi="標楷體" w:hint="eastAsia"/>
                <w:sz w:val="24"/>
                <w:szCs w:val="24"/>
              </w:rPr>
              <w:t>對不特定人募集之基金投資於任一上市或上櫃公司股票之股份總額(37) ：_______________________。</w:t>
            </w:r>
          </w:p>
          <w:p w:rsidR="001C3127" w:rsidRPr="0048212C" w:rsidRDefault="001C3127" w:rsidP="00420EF2">
            <w:pPr>
              <w:ind w:leftChars="460" w:left="1288"/>
              <w:rPr>
                <w:rFonts w:ascii="標楷體" w:hAnsi="標楷體"/>
                <w:sz w:val="24"/>
                <w:szCs w:val="24"/>
              </w:rPr>
            </w:pPr>
            <w:r w:rsidRPr="0048212C">
              <w:rPr>
                <w:rFonts w:ascii="標楷體" w:hAnsi="標楷體" w:hint="eastAsia"/>
                <w:sz w:val="24"/>
                <w:szCs w:val="24"/>
              </w:rPr>
              <w:t>該公司已發行股份總數(38)：___________________。§</w:t>
            </w:r>
            <w:smartTag w:uri="urn:schemas-microsoft-com:office:smarttags" w:element="chsdate">
              <w:smartTagPr>
                <w:attr w:name="Year" w:val="1949"/>
                <w:attr w:name="Month" w:val="1"/>
                <w:attr w:name="Day" w:val="10"/>
                <w:attr w:name="IsLunarDate" w:val="False"/>
                <w:attr w:name="IsROCDate" w:val="False"/>
              </w:smartTagPr>
              <w:r w:rsidRPr="0048212C">
                <w:rPr>
                  <w:rFonts w:ascii="標楷體" w:hAnsi="標楷體" w:hint="eastAsia"/>
                  <w:sz w:val="24"/>
                  <w:szCs w:val="24"/>
                </w:rPr>
                <w:t>49-1-10</w:t>
              </w:r>
            </w:smartTag>
          </w:p>
          <w:p w:rsidR="001C3127" w:rsidRPr="0048212C" w:rsidRDefault="001C3127" w:rsidP="00420EF2">
            <w:pPr>
              <w:ind w:leftChars="460" w:left="1288"/>
              <w:rPr>
                <w:rFonts w:ascii="標楷體" w:hAnsi="標楷體"/>
                <w:sz w:val="24"/>
                <w:szCs w:val="24"/>
              </w:rPr>
            </w:pPr>
            <w:r w:rsidRPr="0048212C">
              <w:rPr>
                <w:rFonts w:ascii="標楷體" w:hAnsi="標楷體" w:hint="eastAsia"/>
                <w:sz w:val="24"/>
                <w:szCs w:val="24"/>
              </w:rPr>
              <w:t>（投資之公司超過一個以上時，應分別列示）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(37)/(38)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104"/>
              </w:tabs>
              <w:ind w:left="1104" w:hanging="1104"/>
              <w:rPr>
                <w:rFonts w:ascii="標楷體" w:hAnsi="標楷體"/>
                <w:sz w:val="24"/>
                <w:szCs w:val="24"/>
              </w:rPr>
            </w:pPr>
            <w:r w:rsidRPr="0048212C">
              <w:rPr>
                <w:rFonts w:ascii="標楷體" w:hAnsi="標楷體" w:hint="eastAsia"/>
                <w:sz w:val="24"/>
                <w:szCs w:val="24"/>
              </w:rPr>
              <w:t>期貨信託事業所經理之全部期貨信託基金（包含對符合一定資格條件之人募集者）及證券投資信託基金投資於任一上市或上櫃公司股票之股份總額(39)：____________________。</w:t>
            </w:r>
          </w:p>
          <w:p w:rsidR="001C3127" w:rsidRPr="0048212C" w:rsidRDefault="001C3127" w:rsidP="00420EF2">
            <w:pPr>
              <w:ind w:leftChars="460" w:left="1288"/>
              <w:rPr>
                <w:rFonts w:ascii="標楷體" w:hAnsi="標楷體"/>
                <w:sz w:val="24"/>
                <w:szCs w:val="24"/>
              </w:rPr>
            </w:pPr>
            <w:r w:rsidRPr="0048212C">
              <w:rPr>
                <w:rFonts w:ascii="標楷體" w:hAnsi="標楷體" w:hint="eastAsia"/>
                <w:sz w:val="24"/>
                <w:szCs w:val="24"/>
              </w:rPr>
              <w:t>該公司已發行股份總數(40) ：____________________。§</w:t>
            </w:r>
            <w:smartTag w:uri="urn:schemas-microsoft-com:office:smarttags" w:element="chsdate">
              <w:smartTagPr>
                <w:attr w:name="Year" w:val="1949"/>
                <w:attr w:name="Month" w:val="1"/>
                <w:attr w:name="Day" w:val="10"/>
                <w:attr w:name="IsLunarDate" w:val="False"/>
                <w:attr w:name="IsROCDate" w:val="False"/>
              </w:smartTagPr>
              <w:r w:rsidRPr="0048212C">
                <w:rPr>
                  <w:rFonts w:ascii="標楷體" w:hAnsi="標楷體" w:hint="eastAsia"/>
                  <w:sz w:val="24"/>
                  <w:szCs w:val="24"/>
                </w:rPr>
                <w:t>49-1-10</w:t>
              </w:r>
            </w:smartTag>
          </w:p>
          <w:p w:rsidR="001C3127" w:rsidRPr="0048212C" w:rsidRDefault="001C3127" w:rsidP="00420EF2">
            <w:pPr>
              <w:ind w:leftChars="460" w:left="1288"/>
              <w:rPr>
                <w:rFonts w:ascii="標楷體" w:hAnsi="標楷體"/>
                <w:sz w:val="24"/>
                <w:szCs w:val="24"/>
              </w:rPr>
            </w:pPr>
            <w:r w:rsidRPr="0048212C">
              <w:rPr>
                <w:rFonts w:ascii="標楷體" w:hAnsi="標楷體" w:hint="eastAsia"/>
                <w:sz w:val="24"/>
                <w:szCs w:val="24"/>
              </w:rPr>
              <w:t>（投資之公司超過一個以上時，應分別列示）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(39)/(40)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104"/>
              </w:tabs>
              <w:ind w:left="1104" w:hanging="1104"/>
              <w:rPr>
                <w:rFonts w:ascii="標楷體" w:hAnsi="標楷體"/>
                <w:sz w:val="24"/>
                <w:szCs w:val="24"/>
              </w:rPr>
            </w:pPr>
            <w:r w:rsidRPr="0048212C">
              <w:rPr>
                <w:rFonts w:ascii="標楷體" w:hAnsi="標楷體" w:hint="eastAsia"/>
                <w:sz w:val="24"/>
                <w:szCs w:val="24"/>
              </w:rPr>
              <w:t>對不特定人募集之基金投資於任</w:t>
            </w:r>
            <w:r w:rsidRPr="0048212C">
              <w:rPr>
                <w:rFonts w:ascii="標楷體" w:hAnsi="標楷體" w:hint="eastAsia"/>
                <w:sz w:val="24"/>
                <w:szCs w:val="24"/>
              </w:rPr>
              <w:lastRenderedPageBreak/>
              <w:t>一上市或上櫃公司承銷股票之總數(41)：______________________。</w:t>
            </w:r>
          </w:p>
          <w:p w:rsidR="001C3127" w:rsidRPr="0048212C" w:rsidRDefault="001C3127" w:rsidP="00420EF2">
            <w:pPr>
              <w:ind w:leftChars="460" w:left="1288"/>
              <w:rPr>
                <w:rFonts w:ascii="標楷體" w:hAnsi="標楷體"/>
                <w:sz w:val="24"/>
                <w:szCs w:val="24"/>
              </w:rPr>
            </w:pPr>
            <w:r w:rsidRPr="0048212C">
              <w:rPr>
                <w:rFonts w:ascii="標楷體" w:hAnsi="標楷體" w:hint="eastAsia"/>
                <w:sz w:val="24"/>
                <w:szCs w:val="24"/>
              </w:rPr>
              <w:t>該上市或上櫃公司該次承銷總數(42) ：________________。      §</w:t>
            </w:r>
            <w:smartTag w:uri="urn:schemas-microsoft-com:office:smarttags" w:element="chsdate">
              <w:smartTagPr>
                <w:attr w:name="Year" w:val="1949"/>
                <w:attr w:name="Month" w:val="1"/>
                <w:attr w:name="Day" w:val="11"/>
                <w:attr w:name="IsLunarDate" w:val="False"/>
                <w:attr w:name="IsROCDate" w:val="False"/>
              </w:smartTagPr>
              <w:r w:rsidRPr="0048212C">
                <w:rPr>
                  <w:rFonts w:ascii="標楷體" w:hAnsi="標楷體" w:hint="eastAsia"/>
                  <w:sz w:val="24"/>
                  <w:szCs w:val="24"/>
                </w:rPr>
                <w:t>49-1-11</w:t>
              </w:r>
            </w:smartTag>
          </w:p>
          <w:p w:rsidR="001C3127" w:rsidRPr="0048212C" w:rsidRDefault="001C3127" w:rsidP="00420EF2">
            <w:pPr>
              <w:ind w:leftChars="460" w:left="1288"/>
              <w:rPr>
                <w:rFonts w:ascii="標楷體" w:hAnsi="標楷體"/>
                <w:sz w:val="24"/>
                <w:szCs w:val="24"/>
              </w:rPr>
            </w:pPr>
            <w:r w:rsidRPr="0048212C">
              <w:rPr>
                <w:rFonts w:ascii="標楷體" w:hAnsi="標楷體" w:hint="eastAsia"/>
                <w:sz w:val="24"/>
                <w:szCs w:val="24"/>
              </w:rPr>
              <w:t>（投資之公司超過一個以上時，應分別列示）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lastRenderedPageBreak/>
              <w:t xml:space="preserve">(41)/(42) </w:t>
            </w:r>
            <w:r w:rsidRPr="0048212C">
              <w:rPr>
                <w:rFonts w:ascii="標楷體" w:hAnsi="標楷體" w:hint="eastAsia"/>
                <w:sz w:val="24"/>
                <w:szCs w:val="24"/>
              </w:rPr>
              <w:lastRenderedPageBreak/>
              <w:t xml:space="preserve">=_______________。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104"/>
              </w:tabs>
              <w:ind w:left="1104" w:hanging="1104"/>
              <w:rPr>
                <w:rFonts w:ascii="標楷體" w:hAnsi="標楷體"/>
                <w:sz w:val="24"/>
                <w:szCs w:val="24"/>
              </w:rPr>
            </w:pPr>
            <w:r w:rsidRPr="0048212C">
              <w:rPr>
                <w:rFonts w:ascii="標楷體" w:hAnsi="標楷體" w:hint="eastAsia"/>
                <w:sz w:val="24"/>
                <w:szCs w:val="24"/>
              </w:rPr>
              <w:t>期貨信託事業所經理之全部期貨信託基金（包含對符合一定資格條件之人募集者）及證券投資信託基金投資同一次承銷股票之總數(43)  ：_________________。</w:t>
            </w:r>
          </w:p>
          <w:p w:rsidR="001C3127" w:rsidRPr="0048212C" w:rsidRDefault="001C3127" w:rsidP="00420EF2">
            <w:pPr>
              <w:ind w:leftChars="460" w:left="1288"/>
              <w:rPr>
                <w:rFonts w:ascii="標楷體" w:hAnsi="標楷體"/>
                <w:sz w:val="24"/>
                <w:szCs w:val="24"/>
              </w:rPr>
            </w:pPr>
            <w:r w:rsidRPr="0048212C">
              <w:rPr>
                <w:rFonts w:ascii="標楷體" w:hAnsi="標楷體" w:hint="eastAsia"/>
                <w:sz w:val="24"/>
                <w:szCs w:val="24"/>
              </w:rPr>
              <w:t>該次承銷總數(44)：________________。§</w:t>
            </w:r>
            <w:smartTag w:uri="urn:schemas-microsoft-com:office:smarttags" w:element="chsdate">
              <w:smartTagPr>
                <w:attr w:name="Year" w:val="1949"/>
                <w:attr w:name="Month" w:val="1"/>
                <w:attr w:name="Day" w:val="11"/>
                <w:attr w:name="IsLunarDate" w:val="False"/>
                <w:attr w:name="IsROCDate" w:val="False"/>
              </w:smartTagPr>
              <w:r w:rsidRPr="0048212C">
                <w:rPr>
                  <w:rFonts w:ascii="標楷體" w:hAnsi="標楷體" w:hint="eastAsia"/>
                  <w:sz w:val="24"/>
                  <w:szCs w:val="24"/>
                </w:rPr>
                <w:t>49-1-11</w:t>
              </w:r>
            </w:smartTag>
          </w:p>
          <w:p w:rsidR="001C3127" w:rsidRPr="0048212C" w:rsidRDefault="001C3127" w:rsidP="00420EF2">
            <w:pPr>
              <w:ind w:leftChars="460" w:left="1288"/>
              <w:rPr>
                <w:rFonts w:ascii="標楷體" w:hAnsi="標楷體"/>
                <w:sz w:val="24"/>
                <w:szCs w:val="24"/>
              </w:rPr>
            </w:pPr>
            <w:r w:rsidRPr="0048212C">
              <w:rPr>
                <w:rFonts w:ascii="標楷體" w:hAnsi="標楷體" w:hint="eastAsia"/>
                <w:sz w:val="24"/>
                <w:szCs w:val="24"/>
              </w:rPr>
              <w:t>（投資之機構或公司超過一個以上時，應分別列示）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(43)/(44)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(不得高於3%)</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131"/>
              </w:tabs>
              <w:ind w:left="1284" w:hanging="1284"/>
              <w:rPr>
                <w:rFonts w:ascii="標楷體" w:hAnsi="標楷體"/>
                <w:sz w:val="24"/>
                <w:szCs w:val="24"/>
              </w:rPr>
            </w:pPr>
            <w:r w:rsidRPr="0048212C">
              <w:rPr>
                <w:rFonts w:ascii="標楷體" w:hAnsi="標楷體" w:hint="eastAsia"/>
                <w:sz w:val="24"/>
                <w:szCs w:val="24"/>
              </w:rPr>
              <w:t>對不特定人募集之基金投資於任一公司所發行無擔保公司債之總額(45) ：______________________。</w:t>
            </w:r>
          </w:p>
          <w:p w:rsidR="001C3127" w:rsidRPr="0048212C" w:rsidRDefault="001C3127" w:rsidP="00420EF2">
            <w:pPr>
              <w:ind w:leftChars="535" w:left="1498"/>
              <w:rPr>
                <w:rFonts w:ascii="標楷體" w:hAnsi="標楷體"/>
                <w:sz w:val="24"/>
                <w:szCs w:val="24"/>
              </w:rPr>
            </w:pPr>
            <w:r w:rsidRPr="0048212C">
              <w:rPr>
                <w:rFonts w:ascii="標楷體" w:hAnsi="標楷體" w:hint="eastAsia"/>
                <w:sz w:val="24"/>
                <w:szCs w:val="24"/>
              </w:rPr>
              <w:t>該公司所發行無擔保公司債總額(46) ：___________。§</w:t>
            </w:r>
            <w:smartTag w:uri="urn:schemas-microsoft-com:office:smarttags" w:element="chsdate">
              <w:smartTagPr>
                <w:attr w:name="Year" w:val="1949"/>
                <w:attr w:name="Month" w:val="1"/>
                <w:attr w:name="Day" w:val="13"/>
                <w:attr w:name="IsLunarDate" w:val="False"/>
                <w:attr w:name="IsROCDate" w:val="False"/>
              </w:smartTagPr>
              <w:r w:rsidRPr="0048212C">
                <w:rPr>
                  <w:rFonts w:ascii="標楷體" w:hAnsi="標楷體" w:hint="eastAsia"/>
                  <w:sz w:val="24"/>
                  <w:szCs w:val="24"/>
                </w:rPr>
                <w:t>49-1-13</w:t>
              </w:r>
            </w:smartTag>
          </w:p>
          <w:p w:rsidR="001C3127" w:rsidRPr="0048212C" w:rsidRDefault="001C3127" w:rsidP="00420EF2">
            <w:pPr>
              <w:ind w:leftChars="535" w:left="1498"/>
              <w:rPr>
                <w:rFonts w:ascii="標楷體" w:hAnsi="標楷體"/>
                <w:sz w:val="24"/>
                <w:szCs w:val="24"/>
              </w:rPr>
            </w:pPr>
            <w:r w:rsidRPr="0048212C">
              <w:rPr>
                <w:rFonts w:ascii="標楷體" w:hAnsi="標楷體" w:hint="eastAsia"/>
                <w:sz w:val="24"/>
                <w:szCs w:val="24"/>
              </w:rPr>
              <w:t>（投資之公司超過一個以上時，應分別列示）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(45)/(46)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對不特定人基金投資於任一經主管機關核准於我國境內募集發行之國際金融組織所發行之國際金融組織債券之總金額(47)：_____________。§</w:t>
            </w:r>
            <w:smartTag w:uri="urn:schemas-microsoft-com:office:smarttags" w:element="chsdate">
              <w:smartTagPr>
                <w:attr w:name="Year" w:val="1949"/>
                <w:attr w:name="Month" w:val="1"/>
                <w:attr w:name="Day" w:val="18"/>
                <w:attr w:name="IsLunarDate" w:val="False"/>
                <w:attr w:name="IsROCDate" w:val="False"/>
              </w:smartTagPr>
              <w:r w:rsidRPr="0048212C">
                <w:rPr>
                  <w:rFonts w:ascii="標楷體" w:hAnsi="標楷體" w:hint="eastAsia"/>
                  <w:sz w:val="24"/>
                  <w:szCs w:val="24"/>
                </w:rPr>
                <w:t>49-1-18</w:t>
              </w:r>
            </w:smartTag>
          </w:p>
          <w:p w:rsidR="001C3127" w:rsidRPr="0048212C" w:rsidRDefault="001C3127" w:rsidP="00420EF2">
            <w:pPr>
              <w:ind w:leftChars="535" w:left="1498"/>
              <w:rPr>
                <w:rFonts w:ascii="標楷體" w:hAnsi="標楷體"/>
                <w:sz w:val="24"/>
                <w:szCs w:val="24"/>
              </w:rPr>
            </w:pPr>
            <w:r w:rsidRPr="0048212C">
              <w:rPr>
                <w:rFonts w:ascii="標楷體" w:hAnsi="標楷體" w:hint="eastAsia"/>
                <w:sz w:val="24"/>
                <w:szCs w:val="24"/>
              </w:rPr>
              <w:t>（投資之組織超過一家以上時，應分別列示）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(47)/(1)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承上，該國際金融組織於我國境內所發行國際金融組織債券總額(48) ：___________。§</w:t>
            </w:r>
            <w:smartTag w:uri="urn:schemas-microsoft-com:office:smarttags" w:element="chsdate">
              <w:smartTagPr>
                <w:attr w:name="Year" w:val="1949"/>
                <w:attr w:name="Month" w:val="1"/>
                <w:attr w:name="Day" w:val="18"/>
                <w:attr w:name="IsLunarDate" w:val="False"/>
                <w:attr w:name="IsROCDate" w:val="False"/>
              </w:smartTagPr>
              <w:r w:rsidRPr="0048212C">
                <w:rPr>
                  <w:rFonts w:ascii="標楷體" w:hAnsi="標楷體" w:hint="eastAsia"/>
                  <w:sz w:val="24"/>
                  <w:szCs w:val="24"/>
                </w:rPr>
                <w:t>49-1-18</w:t>
              </w:r>
            </w:smartTag>
          </w:p>
          <w:p w:rsidR="001C3127" w:rsidRPr="0048212C" w:rsidRDefault="001C3127" w:rsidP="00420EF2">
            <w:pPr>
              <w:ind w:leftChars="535" w:left="1498"/>
              <w:rPr>
                <w:rFonts w:ascii="標楷體" w:hAnsi="標楷體"/>
                <w:sz w:val="24"/>
                <w:szCs w:val="24"/>
              </w:rPr>
            </w:pPr>
            <w:r w:rsidRPr="0048212C">
              <w:rPr>
                <w:rFonts w:ascii="標楷體" w:hAnsi="標楷體" w:hint="eastAsia"/>
                <w:sz w:val="24"/>
                <w:szCs w:val="24"/>
              </w:rPr>
              <w:lastRenderedPageBreak/>
              <w:t>（投資之組織超過一家以上時，應分別列示）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lastRenderedPageBreak/>
              <w:t xml:space="preserve">(47)/(48)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23"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對不特定人募集之基金投資於同一票券商保證之票券總金額(51) ：___________________。  §49-1-17</w:t>
            </w:r>
          </w:p>
          <w:p w:rsidR="001C3127" w:rsidRPr="0048212C" w:rsidRDefault="001C3127" w:rsidP="00420EF2">
            <w:pPr>
              <w:ind w:leftChars="535" w:left="1498"/>
              <w:rPr>
                <w:rFonts w:ascii="標楷體" w:hAnsi="標楷體"/>
                <w:sz w:val="24"/>
                <w:szCs w:val="24"/>
              </w:rPr>
            </w:pPr>
            <w:r w:rsidRPr="0048212C">
              <w:rPr>
                <w:rFonts w:ascii="標楷體" w:hAnsi="標楷體" w:hint="eastAsia"/>
                <w:sz w:val="24"/>
                <w:szCs w:val="24"/>
              </w:rPr>
              <w:t>（投資之票券商超過一家以上時，應分別列示）</w:t>
            </w:r>
          </w:p>
        </w:tc>
        <w:tc>
          <w:tcPr>
            <w:tcW w:w="2222" w:type="dxa"/>
            <w:gridSpan w:val="3"/>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(51)/(1) =_______________。 </w:t>
            </w:r>
          </w:p>
          <w:p w:rsidR="001C3127" w:rsidRPr="0048212C" w:rsidRDefault="001C3127" w:rsidP="00420EF2">
            <w:pPr>
              <w:rPr>
                <w:rFonts w:ascii="標楷體" w:hAnsi="標楷體"/>
                <w:sz w:val="24"/>
                <w:szCs w:val="24"/>
              </w:rPr>
            </w:pPr>
            <w:r w:rsidRPr="0048212C">
              <w:rPr>
                <w:rFonts w:ascii="標楷體" w:hAnsi="標楷體" w:hint="eastAsia"/>
                <w:sz w:val="24"/>
                <w:szCs w:val="24"/>
              </w:rPr>
              <w:t>(不得高於10% 且不得超過新臺幣五億元)</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對不特定人募集之基金是否未投資於未上市、未上櫃股票、私募之有價證券及對符合一定資格條件之人募集之期貨信託基金受益憑證？§</w:t>
            </w:r>
            <w:smartTag w:uri="urn:schemas-microsoft-com:office:smarttags" w:element="chsdate">
              <w:smartTagPr>
                <w:attr w:name="IsROCDate" w:val="False"/>
                <w:attr w:name="IsLunarDate" w:val="False"/>
                <w:attr w:name="Day" w:val="1"/>
                <w:attr w:name="Month" w:val="1"/>
                <w:attr w:name="Year" w:val="1949"/>
              </w:smartTagPr>
              <w:r w:rsidRPr="0048212C">
                <w:rPr>
                  <w:rFonts w:ascii="標楷體" w:hAnsi="標楷體" w:hint="eastAsia"/>
                  <w:sz w:val="24"/>
                  <w:szCs w:val="24"/>
                </w:rPr>
                <w:t>49-1-1</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對不特定人募集之基金是否未為放款或提供擔保？但符合期貨信託事業管理規則第二十五條規定者，不在此限。§</w:t>
            </w:r>
            <w:smartTag w:uri="urn:schemas-microsoft-com:office:smarttags" w:element="chsdate">
              <w:smartTagPr>
                <w:attr w:name="IsROCDate" w:val="False"/>
                <w:attr w:name="IsLunarDate" w:val="False"/>
                <w:attr w:name="Day" w:val="3"/>
                <w:attr w:name="Month" w:val="1"/>
                <w:attr w:name="Year" w:val="1949"/>
              </w:smartTagPr>
              <w:r w:rsidRPr="0048212C">
                <w:rPr>
                  <w:rFonts w:ascii="標楷體" w:hAnsi="標楷體" w:hint="eastAsia"/>
                  <w:sz w:val="24"/>
                  <w:szCs w:val="24"/>
                </w:rPr>
                <w:t>49-1-3</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對不特定人募集之基金是否未從事證券信用交易？  §</w:t>
            </w:r>
            <w:smartTag w:uri="urn:schemas-microsoft-com:office:smarttags" w:element="chsdate">
              <w:smartTagPr>
                <w:attr w:name="IsROCDate" w:val="False"/>
                <w:attr w:name="IsLunarDate" w:val="False"/>
                <w:attr w:name="Day" w:val="4"/>
                <w:attr w:name="Month" w:val="1"/>
                <w:attr w:name="Year" w:val="1949"/>
              </w:smartTagPr>
              <w:r w:rsidRPr="0048212C">
                <w:rPr>
                  <w:rFonts w:ascii="標楷體" w:hAnsi="標楷體" w:hint="eastAsia"/>
                  <w:sz w:val="24"/>
                  <w:szCs w:val="24"/>
                </w:rPr>
                <w:t>49-1-4</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是否未與本期貨信託事業經理之其他各期貨信託基金、證券投資信託基金、共同信託基金、全權委託帳戶或自有資金買賣有價證券帳戶間為期貨與證券交易行為？但經由集中交易市場或證券商營業處所委託買賣成交，且非故意發生相對交易之結果者，不在此限。§</w:t>
            </w:r>
            <w:smartTag w:uri="urn:schemas-microsoft-com:office:smarttags" w:element="chsdate">
              <w:smartTagPr>
                <w:attr w:name="IsROCDate" w:val="False"/>
                <w:attr w:name="IsLunarDate" w:val="False"/>
                <w:attr w:name="Day" w:val="5"/>
                <w:attr w:name="Month" w:val="1"/>
                <w:attr w:name="Year" w:val="1949"/>
              </w:smartTagPr>
              <w:r w:rsidRPr="0048212C">
                <w:rPr>
                  <w:rFonts w:ascii="標楷體" w:hAnsi="標楷體" w:hint="eastAsia"/>
                  <w:sz w:val="24"/>
                  <w:szCs w:val="24"/>
                </w:rPr>
                <w:t>49-1-5</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對不特定人募集之基金是否未投資於本期貨信託事業</w:t>
            </w:r>
            <w:r w:rsidRPr="0048212C">
              <w:rPr>
                <w:rFonts w:ascii="標楷體" w:hAnsi="標楷體" w:cs="Arial" w:hint="eastAsia"/>
                <w:sz w:val="24"/>
                <w:szCs w:val="24"/>
              </w:rPr>
              <w:t>或與本期貨信託事業有利害關係之公司所發行基金受益憑證、基金股份及投資單位以外之證券</w:t>
            </w:r>
            <w:r w:rsidRPr="0048212C">
              <w:rPr>
                <w:rFonts w:ascii="標楷體" w:hAnsi="標楷體" w:hint="eastAsia"/>
                <w:sz w:val="24"/>
                <w:szCs w:val="24"/>
              </w:rPr>
              <w:t>？§</w:t>
            </w:r>
            <w:smartTag w:uri="urn:schemas-microsoft-com:office:smarttags" w:element="chsdate">
              <w:smartTagPr>
                <w:attr w:name="IsROCDate" w:val="False"/>
                <w:attr w:name="IsLunarDate" w:val="False"/>
                <w:attr w:name="Day" w:val="6"/>
                <w:attr w:name="Month" w:val="1"/>
                <w:attr w:name="Year" w:val="1949"/>
              </w:smartTagPr>
              <w:r w:rsidRPr="0048212C">
                <w:rPr>
                  <w:rFonts w:ascii="標楷體" w:hAnsi="標楷體" w:hint="eastAsia"/>
                  <w:sz w:val="24"/>
                  <w:szCs w:val="24"/>
                </w:rPr>
                <w:t>49-1-6</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cs="Arial" w:hint="eastAsia"/>
                <w:sz w:val="24"/>
                <w:szCs w:val="24"/>
              </w:rPr>
              <w:t>運用</w:t>
            </w:r>
            <w:r w:rsidRPr="0048212C">
              <w:rPr>
                <w:rFonts w:ascii="標楷體" w:hAnsi="標楷體" w:hint="eastAsia"/>
                <w:sz w:val="24"/>
                <w:szCs w:val="24"/>
              </w:rPr>
              <w:t>對不特定人募集之</w:t>
            </w:r>
            <w:r w:rsidRPr="0048212C">
              <w:rPr>
                <w:rFonts w:ascii="標楷體" w:hAnsi="標楷體" w:cs="Arial" w:hint="eastAsia"/>
                <w:sz w:val="24"/>
                <w:szCs w:val="24"/>
              </w:rPr>
              <w:t>基金投資於本期貨信託事業經理之其他各期貨信託基金或證券投資信託基金，是否未收取經理費</w:t>
            </w:r>
            <w:r w:rsidRPr="0048212C">
              <w:rPr>
                <w:rFonts w:ascii="標楷體" w:hAnsi="標楷體" w:hint="eastAsia"/>
                <w:sz w:val="24"/>
                <w:szCs w:val="24"/>
              </w:rPr>
              <w:t>？§</w:t>
            </w:r>
            <w:smartTag w:uri="urn:schemas-microsoft-com:office:smarttags" w:element="chsdate">
              <w:smartTagPr>
                <w:attr w:name="Year" w:val="1949"/>
                <w:attr w:name="Month" w:val="1"/>
                <w:attr w:name="Day" w:val="7"/>
                <w:attr w:name="IsLunarDate" w:val="False"/>
                <w:attr w:name="IsROCDate" w:val="False"/>
              </w:smartTagPr>
              <w:r w:rsidRPr="0048212C">
                <w:rPr>
                  <w:rFonts w:ascii="標楷體" w:hAnsi="標楷體" w:hint="eastAsia"/>
                  <w:sz w:val="24"/>
                  <w:szCs w:val="24"/>
                </w:rPr>
                <w:t>49-1-7</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對不特定人募集之基金是否未運用基金買入本基金之受益憑證。但經受益人請求買回或因期貨信託基金全部或部分不再存續而收回受益憑證者，不在此限。§</w:t>
            </w:r>
            <w:smartTag w:uri="urn:schemas-microsoft-com:office:smarttags" w:element="chsdate">
              <w:smartTagPr>
                <w:attr w:name="IsROCDate" w:val="False"/>
                <w:attr w:name="IsLunarDate" w:val="False"/>
                <w:attr w:name="Day" w:val="8"/>
                <w:attr w:name="Month" w:val="1"/>
                <w:attr w:name="Year" w:val="1949"/>
              </w:smartTagPr>
              <w:r w:rsidRPr="0048212C">
                <w:rPr>
                  <w:rFonts w:ascii="標楷體" w:hAnsi="標楷體" w:hint="eastAsia"/>
                  <w:sz w:val="24"/>
                  <w:szCs w:val="24"/>
                </w:rPr>
                <w:t>49-1-8</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對不特定人募集之基金是否未將基金持有之有價證券借與他人。但符合期貨信託基金管理辦法第53條規定者，不在此限。§</w:t>
            </w:r>
            <w:smartTag w:uri="urn:schemas-microsoft-com:office:smarttags" w:element="chsdate">
              <w:smartTagPr>
                <w:attr w:name="IsROCDate" w:val="False"/>
                <w:attr w:name="IsLunarDate" w:val="False"/>
                <w:attr w:name="Day" w:val="14"/>
                <w:attr w:name="Month" w:val="1"/>
                <w:attr w:name="Year" w:val="1949"/>
              </w:smartTagPr>
              <w:r w:rsidRPr="0048212C">
                <w:rPr>
                  <w:rFonts w:ascii="標楷體" w:hAnsi="標楷體" w:hint="eastAsia"/>
                  <w:sz w:val="24"/>
                  <w:szCs w:val="24"/>
                </w:rPr>
                <w:t>49-1-14</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2"/>
              </w:numPr>
              <w:tabs>
                <w:tab w:val="clear" w:pos="840"/>
                <w:tab w:val="num" w:pos="1284"/>
              </w:tabs>
              <w:ind w:left="1284" w:hanging="1284"/>
              <w:rPr>
                <w:rFonts w:ascii="標楷體" w:hAnsi="標楷體"/>
                <w:sz w:val="24"/>
                <w:szCs w:val="24"/>
              </w:rPr>
            </w:pPr>
            <w:r w:rsidRPr="0048212C">
              <w:rPr>
                <w:rFonts w:ascii="標楷體" w:hAnsi="標楷體" w:hint="eastAsia"/>
                <w:sz w:val="24"/>
                <w:szCs w:val="24"/>
              </w:rPr>
              <w:t>對不特定人募集之基金是否未交付或出售基金所購入股票發行公司股東會之委託書。§</w:t>
            </w:r>
            <w:smartTag w:uri="urn:schemas-microsoft-com:office:smarttags" w:element="chsdate">
              <w:smartTagPr>
                <w:attr w:name="IsROCDate" w:val="False"/>
                <w:attr w:name="IsLunarDate" w:val="False"/>
                <w:attr w:name="Day" w:val="15"/>
                <w:attr w:name="Month" w:val="1"/>
                <w:attr w:name="Year" w:val="1949"/>
              </w:smartTagPr>
              <w:r w:rsidRPr="0048212C">
                <w:rPr>
                  <w:rFonts w:ascii="標楷體" w:hAnsi="標楷體" w:hint="eastAsia"/>
                  <w:sz w:val="24"/>
                  <w:szCs w:val="24"/>
                </w:rPr>
                <w:t>49-1-15</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b/>
                <w:bCs/>
                <w:sz w:val="24"/>
                <w:szCs w:val="24"/>
              </w:rPr>
              <w:t>------</w:t>
            </w: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b/>
                <w:bCs/>
                <w:sz w:val="24"/>
                <w:szCs w:val="24"/>
              </w:rPr>
              <w:t>------</w:t>
            </w: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tabs>
                <w:tab w:val="num" w:pos="564"/>
              </w:tabs>
              <w:ind w:leftChars="1" w:left="488" w:hangingChars="202" w:hanging="485"/>
              <w:rPr>
                <w:rFonts w:ascii="標楷體" w:hAnsi="標楷體"/>
                <w:sz w:val="24"/>
                <w:szCs w:val="24"/>
              </w:rPr>
            </w:pPr>
            <w:r w:rsidRPr="0048212C">
              <w:rPr>
                <w:rFonts w:ascii="標楷體" w:hAnsi="標楷體" w:hint="eastAsia"/>
                <w:sz w:val="24"/>
                <w:szCs w:val="24"/>
              </w:rPr>
              <w:lastRenderedPageBreak/>
              <w:t>八、</w:t>
            </w:r>
            <w:r w:rsidRPr="0048212C">
              <w:rPr>
                <w:rFonts w:ascii="標楷體" w:hAnsi="標楷體"/>
                <w:sz w:val="24"/>
                <w:szCs w:val="24"/>
              </w:rPr>
              <w:t>基金</w:t>
            </w:r>
            <w:r w:rsidRPr="0048212C">
              <w:rPr>
                <w:rFonts w:ascii="標楷體" w:hAnsi="標楷體" w:hint="eastAsia"/>
                <w:sz w:val="24"/>
                <w:szCs w:val="24"/>
              </w:rPr>
              <w:t>所持有之</w:t>
            </w:r>
            <w:r w:rsidRPr="0048212C">
              <w:rPr>
                <w:rFonts w:ascii="標楷體" w:hAnsi="標楷體"/>
                <w:sz w:val="24"/>
                <w:szCs w:val="24"/>
              </w:rPr>
              <w:t>資產</w:t>
            </w:r>
            <w:r w:rsidRPr="0048212C">
              <w:rPr>
                <w:rFonts w:ascii="標楷體" w:hAnsi="標楷體" w:hint="eastAsia"/>
                <w:sz w:val="24"/>
                <w:szCs w:val="24"/>
              </w:rPr>
              <w:t>，是否以基金保管機構之</w:t>
            </w:r>
            <w:r w:rsidRPr="0048212C">
              <w:rPr>
                <w:rFonts w:ascii="標楷體" w:hAnsi="標楷體"/>
                <w:sz w:val="24"/>
                <w:szCs w:val="24"/>
              </w:rPr>
              <w:t>期貨信託基金</w:t>
            </w:r>
            <w:r w:rsidRPr="0048212C">
              <w:rPr>
                <w:rFonts w:ascii="標楷體" w:hAnsi="標楷體" w:hint="eastAsia"/>
                <w:sz w:val="24"/>
                <w:szCs w:val="24"/>
              </w:rPr>
              <w:t>專戶名義登記？但持有外國之資產，得依基金保管機構與國外受託保管機構所定契約辦理之。 §55</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924" w:hangingChars="385" w:hanging="924"/>
              <w:rPr>
                <w:rFonts w:ascii="標楷體" w:hAnsi="標楷體"/>
                <w:sz w:val="24"/>
                <w:szCs w:val="24"/>
              </w:rPr>
            </w:pPr>
            <w:r w:rsidRPr="0048212C">
              <w:rPr>
                <w:rFonts w:ascii="標楷體" w:hAnsi="標楷體" w:hint="eastAsia"/>
                <w:sz w:val="24"/>
                <w:szCs w:val="24"/>
              </w:rPr>
              <w:t>九、全權委託其他專業機構</w:t>
            </w:r>
          </w:p>
          <w:p w:rsidR="001C3127" w:rsidRPr="0048212C" w:rsidRDefault="001C3127" w:rsidP="00420EF2">
            <w:pPr>
              <w:numPr>
                <w:ilvl w:val="0"/>
                <w:numId w:val="3"/>
              </w:numPr>
              <w:snapToGrid w:val="0"/>
              <w:rPr>
                <w:rFonts w:ascii="標楷體" w:hAnsi="標楷體"/>
                <w:sz w:val="24"/>
                <w:szCs w:val="24"/>
              </w:rPr>
            </w:pPr>
            <w:r w:rsidRPr="0048212C">
              <w:rPr>
                <w:rFonts w:ascii="標楷體" w:hAnsi="標楷體" w:hint="eastAsia"/>
                <w:sz w:val="24"/>
                <w:szCs w:val="24"/>
              </w:rPr>
              <w:t>期貨信託事業全權委託其他專業機構運用期貨信託基金從事交易或投資，是否符合報金管會核定之全權委託契約所訂之交易或投資範圍？ §57</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83"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3"/>
              </w:numPr>
              <w:snapToGrid w:val="0"/>
              <w:rPr>
                <w:rFonts w:ascii="標楷體" w:hAnsi="標楷體"/>
                <w:sz w:val="24"/>
                <w:szCs w:val="24"/>
              </w:rPr>
            </w:pPr>
            <w:r w:rsidRPr="0048212C">
              <w:rPr>
                <w:rFonts w:ascii="標楷體" w:hAnsi="標楷體" w:hint="eastAsia"/>
                <w:sz w:val="24"/>
                <w:szCs w:val="24"/>
              </w:rPr>
              <w:t>全權委託其他專業機構運用期貨信託基金總金額(52)：___________。</w:t>
            </w:r>
          </w:p>
          <w:p w:rsidR="001C3127" w:rsidRPr="0048212C" w:rsidRDefault="001C3127" w:rsidP="00420EF2">
            <w:pPr>
              <w:snapToGrid w:val="0"/>
              <w:ind w:leftChars="341" w:left="955"/>
              <w:rPr>
                <w:rFonts w:ascii="標楷體" w:hAnsi="標楷體"/>
                <w:sz w:val="24"/>
                <w:szCs w:val="24"/>
              </w:rPr>
            </w:pPr>
            <w:r w:rsidRPr="0048212C">
              <w:rPr>
                <w:rFonts w:ascii="標楷體" w:hAnsi="標楷體" w:hint="eastAsia"/>
                <w:sz w:val="24"/>
                <w:szCs w:val="24"/>
              </w:rPr>
              <w:t>（99.4.29金管證期字第0990016692號令）</w:t>
            </w:r>
          </w:p>
        </w:tc>
        <w:tc>
          <w:tcPr>
            <w:tcW w:w="2162"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ind w:rightChars="-345" w:right="-966"/>
              <w:rPr>
                <w:rFonts w:ascii="標楷體" w:hAnsi="標楷體"/>
                <w:sz w:val="24"/>
                <w:szCs w:val="24"/>
              </w:rPr>
            </w:pPr>
            <w:r w:rsidRPr="0048212C">
              <w:rPr>
                <w:rFonts w:ascii="標楷體" w:hAnsi="標楷體" w:hint="eastAsia"/>
                <w:sz w:val="24"/>
                <w:szCs w:val="24"/>
              </w:rPr>
              <w:t xml:space="preserve">(52)/(1) =_______________。 </w:t>
            </w:r>
          </w:p>
          <w:p w:rsidR="001C3127" w:rsidRPr="0048212C" w:rsidRDefault="001C3127" w:rsidP="00420EF2">
            <w:pPr>
              <w:snapToGrid w:val="0"/>
              <w:ind w:left="542" w:hangingChars="226" w:hanging="542"/>
              <w:rPr>
                <w:rFonts w:ascii="標楷體" w:hAnsi="標楷體"/>
                <w:sz w:val="24"/>
                <w:szCs w:val="24"/>
              </w:rPr>
            </w:pPr>
            <w:r w:rsidRPr="0048212C">
              <w:rPr>
                <w:rFonts w:ascii="標楷體" w:hAnsi="標楷體" w:hint="eastAsia"/>
                <w:sz w:val="24"/>
                <w:szCs w:val="24"/>
              </w:rPr>
              <w:t>(不得高於50%)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83"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3"/>
              </w:numPr>
              <w:snapToGrid w:val="0"/>
              <w:rPr>
                <w:rFonts w:ascii="標楷體" w:hAnsi="標楷體"/>
                <w:sz w:val="24"/>
                <w:szCs w:val="24"/>
              </w:rPr>
            </w:pPr>
            <w:r w:rsidRPr="0048212C">
              <w:rPr>
                <w:rFonts w:ascii="標楷體" w:hAnsi="標楷體" w:hint="eastAsia"/>
                <w:sz w:val="24"/>
                <w:szCs w:val="24"/>
              </w:rPr>
              <w:t>受委任機構就受委任金額從事期貨交易或投資期貨相關現貨商品所得之最近3個營業日平均淨資產價值(53)：_______________。</w:t>
            </w:r>
          </w:p>
          <w:p w:rsidR="001C3127" w:rsidRPr="0048212C" w:rsidRDefault="001C3127" w:rsidP="00420EF2">
            <w:pPr>
              <w:snapToGrid w:val="0"/>
              <w:ind w:leftChars="300" w:left="953" w:hangingChars="47" w:hanging="113"/>
              <w:rPr>
                <w:rFonts w:ascii="標楷體" w:hAnsi="標楷體"/>
                <w:sz w:val="24"/>
                <w:szCs w:val="24"/>
              </w:rPr>
            </w:pPr>
            <w:r w:rsidRPr="0048212C">
              <w:rPr>
                <w:rFonts w:ascii="標楷體" w:hAnsi="標楷體" w:hint="eastAsia"/>
                <w:sz w:val="24"/>
                <w:szCs w:val="24"/>
              </w:rPr>
              <w:t>（97.01.21金管證七字第0960075433號令）（受委任機構超過一個以上時，應分別列示）</w:t>
            </w:r>
          </w:p>
        </w:tc>
        <w:tc>
          <w:tcPr>
            <w:tcW w:w="2162"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542" w:hangingChars="226" w:hanging="542"/>
              <w:rPr>
                <w:rFonts w:ascii="標楷體" w:hAnsi="標楷體"/>
                <w:sz w:val="24"/>
                <w:szCs w:val="24"/>
              </w:rPr>
            </w:pPr>
            <w:r w:rsidRPr="0048212C">
              <w:rPr>
                <w:rFonts w:ascii="標楷體" w:hAnsi="標楷體" w:hint="eastAsia"/>
                <w:sz w:val="24"/>
                <w:szCs w:val="24"/>
              </w:rPr>
              <w:t>(53)/(52)</w:t>
            </w:r>
          </w:p>
          <w:p w:rsidR="001C3127" w:rsidRPr="0048212C" w:rsidRDefault="001C3127" w:rsidP="00420EF2">
            <w:pPr>
              <w:snapToGrid w:val="0"/>
              <w:ind w:left="542" w:hangingChars="226" w:hanging="542"/>
              <w:rPr>
                <w:rFonts w:ascii="標楷體" w:hAnsi="標楷體"/>
                <w:sz w:val="24"/>
                <w:szCs w:val="24"/>
              </w:rPr>
            </w:pPr>
            <w:r w:rsidRPr="0048212C">
              <w:rPr>
                <w:rFonts w:ascii="標楷體" w:hAnsi="標楷體" w:hint="eastAsia"/>
                <w:sz w:val="24"/>
                <w:szCs w:val="24"/>
              </w:rPr>
              <w:t>=_______________。</w:t>
            </w:r>
          </w:p>
          <w:p w:rsidR="001C3127" w:rsidRPr="0048212C" w:rsidRDefault="001C3127" w:rsidP="00420EF2">
            <w:pPr>
              <w:snapToGrid w:val="0"/>
              <w:ind w:left="542" w:hangingChars="226" w:hanging="542"/>
              <w:rPr>
                <w:rFonts w:ascii="標楷體" w:hAnsi="標楷體"/>
                <w:sz w:val="24"/>
                <w:szCs w:val="24"/>
              </w:rPr>
            </w:pPr>
            <w:r w:rsidRPr="0048212C">
              <w:rPr>
                <w:rFonts w:ascii="標楷體" w:hAnsi="標楷體" w:hint="eastAsia"/>
                <w:sz w:val="24"/>
                <w:szCs w:val="24"/>
              </w:rPr>
              <w:t>（應高於60％）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533" w:hangingChars="222" w:hanging="533"/>
              <w:rPr>
                <w:rFonts w:ascii="標楷體" w:hAnsi="標楷體"/>
                <w:sz w:val="24"/>
                <w:szCs w:val="24"/>
              </w:rPr>
            </w:pPr>
            <w:r w:rsidRPr="0048212C">
              <w:rPr>
                <w:rFonts w:ascii="標楷體" w:hAnsi="標楷體" w:hint="eastAsia"/>
                <w:sz w:val="24"/>
                <w:szCs w:val="24"/>
              </w:rPr>
              <w:t>十、基金從事期貨交易與期貨相關現貨商品之投資，從上述檢查項目是否未發現違反期貨信託基金管理辦法第37條及第38條規定之情事(指數股票型期貨信託基金是否交易/投資於符合指數成分之標的)？§37、§38</w:t>
            </w:r>
          </w:p>
          <w:p w:rsidR="001C3127" w:rsidRPr="0048212C" w:rsidRDefault="001C3127" w:rsidP="00420EF2">
            <w:pPr>
              <w:snapToGrid w:val="0"/>
              <w:ind w:left="744" w:hangingChars="310" w:hanging="744"/>
              <w:rPr>
                <w:rFonts w:ascii="標楷體" w:hAnsi="標楷體"/>
                <w:sz w:val="24"/>
                <w:szCs w:val="24"/>
              </w:rPr>
            </w:pPr>
            <w:r w:rsidRPr="0048212C">
              <w:rPr>
                <w:rFonts w:ascii="標楷體" w:hAnsi="標楷體" w:hint="eastAsia"/>
                <w:sz w:val="24"/>
                <w:szCs w:val="24"/>
              </w:rPr>
              <w:t xml:space="preserve"> </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10821" w:type="dxa"/>
            <w:gridSpan w:val="10"/>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0" w:lineRule="atLeast"/>
              <w:rPr>
                <w:rFonts w:ascii="標楷體" w:hAnsi="標楷體"/>
                <w:b/>
                <w:bCs/>
                <w:sz w:val="24"/>
                <w:szCs w:val="24"/>
              </w:rPr>
            </w:pPr>
            <w:r w:rsidRPr="0048212C">
              <w:rPr>
                <w:rFonts w:ascii="標楷體" w:hAnsi="標楷體" w:hint="eastAsia"/>
                <w:b/>
                <w:bCs/>
                <w:sz w:val="24"/>
                <w:szCs w:val="24"/>
              </w:rPr>
              <w:t>第二部份：個別項目</w:t>
            </w:r>
          </w:p>
        </w:tc>
      </w:tr>
      <w:tr w:rsidR="001C3127" w:rsidRPr="0048212C" w:rsidTr="00420EF2">
        <w:trPr>
          <w:jc w:val="center"/>
        </w:trPr>
        <w:tc>
          <w:tcPr>
            <w:tcW w:w="10821" w:type="dxa"/>
            <w:gridSpan w:val="10"/>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both"/>
              <w:rPr>
                <w:rFonts w:ascii="標楷體" w:hAnsi="標楷體"/>
                <w:b/>
                <w:bCs/>
                <w:sz w:val="24"/>
                <w:szCs w:val="24"/>
              </w:rPr>
            </w:pPr>
            <w:r w:rsidRPr="0048212C">
              <w:rPr>
                <w:rFonts w:ascii="標楷體" w:hAnsi="標楷體" w:hint="eastAsia"/>
                <w:b/>
                <w:bCs/>
                <w:sz w:val="24"/>
                <w:szCs w:val="24"/>
              </w:rPr>
              <w:t>一、保本型期貨信託基金適用</w:t>
            </w: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4"/>
              </w:numPr>
              <w:snapToGrid w:val="0"/>
              <w:rPr>
                <w:rFonts w:ascii="標楷體" w:hAnsi="標楷體"/>
                <w:sz w:val="24"/>
              </w:rPr>
            </w:pPr>
            <w:r w:rsidRPr="0048212C">
              <w:rPr>
                <w:rFonts w:ascii="標楷體" w:hAnsi="標楷體" w:hint="eastAsia"/>
                <w:sz w:val="24"/>
              </w:rPr>
              <w:t>基金資產所投資之國內外固定收益商品或定期存款是否符合金管會97.01.23金管證七字第0960074911號令及104.08.20金管證期字第1040025358號令之規定？§9-4</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4"/>
              </w:numPr>
              <w:snapToGrid w:val="0"/>
              <w:rPr>
                <w:rFonts w:ascii="標楷體" w:hAnsi="標楷體"/>
                <w:sz w:val="24"/>
              </w:rPr>
            </w:pPr>
            <w:r w:rsidRPr="0048212C">
              <w:rPr>
                <w:rFonts w:ascii="標楷體" w:hAnsi="標楷體" w:hint="eastAsia"/>
                <w:sz w:val="24"/>
              </w:rPr>
              <w:t>基金運用範圍是否僅限於期貨信託基金管理辦法第38條第1項第1款及第2款？§9-5</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4"/>
              </w:numPr>
              <w:snapToGrid w:val="0"/>
              <w:rPr>
                <w:rFonts w:ascii="標楷體" w:hAnsi="標楷體"/>
                <w:sz w:val="24"/>
              </w:rPr>
            </w:pPr>
            <w:r w:rsidRPr="0048212C">
              <w:rPr>
                <w:rFonts w:ascii="標楷體" w:hAnsi="標楷體" w:hint="eastAsia"/>
                <w:sz w:val="24"/>
              </w:rPr>
              <w:t>保證型基金之保證機構，其信用評等是否符合金管會104.08.20金管證期字第1040025358號令規定之條件？§9-6</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10821" w:type="dxa"/>
            <w:gridSpan w:val="10"/>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both"/>
              <w:rPr>
                <w:rFonts w:ascii="標楷體" w:hAnsi="標楷體"/>
                <w:b/>
                <w:bCs/>
                <w:sz w:val="24"/>
                <w:szCs w:val="24"/>
              </w:rPr>
            </w:pPr>
            <w:r w:rsidRPr="0048212C">
              <w:rPr>
                <w:rFonts w:ascii="標楷體" w:hAnsi="標楷體" w:hint="eastAsia"/>
                <w:b/>
                <w:bCs/>
                <w:sz w:val="24"/>
                <w:szCs w:val="24"/>
              </w:rPr>
              <w:t>二、組合型期貨信託基金適用</w:t>
            </w: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6"/>
              </w:numPr>
              <w:snapToGrid w:val="0"/>
              <w:rPr>
                <w:rFonts w:ascii="標楷體" w:hAnsi="標楷體"/>
                <w:sz w:val="24"/>
              </w:rPr>
            </w:pPr>
            <w:r w:rsidRPr="0048212C">
              <w:rPr>
                <w:rFonts w:ascii="標楷體" w:hAnsi="標楷體" w:hint="eastAsia"/>
                <w:sz w:val="24"/>
              </w:rPr>
              <w:t>基金是否僅投資於期貨信託事業、證券投資信託事業或外國基金管理機構所發行或經理之受益憑證、基金股份或投資單位？§10-2</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6"/>
              </w:numPr>
              <w:snapToGrid w:val="0"/>
              <w:rPr>
                <w:rFonts w:ascii="標楷體" w:hAnsi="標楷體"/>
                <w:sz w:val="24"/>
              </w:rPr>
            </w:pPr>
            <w:r w:rsidRPr="0048212C">
              <w:rPr>
                <w:rFonts w:ascii="標楷體" w:hAnsi="標楷體" w:hint="eastAsia"/>
                <w:sz w:val="24"/>
              </w:rPr>
              <w:t>對不特定人募集之基金，其投資運用是否符合下列規定？§10-3</w:t>
            </w:r>
          </w:p>
          <w:p w:rsidR="001C3127" w:rsidRPr="0048212C" w:rsidRDefault="001C3127" w:rsidP="00420EF2">
            <w:pPr>
              <w:numPr>
                <w:ilvl w:val="1"/>
                <w:numId w:val="6"/>
              </w:numPr>
              <w:snapToGrid w:val="0"/>
              <w:rPr>
                <w:rFonts w:ascii="標楷體" w:hAnsi="標楷體"/>
                <w:sz w:val="24"/>
              </w:rPr>
            </w:pPr>
            <w:r w:rsidRPr="0048212C">
              <w:rPr>
                <w:rFonts w:ascii="標楷體" w:hAnsi="標楷體" w:hint="eastAsia"/>
                <w:sz w:val="24"/>
              </w:rPr>
              <w:t>子基金至少5檔。</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6"/>
              </w:numPr>
              <w:snapToGrid w:val="0"/>
              <w:rPr>
                <w:rFonts w:ascii="標楷體" w:hAnsi="標楷體"/>
                <w:sz w:val="24"/>
              </w:rPr>
            </w:pPr>
            <w:r w:rsidRPr="0048212C">
              <w:rPr>
                <w:rFonts w:ascii="標楷體" w:hAnsi="標楷體" w:hint="eastAsia"/>
                <w:sz w:val="24"/>
              </w:rPr>
              <w:t>子基金非係向特定人所募集之期貨信託基金、私募之證券投資信託基金或私募之外國基金管理機構所發行或經理之受益憑證、基金股份或投資單位</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1"/>
                <w:numId w:val="6"/>
              </w:numPr>
              <w:snapToGrid w:val="0"/>
              <w:rPr>
                <w:rFonts w:ascii="標楷體" w:hAnsi="標楷體"/>
                <w:sz w:val="24"/>
              </w:rPr>
            </w:pPr>
            <w:r w:rsidRPr="0048212C">
              <w:rPr>
                <w:rFonts w:ascii="標楷體" w:hAnsi="標楷體" w:hint="eastAsia"/>
                <w:sz w:val="24"/>
              </w:rPr>
              <w:t>子基金非係組合型基金</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83"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6"/>
              </w:numPr>
              <w:snapToGrid w:val="0"/>
              <w:rPr>
                <w:rFonts w:ascii="標楷體" w:hAnsi="標楷體"/>
                <w:sz w:val="24"/>
              </w:rPr>
            </w:pPr>
            <w:r w:rsidRPr="0048212C">
              <w:rPr>
                <w:rFonts w:ascii="標楷體" w:hAnsi="標楷體" w:hint="eastAsia"/>
                <w:sz w:val="24"/>
              </w:rPr>
              <w:lastRenderedPageBreak/>
              <w:t>對不特定人募集之基金投資於期貨信託基金管理辦法第38條第1項第3款所支付之總金額（54）：</w:t>
            </w:r>
            <w:r w:rsidRPr="0048212C">
              <w:rPr>
                <w:rFonts w:ascii="標楷體" w:hAnsi="標楷體" w:hint="eastAsia"/>
                <w:sz w:val="24"/>
                <w:u w:val="single"/>
              </w:rPr>
              <w:t xml:space="preserve">                </w:t>
            </w:r>
            <w:r w:rsidRPr="0048212C">
              <w:rPr>
                <w:rFonts w:ascii="標楷體" w:hAnsi="標楷體" w:hint="eastAsia"/>
                <w:sz w:val="24"/>
              </w:rPr>
              <w:t xml:space="preserve">           §41-2</w:t>
            </w:r>
          </w:p>
        </w:tc>
        <w:tc>
          <w:tcPr>
            <w:tcW w:w="2162"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542" w:hangingChars="226" w:hanging="542"/>
              <w:rPr>
                <w:rFonts w:ascii="標楷體" w:hAnsi="標楷體"/>
                <w:sz w:val="24"/>
              </w:rPr>
            </w:pPr>
            <w:r w:rsidRPr="0048212C">
              <w:rPr>
                <w:rFonts w:ascii="標楷體" w:hAnsi="標楷體" w:hint="eastAsia"/>
                <w:sz w:val="24"/>
              </w:rPr>
              <w:t>（54）/（1）=</w:t>
            </w:r>
            <w:r w:rsidRPr="0048212C">
              <w:rPr>
                <w:rFonts w:ascii="標楷體" w:hAnsi="標楷體" w:hint="eastAsia"/>
                <w:sz w:val="24"/>
                <w:u w:val="single"/>
              </w:rPr>
              <w:t xml:space="preserve">         </w:t>
            </w:r>
            <w:r w:rsidRPr="0048212C">
              <w:rPr>
                <w:rFonts w:ascii="標楷體" w:hAnsi="標楷體" w:hint="eastAsia"/>
                <w:sz w:val="24"/>
              </w:rPr>
              <w:t>。</w:t>
            </w:r>
          </w:p>
          <w:p w:rsidR="001C3127" w:rsidRPr="0048212C" w:rsidRDefault="001C3127" w:rsidP="00420EF2">
            <w:pPr>
              <w:snapToGrid w:val="0"/>
              <w:ind w:left="542" w:hangingChars="226" w:hanging="542"/>
              <w:rPr>
                <w:rFonts w:ascii="標楷體" w:hAnsi="標楷體"/>
                <w:sz w:val="24"/>
              </w:rPr>
            </w:pPr>
            <w:r w:rsidRPr="0048212C">
              <w:rPr>
                <w:rFonts w:ascii="標楷體" w:hAnsi="標楷體" w:hint="eastAsia"/>
                <w:sz w:val="24"/>
              </w:rPr>
              <w:t>（不得低於60％）</w:t>
            </w:r>
          </w:p>
          <w:p w:rsidR="001C3127" w:rsidRPr="0048212C" w:rsidRDefault="001C3127" w:rsidP="00420EF2">
            <w:pPr>
              <w:snapToGrid w:val="0"/>
              <w:ind w:left="542" w:hangingChars="226" w:hanging="542"/>
              <w:rPr>
                <w:rFonts w:ascii="標楷體" w:hAnsi="標楷體"/>
                <w:sz w:val="24"/>
              </w:rPr>
            </w:pPr>
          </w:p>
          <w:p w:rsidR="001C3127" w:rsidRPr="0048212C" w:rsidRDefault="001C3127" w:rsidP="00420EF2">
            <w:pPr>
              <w:snapToGrid w:val="0"/>
              <w:ind w:left="542" w:hangingChars="226" w:hanging="542"/>
              <w:rPr>
                <w:rFonts w:ascii="標楷體" w:hAnsi="標楷體"/>
                <w:sz w:val="24"/>
              </w:rPr>
            </w:pP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83"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6"/>
              </w:numPr>
              <w:snapToGrid w:val="0"/>
              <w:rPr>
                <w:rFonts w:ascii="標楷體" w:hAnsi="標楷體"/>
                <w:sz w:val="24"/>
              </w:rPr>
            </w:pPr>
            <w:r w:rsidRPr="0048212C">
              <w:rPr>
                <w:rFonts w:ascii="標楷體" w:hAnsi="標楷體" w:hint="eastAsia"/>
                <w:sz w:val="24"/>
              </w:rPr>
              <w:t>承上，對每檔子期貨信託基金所支付之總額(55)：</w:t>
            </w:r>
            <w:r w:rsidRPr="0048212C">
              <w:rPr>
                <w:rFonts w:ascii="標楷體" w:hAnsi="標楷體" w:hint="eastAsia"/>
                <w:sz w:val="24"/>
                <w:u w:val="single"/>
              </w:rPr>
              <w:t xml:space="preserve">         </w:t>
            </w:r>
            <w:r w:rsidRPr="0048212C">
              <w:rPr>
                <w:rFonts w:ascii="標楷體" w:hAnsi="標楷體" w:hint="eastAsia"/>
                <w:sz w:val="24"/>
              </w:rPr>
              <w:t>§41-2</w:t>
            </w:r>
          </w:p>
          <w:p w:rsidR="001C3127" w:rsidRPr="0048212C" w:rsidRDefault="001C3127" w:rsidP="00420EF2">
            <w:pPr>
              <w:snapToGrid w:val="0"/>
              <w:ind w:firstLineChars="300" w:firstLine="720"/>
              <w:rPr>
                <w:rFonts w:ascii="標楷體" w:hAnsi="標楷體"/>
                <w:sz w:val="24"/>
              </w:rPr>
            </w:pPr>
            <w:r w:rsidRPr="0048212C">
              <w:rPr>
                <w:rFonts w:ascii="標楷體" w:hAnsi="標楷體" w:hint="eastAsia"/>
                <w:sz w:val="24"/>
              </w:rPr>
              <w:t>（每檔子基金應分別列示）</w:t>
            </w:r>
          </w:p>
        </w:tc>
        <w:tc>
          <w:tcPr>
            <w:tcW w:w="2162"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542" w:hangingChars="226" w:hanging="542"/>
              <w:rPr>
                <w:rFonts w:ascii="標楷體" w:hAnsi="標楷體"/>
                <w:sz w:val="24"/>
              </w:rPr>
            </w:pPr>
            <w:r w:rsidRPr="0048212C">
              <w:rPr>
                <w:rFonts w:ascii="標楷體" w:hAnsi="標楷體" w:hint="eastAsia"/>
                <w:sz w:val="24"/>
              </w:rPr>
              <w:t>(55)/（1）=</w:t>
            </w:r>
            <w:r w:rsidRPr="0048212C">
              <w:rPr>
                <w:rFonts w:ascii="標楷體" w:hAnsi="標楷體" w:hint="eastAsia"/>
                <w:sz w:val="24"/>
                <w:u w:val="single"/>
              </w:rPr>
              <w:t xml:space="preserve">         </w:t>
            </w:r>
            <w:r w:rsidRPr="0048212C">
              <w:rPr>
                <w:rFonts w:ascii="標楷體" w:hAnsi="標楷體" w:hint="eastAsia"/>
                <w:sz w:val="24"/>
              </w:rPr>
              <w:t>。</w:t>
            </w:r>
          </w:p>
          <w:p w:rsidR="001C3127" w:rsidRPr="0048212C" w:rsidRDefault="001C3127" w:rsidP="00420EF2">
            <w:pPr>
              <w:snapToGrid w:val="0"/>
              <w:ind w:left="542" w:hangingChars="226" w:hanging="542"/>
              <w:rPr>
                <w:rFonts w:ascii="標楷體" w:hAnsi="標楷體"/>
                <w:sz w:val="24"/>
              </w:rPr>
            </w:pPr>
            <w:r w:rsidRPr="0048212C">
              <w:rPr>
                <w:rFonts w:ascii="標楷體" w:hAnsi="標楷體" w:hint="eastAsia"/>
                <w:sz w:val="24"/>
              </w:rPr>
              <w:t>（不得超過30％）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10821" w:type="dxa"/>
            <w:gridSpan w:val="10"/>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both"/>
              <w:rPr>
                <w:rFonts w:ascii="標楷體" w:hAnsi="標楷體"/>
                <w:b/>
                <w:bCs/>
                <w:sz w:val="24"/>
                <w:szCs w:val="24"/>
              </w:rPr>
            </w:pPr>
            <w:r w:rsidRPr="0048212C">
              <w:rPr>
                <w:rFonts w:ascii="標楷體" w:hAnsi="標楷體" w:hint="eastAsia"/>
                <w:b/>
                <w:bCs/>
                <w:sz w:val="24"/>
                <w:szCs w:val="24"/>
              </w:rPr>
              <w:t>三、對符合一定資格條件之人募集之期貨信託基金</w:t>
            </w: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7"/>
              </w:numPr>
              <w:snapToGrid w:val="0"/>
              <w:rPr>
                <w:rFonts w:ascii="標楷體" w:hAnsi="標楷體"/>
                <w:sz w:val="24"/>
              </w:rPr>
            </w:pPr>
            <w:r w:rsidRPr="0048212C">
              <w:rPr>
                <w:rFonts w:ascii="標楷體" w:hAnsi="標楷體" w:hint="eastAsia"/>
                <w:sz w:val="24"/>
              </w:rPr>
              <w:t>基金之淨資產價值是否低於申請募集時所訂應終止期貨信託契約之標準？§</w:t>
            </w:r>
            <w:smartTag w:uri="urn:schemas-microsoft-com:office:smarttags" w:element="chsdate">
              <w:smartTagPr>
                <w:attr w:name="Year" w:val="1983"/>
                <w:attr w:name="Month" w:val="1"/>
                <w:attr w:name="Day" w:val="3"/>
                <w:attr w:name="IsLunarDate" w:val="False"/>
                <w:attr w:name="IsROCDate" w:val="False"/>
              </w:smartTagPr>
              <w:r w:rsidRPr="0048212C">
                <w:rPr>
                  <w:rFonts w:ascii="標楷體" w:hAnsi="標楷體" w:hint="eastAsia"/>
                  <w:sz w:val="24"/>
                </w:rPr>
                <w:t>83-1-3</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7"/>
              </w:numPr>
              <w:snapToGrid w:val="0"/>
              <w:rPr>
                <w:rFonts w:ascii="標楷體" w:hAnsi="標楷體"/>
                <w:sz w:val="24"/>
              </w:rPr>
            </w:pPr>
            <w:r w:rsidRPr="0048212C">
              <w:rPr>
                <w:rFonts w:ascii="標楷體" w:hAnsi="標楷體" w:hint="eastAsia"/>
                <w:sz w:val="24"/>
              </w:rPr>
              <w:t>基金之交易及投資標的是否符合期貨信託契約之約定？ §52</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7"/>
              </w:numPr>
              <w:snapToGrid w:val="0"/>
              <w:rPr>
                <w:rFonts w:ascii="標楷體" w:hAnsi="標楷體"/>
                <w:sz w:val="24"/>
              </w:rPr>
            </w:pPr>
            <w:r w:rsidRPr="0048212C">
              <w:rPr>
                <w:rFonts w:ascii="標楷體" w:hAnsi="標楷體" w:hint="eastAsia"/>
                <w:sz w:val="24"/>
              </w:rPr>
              <w:t>基金是否未為放款？§</w:t>
            </w:r>
            <w:smartTag w:uri="urn:schemas-microsoft-com:office:smarttags" w:element="chsdate">
              <w:smartTagPr>
                <w:attr w:name="Year" w:val="1952"/>
                <w:attr w:name="Month" w:val="1"/>
                <w:attr w:name="Day" w:val="1"/>
                <w:attr w:name="IsLunarDate" w:val="False"/>
                <w:attr w:name="IsROCDate" w:val="False"/>
              </w:smartTagPr>
              <w:r w:rsidRPr="0048212C">
                <w:rPr>
                  <w:rFonts w:ascii="標楷體" w:hAnsi="標楷體" w:hint="eastAsia"/>
                  <w:sz w:val="24"/>
                </w:rPr>
                <w:t>52-1-1</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7"/>
              </w:numPr>
              <w:snapToGrid w:val="0"/>
              <w:rPr>
                <w:rFonts w:ascii="標楷體" w:hAnsi="標楷體"/>
                <w:sz w:val="24"/>
              </w:rPr>
            </w:pPr>
            <w:r w:rsidRPr="0048212C">
              <w:rPr>
                <w:rFonts w:ascii="標楷體" w:hAnsi="標楷體" w:hint="eastAsia"/>
                <w:sz w:val="24"/>
              </w:rPr>
              <w:t>基金是否未與本期貨信託事業經理之其他各期貨信託基金、證券投資信託基金、共同信託基金、全權委託帳戶或自有資金買賣有價證券帳戶間為期貨與證券交易行為？但經由集中交易市場或證券商營業處所委託買賣成交，且非故意發生相對交易之結果者，不在此限。§</w:t>
            </w:r>
            <w:smartTag w:uri="urn:schemas-microsoft-com:office:smarttags" w:element="chsdate">
              <w:smartTagPr>
                <w:attr w:name="Year" w:val="1952"/>
                <w:attr w:name="Month" w:val="1"/>
                <w:attr w:name="Day" w:val="2"/>
                <w:attr w:name="IsLunarDate" w:val="False"/>
                <w:attr w:name="IsROCDate" w:val="False"/>
              </w:smartTagPr>
              <w:r w:rsidRPr="0048212C">
                <w:rPr>
                  <w:rFonts w:ascii="標楷體" w:hAnsi="標楷體" w:hint="eastAsia"/>
                  <w:sz w:val="24"/>
                </w:rPr>
                <w:t>52-1-2</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7"/>
              </w:numPr>
              <w:snapToGrid w:val="0"/>
              <w:rPr>
                <w:rFonts w:ascii="標楷體" w:hAnsi="標楷體"/>
                <w:sz w:val="24"/>
              </w:rPr>
            </w:pPr>
            <w:r w:rsidRPr="0048212C">
              <w:rPr>
                <w:rFonts w:ascii="標楷體" w:hAnsi="標楷體" w:hint="eastAsia"/>
                <w:sz w:val="24"/>
              </w:rPr>
              <w:t>基金是否未投資本期貨信託事業</w:t>
            </w:r>
            <w:r w:rsidRPr="0048212C">
              <w:rPr>
                <w:rFonts w:ascii="標楷體" w:hAnsi="標楷體" w:cs="Arial" w:hint="eastAsia"/>
                <w:sz w:val="24"/>
                <w:u w:val="single"/>
              </w:rPr>
              <w:t>或</w:t>
            </w:r>
            <w:r w:rsidRPr="0048212C">
              <w:rPr>
                <w:rFonts w:ascii="標楷體" w:hAnsi="標楷體" w:cs="Arial" w:hint="eastAsia"/>
                <w:sz w:val="24"/>
              </w:rPr>
              <w:t>與本期貨信託事業有利害關係之公司所發行基金受益憑證、基金股份及投資單位以外之證券</w:t>
            </w:r>
            <w:r w:rsidRPr="0048212C">
              <w:rPr>
                <w:rFonts w:ascii="標楷體" w:hAnsi="標楷體" w:hint="eastAsia"/>
                <w:sz w:val="24"/>
              </w:rPr>
              <w:t>？   §</w:t>
            </w:r>
            <w:smartTag w:uri="urn:schemas-microsoft-com:office:smarttags" w:element="chsdate">
              <w:smartTagPr>
                <w:attr w:name="Year" w:val="1952"/>
                <w:attr w:name="Month" w:val="1"/>
                <w:attr w:name="Day" w:val="3"/>
                <w:attr w:name="IsLunarDate" w:val="False"/>
                <w:attr w:name="IsROCDate" w:val="False"/>
              </w:smartTagPr>
              <w:r w:rsidRPr="0048212C">
                <w:rPr>
                  <w:rFonts w:ascii="標楷體" w:hAnsi="標楷體" w:hint="eastAsia"/>
                  <w:sz w:val="24"/>
                </w:rPr>
                <w:t>52-1-3</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7"/>
              </w:numPr>
              <w:snapToGrid w:val="0"/>
              <w:rPr>
                <w:rFonts w:ascii="標楷體" w:hAnsi="標楷體"/>
                <w:sz w:val="24"/>
              </w:rPr>
            </w:pPr>
            <w:r w:rsidRPr="0048212C">
              <w:rPr>
                <w:rFonts w:ascii="標楷體" w:hAnsi="標楷體" w:hint="eastAsia"/>
                <w:sz w:val="24"/>
              </w:rPr>
              <w:t>基金投資於</w:t>
            </w:r>
            <w:r w:rsidRPr="0048212C">
              <w:rPr>
                <w:rFonts w:ascii="標楷體" w:hAnsi="標楷體" w:cs="Arial" w:hint="eastAsia"/>
                <w:sz w:val="24"/>
              </w:rPr>
              <w:t>本期貨信託事業經理之其他各期貨信託基金或證券投資信託基金，是否未收取經理費</w:t>
            </w:r>
            <w:r w:rsidRPr="0048212C">
              <w:rPr>
                <w:rFonts w:ascii="標楷體" w:hAnsi="標楷體" w:hint="eastAsia"/>
                <w:sz w:val="24"/>
              </w:rPr>
              <w:t>？§</w:t>
            </w:r>
            <w:smartTag w:uri="urn:schemas-microsoft-com:office:smarttags" w:element="chsdate">
              <w:smartTagPr>
                <w:attr w:name="Year" w:val="1952"/>
                <w:attr w:name="Month" w:val="1"/>
                <w:attr w:name="Day" w:val="4"/>
                <w:attr w:name="IsLunarDate" w:val="False"/>
                <w:attr w:name="IsROCDate" w:val="False"/>
              </w:smartTagPr>
              <w:r w:rsidRPr="0048212C">
                <w:rPr>
                  <w:rFonts w:ascii="標楷體" w:hAnsi="標楷體" w:hint="eastAsia"/>
                  <w:sz w:val="24"/>
                </w:rPr>
                <w:t>52-1-4</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7"/>
              </w:numPr>
              <w:snapToGrid w:val="0"/>
              <w:rPr>
                <w:rFonts w:ascii="標楷體" w:hAnsi="標楷體"/>
                <w:sz w:val="24"/>
              </w:rPr>
            </w:pPr>
            <w:r w:rsidRPr="0048212C">
              <w:rPr>
                <w:rFonts w:ascii="標楷體" w:hAnsi="標楷體" w:hint="eastAsia"/>
                <w:sz w:val="24"/>
              </w:rPr>
              <w:t>基金是否未買入本期貨信託基金之受益憑證。但經受益人請求買回或因期貨信託基金全部或部分不再存續而收回受益憑證者，不在此限。§</w:t>
            </w:r>
            <w:smartTag w:uri="urn:schemas-microsoft-com:office:smarttags" w:element="chsdate">
              <w:smartTagPr>
                <w:attr w:name="Year" w:val="1952"/>
                <w:attr w:name="Month" w:val="1"/>
                <w:attr w:name="Day" w:val="5"/>
                <w:attr w:name="IsLunarDate" w:val="False"/>
                <w:attr w:name="IsROCDate" w:val="False"/>
              </w:smartTagPr>
              <w:r w:rsidRPr="0048212C">
                <w:rPr>
                  <w:rFonts w:ascii="標楷體" w:hAnsi="標楷體" w:hint="eastAsia"/>
                  <w:sz w:val="24"/>
                </w:rPr>
                <w:t>52-1-5</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4683"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Chars="40" w:left="834" w:hangingChars="301" w:hanging="722"/>
              <w:rPr>
                <w:rFonts w:ascii="標楷體" w:hAnsi="標楷體"/>
                <w:sz w:val="24"/>
              </w:rPr>
            </w:pPr>
            <w:r w:rsidRPr="0048212C">
              <w:rPr>
                <w:rFonts w:ascii="標楷體" w:hAnsi="標楷體" w:hint="eastAsia"/>
                <w:sz w:val="24"/>
              </w:rPr>
              <w:t>(八)  組合型基金投資於證券投資信託基金受益憑證之總金額(56)：</w:t>
            </w:r>
            <w:r w:rsidRPr="0048212C">
              <w:rPr>
                <w:rFonts w:ascii="標楷體" w:hAnsi="標楷體" w:hint="eastAsia"/>
                <w:sz w:val="24"/>
                <w:u w:val="single"/>
              </w:rPr>
              <w:t xml:space="preserve">         </w:t>
            </w:r>
            <w:r w:rsidRPr="0048212C">
              <w:rPr>
                <w:rFonts w:ascii="標楷體" w:hAnsi="標楷體" w:hint="eastAsia"/>
                <w:sz w:val="24"/>
              </w:rPr>
              <w:t>。§</w:t>
            </w:r>
            <w:smartTag w:uri="urn:schemas-microsoft-com:office:smarttags" w:element="chsdate">
              <w:smartTagPr>
                <w:attr w:name="Year" w:val="1952"/>
                <w:attr w:name="Month" w:val="1"/>
                <w:attr w:name="Day" w:val="6"/>
                <w:attr w:name="IsLunarDate" w:val="False"/>
                <w:attr w:name="IsROCDate" w:val="False"/>
              </w:smartTagPr>
              <w:r w:rsidRPr="0048212C">
                <w:rPr>
                  <w:rFonts w:ascii="標楷體" w:hAnsi="標楷體" w:hint="eastAsia"/>
                  <w:sz w:val="24"/>
                </w:rPr>
                <w:t>52-1-6</w:t>
              </w:r>
            </w:smartTag>
            <w:r w:rsidRPr="0048212C">
              <w:rPr>
                <w:rFonts w:ascii="標楷體" w:hAnsi="標楷體" w:hint="eastAsia"/>
                <w:sz w:val="24"/>
              </w:rPr>
              <w:t xml:space="preserve"> </w:t>
            </w:r>
          </w:p>
        </w:tc>
        <w:tc>
          <w:tcPr>
            <w:tcW w:w="2162"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542" w:hangingChars="226" w:hanging="542"/>
              <w:rPr>
                <w:rFonts w:ascii="標楷體" w:hAnsi="標楷體"/>
                <w:sz w:val="24"/>
              </w:rPr>
            </w:pPr>
            <w:r w:rsidRPr="0048212C">
              <w:rPr>
                <w:rFonts w:ascii="標楷體" w:hAnsi="標楷體" w:hint="eastAsia"/>
                <w:sz w:val="24"/>
              </w:rPr>
              <w:t>(56)/（1）=</w:t>
            </w:r>
            <w:r w:rsidRPr="0048212C">
              <w:rPr>
                <w:rFonts w:ascii="標楷體" w:hAnsi="標楷體" w:hint="eastAsia"/>
                <w:sz w:val="24"/>
                <w:u w:val="single"/>
              </w:rPr>
              <w:t xml:space="preserve">         </w:t>
            </w:r>
            <w:r w:rsidRPr="0048212C">
              <w:rPr>
                <w:rFonts w:ascii="標楷體" w:hAnsi="標楷體" w:hint="eastAsia"/>
                <w:sz w:val="24"/>
              </w:rPr>
              <w:t>。</w:t>
            </w:r>
          </w:p>
          <w:p w:rsidR="001C3127" w:rsidRPr="0048212C" w:rsidRDefault="001C3127" w:rsidP="00420EF2">
            <w:pPr>
              <w:snapToGrid w:val="0"/>
              <w:ind w:left="542" w:hangingChars="226" w:hanging="542"/>
              <w:rPr>
                <w:rFonts w:ascii="標楷體" w:hAnsi="標楷體"/>
                <w:sz w:val="24"/>
              </w:rPr>
            </w:pPr>
            <w:r w:rsidRPr="0048212C">
              <w:rPr>
                <w:rFonts w:ascii="標楷體" w:hAnsi="標楷體" w:hint="eastAsia"/>
                <w:sz w:val="24"/>
              </w:rPr>
              <w:t>（不得超過10％）</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Chars="40" w:left="832" w:hangingChars="300" w:hanging="720"/>
              <w:rPr>
                <w:rFonts w:ascii="標楷體" w:hAnsi="標楷體"/>
                <w:sz w:val="24"/>
              </w:rPr>
            </w:pPr>
            <w:r w:rsidRPr="0048212C">
              <w:rPr>
                <w:rFonts w:ascii="標楷體" w:hAnsi="標楷體" w:hint="eastAsia"/>
                <w:sz w:val="24"/>
              </w:rPr>
              <w:t>(九)  基金是否未交付或出售所購入股票發行公司股東會之委託書？§</w:t>
            </w:r>
            <w:smartTag w:uri="urn:schemas-microsoft-com:office:smarttags" w:element="chsdate">
              <w:smartTagPr>
                <w:attr w:name="Year" w:val="1952"/>
                <w:attr w:name="Month" w:val="1"/>
                <w:attr w:name="Day" w:val="7"/>
                <w:attr w:name="IsLunarDate" w:val="False"/>
                <w:attr w:name="IsROCDate" w:val="False"/>
              </w:smartTagPr>
              <w:r w:rsidRPr="0048212C">
                <w:rPr>
                  <w:rFonts w:ascii="標楷體" w:hAnsi="標楷體" w:hint="eastAsia"/>
                  <w:sz w:val="24"/>
                </w:rPr>
                <w:t>52-1-7</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b/>
                <w:bCs/>
                <w:sz w:val="24"/>
                <w:szCs w:val="24"/>
              </w:rPr>
              <w:t>----</w:t>
            </w:r>
          </w:p>
        </w:tc>
        <w:tc>
          <w:tcPr>
            <w:tcW w:w="714" w:type="dxa"/>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b/>
                <w:bCs/>
                <w:sz w:val="24"/>
                <w:szCs w:val="24"/>
              </w:rPr>
              <w:t>----</w:t>
            </w:r>
          </w:p>
        </w:tc>
      </w:tr>
      <w:tr w:rsidR="001C3127" w:rsidRPr="0048212C" w:rsidTr="00420EF2">
        <w:trPr>
          <w:jc w:val="center"/>
        </w:trPr>
        <w:tc>
          <w:tcPr>
            <w:tcW w:w="4683"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Chars="53" w:left="868" w:hangingChars="300" w:hanging="720"/>
              <w:rPr>
                <w:rFonts w:ascii="標楷體" w:hAnsi="標楷體"/>
                <w:sz w:val="24"/>
              </w:rPr>
            </w:pPr>
            <w:r w:rsidRPr="0048212C">
              <w:rPr>
                <w:rFonts w:ascii="標楷體" w:hAnsi="標楷體" w:hint="eastAsia"/>
                <w:sz w:val="24"/>
              </w:rPr>
              <w:t>(十)  基金持有期貨信託基金管理辦法第50條第1項第2款至第4款之總額(57)：</w:t>
            </w:r>
            <w:r w:rsidRPr="0048212C">
              <w:rPr>
                <w:rFonts w:ascii="標楷體" w:hAnsi="標楷體" w:hint="eastAsia"/>
                <w:sz w:val="24"/>
                <w:u w:val="single"/>
              </w:rPr>
              <w:t xml:space="preserve">         </w:t>
            </w:r>
            <w:r w:rsidRPr="0048212C">
              <w:rPr>
                <w:rFonts w:ascii="標楷體" w:hAnsi="標楷體" w:hint="eastAsia"/>
                <w:sz w:val="24"/>
              </w:rPr>
              <w:t>。§</w:t>
            </w:r>
            <w:smartTag w:uri="urn:schemas-microsoft-com:office:smarttags" w:element="chsdate">
              <w:smartTagPr>
                <w:attr w:name="Year" w:val="1952"/>
                <w:attr w:name="Month" w:val="1"/>
                <w:attr w:name="Day" w:val="8"/>
                <w:attr w:name="IsLunarDate" w:val="False"/>
                <w:attr w:name="IsROCDate" w:val="False"/>
              </w:smartTagPr>
              <w:r w:rsidRPr="0048212C">
                <w:rPr>
                  <w:rFonts w:ascii="標楷體" w:hAnsi="標楷體" w:hint="eastAsia"/>
                  <w:sz w:val="24"/>
                </w:rPr>
                <w:t>52-1-8</w:t>
              </w:r>
            </w:smartTag>
          </w:p>
          <w:p w:rsidR="001C3127" w:rsidRPr="0048212C" w:rsidRDefault="001C3127" w:rsidP="00420EF2">
            <w:pPr>
              <w:snapToGrid w:val="0"/>
              <w:rPr>
                <w:rFonts w:ascii="標楷體" w:hAnsi="標楷體"/>
                <w:sz w:val="24"/>
              </w:rPr>
            </w:pPr>
          </w:p>
        </w:tc>
        <w:tc>
          <w:tcPr>
            <w:tcW w:w="2162" w:type="dxa"/>
            <w:gridSpan w:val="2"/>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542" w:hangingChars="226" w:hanging="542"/>
              <w:rPr>
                <w:rFonts w:ascii="標楷體" w:hAnsi="標楷體"/>
                <w:sz w:val="24"/>
              </w:rPr>
            </w:pPr>
            <w:r w:rsidRPr="0048212C">
              <w:rPr>
                <w:rFonts w:ascii="標楷體" w:hAnsi="標楷體" w:hint="eastAsia"/>
                <w:sz w:val="24"/>
              </w:rPr>
              <w:t>(57)</w:t>
            </w:r>
            <w:r w:rsidRPr="0048212C">
              <w:rPr>
                <w:rFonts w:ascii="標楷體" w:hAnsi="標楷體"/>
                <w:sz w:val="24"/>
              </w:rPr>
              <w:t>/</w:t>
            </w:r>
            <w:r w:rsidRPr="0048212C">
              <w:rPr>
                <w:rFonts w:ascii="標楷體" w:hAnsi="標楷體" w:hint="eastAsia"/>
                <w:sz w:val="24"/>
              </w:rPr>
              <w:t>（</w:t>
            </w:r>
            <w:r w:rsidRPr="0048212C">
              <w:rPr>
                <w:rFonts w:ascii="標楷體" w:hAnsi="標楷體"/>
                <w:sz w:val="24"/>
              </w:rPr>
              <w:t>1</w:t>
            </w:r>
            <w:r w:rsidRPr="0048212C">
              <w:rPr>
                <w:rFonts w:ascii="標楷體" w:hAnsi="標楷體" w:hint="eastAsia"/>
                <w:sz w:val="24"/>
              </w:rPr>
              <w:t>）</w:t>
            </w:r>
            <w:r w:rsidRPr="0048212C">
              <w:rPr>
                <w:rFonts w:ascii="標楷體" w:hAnsi="標楷體"/>
                <w:sz w:val="24"/>
              </w:rPr>
              <w:t>=</w:t>
            </w:r>
            <w:r w:rsidRPr="0048212C">
              <w:rPr>
                <w:rFonts w:ascii="標楷體" w:hAnsi="標楷體" w:hint="eastAsia"/>
                <w:sz w:val="24"/>
                <w:u w:val="single"/>
              </w:rPr>
              <w:t xml:space="preserve">         </w:t>
            </w:r>
            <w:r w:rsidRPr="0048212C">
              <w:rPr>
                <w:rFonts w:ascii="標楷體" w:hAnsi="標楷體" w:hint="eastAsia"/>
                <w:sz w:val="24"/>
              </w:rPr>
              <w:t>。</w:t>
            </w:r>
          </w:p>
          <w:p w:rsidR="001C3127" w:rsidRPr="0048212C" w:rsidRDefault="001C3127" w:rsidP="00420EF2">
            <w:pPr>
              <w:snapToGrid w:val="0"/>
              <w:ind w:left="542" w:hangingChars="226" w:hanging="542"/>
              <w:rPr>
                <w:rFonts w:ascii="標楷體" w:hAnsi="標楷體"/>
                <w:sz w:val="24"/>
              </w:rPr>
            </w:pPr>
            <w:r w:rsidRPr="0048212C">
              <w:rPr>
                <w:rFonts w:ascii="標楷體" w:hAnsi="標楷體" w:hint="eastAsia"/>
                <w:sz w:val="24"/>
              </w:rPr>
              <w:t>（不得超過7</w:t>
            </w:r>
            <w:r w:rsidRPr="0048212C">
              <w:rPr>
                <w:rFonts w:ascii="標楷體" w:hAnsi="標楷體"/>
                <w:sz w:val="24"/>
              </w:rPr>
              <w:t>0</w:t>
            </w:r>
            <w:r w:rsidRPr="0048212C">
              <w:rPr>
                <w:rFonts w:ascii="標楷體" w:hAnsi="標楷體" w:hint="eastAsia"/>
                <w:sz w:val="24"/>
              </w:rPr>
              <w:t>％）</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r>
      <w:tr w:rsidR="001C3127" w:rsidRPr="0048212C" w:rsidTr="00420EF2">
        <w:trPr>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Chars="65" w:left="902" w:hangingChars="300" w:hanging="720"/>
              <w:rPr>
                <w:rFonts w:ascii="標楷體" w:hAnsi="標楷體"/>
                <w:sz w:val="24"/>
              </w:rPr>
            </w:pPr>
            <w:r w:rsidRPr="0048212C">
              <w:rPr>
                <w:rFonts w:ascii="標楷體" w:hAnsi="標楷體" w:hint="eastAsia"/>
                <w:sz w:val="24"/>
              </w:rPr>
              <w:t>(十一)基金未有接受特定人指定，協助他人併購、規避所得稅或其他影響期貨信託事業應本於守法、誠實信用及專業投資管理原則之操作。§</w:t>
            </w:r>
            <w:smartTag w:uri="urn:schemas-microsoft-com:office:smarttags" w:element="chsdate">
              <w:smartTagPr>
                <w:attr w:name="Year" w:val="1952"/>
                <w:attr w:name="Month" w:val="1"/>
                <w:attr w:name="Day" w:val="9"/>
                <w:attr w:name="IsLunarDate" w:val="False"/>
                <w:attr w:name="IsROCDate" w:val="False"/>
              </w:smartTagPr>
              <w:r w:rsidRPr="0048212C">
                <w:rPr>
                  <w:rFonts w:ascii="標楷體" w:hAnsi="標楷體" w:hint="eastAsia"/>
                  <w:sz w:val="24"/>
                </w:rPr>
                <w:t>52-1-9</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trHeight w:val="340"/>
          <w:jc w:val="center"/>
        </w:trPr>
        <w:tc>
          <w:tcPr>
            <w:tcW w:w="6845" w:type="dxa"/>
            <w:gridSpan w:val="4"/>
            <w:tcBorders>
              <w:top w:val="single" w:sz="4" w:space="0" w:color="auto"/>
              <w:left w:val="single" w:sz="4" w:space="0" w:color="auto"/>
              <w:bottom w:val="single" w:sz="4" w:space="0" w:color="auto"/>
              <w:right w:val="single" w:sz="4" w:space="0" w:color="auto"/>
            </w:tcBorders>
            <w:vAlign w:val="center"/>
          </w:tcPr>
          <w:p w:rsidR="001C3127" w:rsidRPr="0048212C" w:rsidRDefault="001C3127" w:rsidP="00420EF2">
            <w:pPr>
              <w:snapToGrid w:val="0"/>
              <w:ind w:firstLineChars="65" w:firstLine="156"/>
              <w:jc w:val="both"/>
              <w:rPr>
                <w:rFonts w:ascii="標楷體" w:hAnsi="標楷體"/>
                <w:sz w:val="24"/>
              </w:rPr>
            </w:pPr>
            <w:r w:rsidRPr="0048212C">
              <w:rPr>
                <w:rFonts w:ascii="標楷體" w:hAnsi="標楷體" w:hint="eastAsia"/>
                <w:sz w:val="24"/>
              </w:rPr>
              <w:t>(十二)基金未有經主管機關規</w:t>
            </w:r>
            <w:r w:rsidRPr="0048212C">
              <w:rPr>
                <w:rFonts w:ascii="標楷體" w:hAnsi="標楷體" w:cs="細明體" w:hint="eastAsia"/>
                <w:kern w:val="0"/>
                <w:sz w:val="24"/>
              </w:rPr>
              <w:t>定之其他禁止事項。</w:t>
            </w:r>
            <w:r w:rsidRPr="0048212C">
              <w:rPr>
                <w:rFonts w:ascii="標楷體" w:hAnsi="標楷體" w:hint="eastAsia"/>
                <w:sz w:val="24"/>
              </w:rPr>
              <w:t>§</w:t>
            </w:r>
            <w:smartTag w:uri="urn:schemas-microsoft-com:office:smarttags" w:element="chsdate">
              <w:smartTagPr>
                <w:attr w:name="Year" w:val="1952"/>
                <w:attr w:name="Month" w:val="1"/>
                <w:attr w:name="Day" w:val="10"/>
                <w:attr w:name="IsLunarDate" w:val="False"/>
                <w:attr w:name="IsROCDate" w:val="False"/>
              </w:smartTagPr>
              <w:r w:rsidRPr="0048212C">
                <w:rPr>
                  <w:rFonts w:ascii="標楷體" w:hAnsi="標楷體" w:hint="eastAsia"/>
                  <w:sz w:val="24"/>
                </w:rPr>
                <w:t>52-1-10</w:t>
              </w:r>
            </w:smartTag>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r w:rsidRPr="0048212C">
              <w:rPr>
                <w:rFonts w:ascii="標楷體" w:hAnsi="標楷體" w:hint="eastAsia"/>
                <w:b/>
                <w:bCs/>
                <w:sz w:val="24"/>
                <w:szCs w:val="24"/>
              </w:rPr>
              <w:t>----</w:t>
            </w:r>
          </w:p>
        </w:tc>
      </w:tr>
      <w:tr w:rsidR="001C3127" w:rsidRPr="0048212C" w:rsidTr="00420EF2">
        <w:trPr>
          <w:trHeight w:val="1220"/>
          <w:jc w:val="center"/>
        </w:trPr>
        <w:tc>
          <w:tcPr>
            <w:tcW w:w="6845" w:type="dxa"/>
            <w:gridSpan w:val="4"/>
            <w:tcBorders>
              <w:top w:val="single" w:sz="4" w:space="0" w:color="auto"/>
              <w:left w:val="single" w:sz="4" w:space="0" w:color="auto"/>
              <w:bottom w:val="single" w:sz="4" w:space="0" w:color="auto"/>
              <w:right w:val="single" w:sz="4" w:space="0" w:color="auto"/>
            </w:tcBorders>
          </w:tcPr>
          <w:p w:rsidR="001C3127" w:rsidRPr="0048212C" w:rsidRDefault="001C3127" w:rsidP="00420EF2">
            <w:pPr>
              <w:snapToGrid w:val="0"/>
              <w:ind w:leftChars="72" w:left="922" w:hangingChars="300" w:hanging="720"/>
              <w:rPr>
                <w:rFonts w:ascii="標楷體" w:hAnsi="標楷體"/>
                <w:sz w:val="24"/>
              </w:rPr>
            </w:pPr>
            <w:r w:rsidRPr="0048212C">
              <w:rPr>
                <w:rFonts w:ascii="標楷體" w:hAnsi="標楷體" w:hint="eastAsia"/>
                <w:sz w:val="24"/>
              </w:rPr>
              <w:lastRenderedPageBreak/>
              <w:t>(十三)從事非在期貨交易所進行之期貨交易、證券信用交易、借券交易及借款之金額或比率是否未超過期貨信託契約中所訂之上限?§52-2</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48212C" w:rsidTr="00420EF2">
        <w:trPr>
          <w:trHeight w:val="415"/>
          <w:jc w:val="center"/>
        </w:trPr>
        <w:tc>
          <w:tcPr>
            <w:tcW w:w="10821" w:type="dxa"/>
            <w:gridSpan w:val="10"/>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pacing w:line="400" w:lineRule="atLeast"/>
              <w:jc w:val="both"/>
              <w:rPr>
                <w:rFonts w:ascii="標楷體" w:hAnsi="標楷體"/>
                <w:b/>
                <w:bCs/>
                <w:sz w:val="24"/>
                <w:szCs w:val="24"/>
              </w:rPr>
            </w:pPr>
            <w:r w:rsidRPr="0048212C">
              <w:rPr>
                <w:rFonts w:ascii="標楷體" w:hAnsi="標楷體" w:hint="eastAsia"/>
                <w:b/>
                <w:bCs/>
                <w:sz w:val="24"/>
                <w:szCs w:val="24"/>
              </w:rPr>
              <w:t>四、槓桿型及反向型指數股票型期貨信託基金適用</w:t>
            </w:r>
          </w:p>
        </w:tc>
      </w:tr>
      <w:tr w:rsidR="001C3127" w:rsidRPr="0048212C" w:rsidTr="00420EF2">
        <w:trPr>
          <w:trHeight w:val="1220"/>
          <w:jc w:val="center"/>
        </w:trPr>
        <w:tc>
          <w:tcPr>
            <w:tcW w:w="4703" w:type="dxa"/>
            <w:gridSpan w:val="3"/>
            <w:tcBorders>
              <w:top w:val="single" w:sz="4" w:space="0" w:color="auto"/>
              <w:left w:val="single" w:sz="4" w:space="0" w:color="auto"/>
              <w:bottom w:val="single" w:sz="4" w:space="0" w:color="auto"/>
              <w:right w:val="single" w:sz="4" w:space="0" w:color="auto"/>
            </w:tcBorders>
          </w:tcPr>
          <w:p w:rsidR="001C3127" w:rsidRPr="0048212C" w:rsidRDefault="001C3127" w:rsidP="00420EF2">
            <w:pPr>
              <w:numPr>
                <w:ilvl w:val="0"/>
                <w:numId w:val="10"/>
              </w:numPr>
              <w:snapToGrid w:val="0"/>
              <w:jc w:val="both"/>
              <w:rPr>
                <w:rFonts w:ascii="標楷體" w:hAnsi="標楷體"/>
                <w:sz w:val="24"/>
              </w:rPr>
            </w:pPr>
            <w:r w:rsidRPr="0048212C">
              <w:rPr>
                <w:rFonts w:ascii="標楷體" w:hAnsi="標楷體" w:hint="eastAsia"/>
                <w:sz w:val="24"/>
              </w:rPr>
              <w:t>槓桿型及</w:t>
            </w:r>
            <w:r w:rsidRPr="0048212C">
              <w:rPr>
                <w:rFonts w:ascii="標楷體" w:hAnsi="標楷體" w:hint="eastAsia"/>
                <w:bCs/>
                <w:sz w:val="24"/>
              </w:rPr>
              <w:t>反向型</w:t>
            </w:r>
            <w:r w:rsidRPr="0048212C">
              <w:rPr>
                <w:rFonts w:ascii="標楷體" w:hAnsi="標楷體"/>
                <w:sz w:val="24"/>
              </w:rPr>
              <w:t>指數股票型</w:t>
            </w:r>
            <w:r w:rsidRPr="0048212C">
              <w:rPr>
                <w:rFonts w:ascii="標楷體" w:hAnsi="標楷體" w:hint="eastAsia"/>
                <w:sz w:val="24"/>
              </w:rPr>
              <w:t>期貨</w:t>
            </w:r>
            <w:r w:rsidRPr="0048212C">
              <w:rPr>
                <w:rFonts w:ascii="標楷體" w:hAnsi="標楷體"/>
                <w:sz w:val="24"/>
              </w:rPr>
              <w:t>信託基金</w:t>
            </w:r>
            <w:r w:rsidRPr="0048212C">
              <w:rPr>
                <w:rFonts w:ascii="標楷體" w:hAnsi="標楷體" w:cs="Arial" w:hint="eastAsia"/>
                <w:sz w:val="24"/>
              </w:rPr>
              <w:t>從事期貨信託基金受益憑證及外國期貨基金交易，或投資於證券投資信託基金受益憑證所支付之總金額，加計投資於依</w:t>
            </w:r>
            <w:r w:rsidRPr="0048212C">
              <w:rPr>
                <w:rFonts w:ascii="標楷體" w:hAnsi="標楷體" w:hint="eastAsia"/>
                <w:sz w:val="24"/>
              </w:rPr>
              <w:t>期貨信託基金管理辦法</w:t>
            </w:r>
            <w:r w:rsidRPr="0048212C">
              <w:rPr>
                <w:rFonts w:ascii="標楷體" w:hAnsi="標楷體" w:cs="Arial" w:hint="eastAsia"/>
                <w:sz w:val="24"/>
              </w:rPr>
              <w:t>第43條第3項所定外國受益憑證、基金股份或投資單位所支付之總金額(58)：</w:t>
            </w:r>
            <w:r w:rsidRPr="0048212C">
              <w:rPr>
                <w:rFonts w:ascii="標楷體" w:hAnsi="標楷體"/>
                <w:sz w:val="24"/>
              </w:rPr>
              <w:t>_____________</w:t>
            </w:r>
            <w:r w:rsidRPr="0048212C">
              <w:rPr>
                <w:rFonts w:ascii="標楷體" w:hAnsi="標楷體" w:cs="Arial" w:hint="eastAsia"/>
                <w:sz w:val="24"/>
              </w:rPr>
              <w:t>。</w:t>
            </w:r>
            <w:r w:rsidRPr="0048212C">
              <w:rPr>
                <w:rFonts w:ascii="標楷體" w:hAnsi="標楷體" w:hint="eastAsia"/>
                <w:sz w:val="24"/>
              </w:rPr>
              <w:t>§10之4-1-2</w:t>
            </w:r>
          </w:p>
        </w:tc>
        <w:tc>
          <w:tcPr>
            <w:tcW w:w="2142" w:type="dxa"/>
            <w:tcBorders>
              <w:top w:val="single" w:sz="4" w:space="0" w:color="auto"/>
              <w:left w:val="single" w:sz="4" w:space="0" w:color="auto"/>
              <w:bottom w:val="single" w:sz="4" w:space="0" w:color="auto"/>
              <w:right w:val="single" w:sz="4" w:space="0" w:color="auto"/>
            </w:tcBorders>
          </w:tcPr>
          <w:p w:rsidR="001C3127" w:rsidRPr="00016897" w:rsidRDefault="001C3127" w:rsidP="00420EF2">
            <w:pPr>
              <w:snapToGrid w:val="0"/>
              <w:ind w:left="633" w:hangingChars="226" w:hanging="633"/>
              <w:rPr>
                <w:rFonts w:ascii="標楷體" w:hAnsi="標楷體"/>
              </w:rPr>
            </w:pPr>
            <w:r w:rsidRPr="00016897">
              <w:rPr>
                <w:rFonts w:ascii="標楷體" w:hAnsi="標楷體" w:hint="eastAsia"/>
              </w:rPr>
              <w:t>(58)</w:t>
            </w:r>
            <w:r w:rsidRPr="00016897">
              <w:rPr>
                <w:rFonts w:ascii="標楷體" w:hAnsi="標楷體"/>
              </w:rPr>
              <w:t>/</w:t>
            </w:r>
            <w:r w:rsidRPr="00016897">
              <w:rPr>
                <w:rFonts w:ascii="標楷體" w:hAnsi="標楷體" w:hint="eastAsia"/>
              </w:rPr>
              <w:t>（</w:t>
            </w:r>
            <w:r w:rsidRPr="00016897">
              <w:rPr>
                <w:rFonts w:ascii="標楷體" w:hAnsi="標楷體"/>
              </w:rPr>
              <w:t>1</w:t>
            </w:r>
            <w:r w:rsidRPr="00016897">
              <w:rPr>
                <w:rFonts w:ascii="標楷體" w:hAnsi="標楷體" w:hint="eastAsia"/>
              </w:rPr>
              <w:t>）</w:t>
            </w:r>
            <w:r w:rsidRPr="00016897">
              <w:rPr>
                <w:rFonts w:ascii="標楷體" w:hAnsi="標楷體"/>
              </w:rPr>
              <w:t>=_________</w:t>
            </w:r>
            <w:r w:rsidRPr="00016897">
              <w:rPr>
                <w:rFonts w:ascii="標楷體" w:hAnsi="標楷體" w:hint="eastAsia"/>
              </w:rPr>
              <w:t>。</w:t>
            </w:r>
          </w:p>
          <w:p w:rsidR="001C3127" w:rsidRPr="00AD6479" w:rsidRDefault="001C3127" w:rsidP="00420EF2">
            <w:pPr>
              <w:snapToGrid w:val="0"/>
              <w:ind w:leftChars="72" w:left="1042" w:hangingChars="300" w:hanging="840"/>
              <w:rPr>
                <w:rFonts w:ascii="標楷體" w:hAnsi="標楷體"/>
                <w:u w:val="single"/>
              </w:rPr>
            </w:pPr>
            <w:r w:rsidRPr="00016897">
              <w:rPr>
                <w:rFonts w:ascii="標楷體" w:hAnsi="標楷體" w:hint="eastAsia"/>
              </w:rPr>
              <w:t>（不得超過3</w:t>
            </w:r>
            <w:r w:rsidRPr="00016897">
              <w:rPr>
                <w:rFonts w:ascii="標楷體" w:hAnsi="標楷體"/>
              </w:rPr>
              <w:t>0</w:t>
            </w:r>
            <w:r w:rsidRPr="00016897">
              <w:rPr>
                <w:rFonts w:ascii="標楷體" w:hAnsi="標楷體" w:hint="eastAsia"/>
              </w:rPr>
              <w:t>％）</w:t>
            </w:r>
          </w:p>
        </w:tc>
        <w:tc>
          <w:tcPr>
            <w:tcW w:w="57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16"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7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658"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42"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szCs w:val="24"/>
              </w:rPr>
            </w:pPr>
          </w:p>
        </w:tc>
        <w:tc>
          <w:tcPr>
            <w:tcW w:w="714" w:type="dxa"/>
            <w:tcBorders>
              <w:top w:val="single" w:sz="4" w:space="0" w:color="auto"/>
              <w:left w:val="single" w:sz="4" w:space="0" w:color="auto"/>
              <w:bottom w:val="single" w:sz="4" w:space="0" w:color="auto"/>
              <w:right w:val="single" w:sz="4" w:space="0" w:color="auto"/>
            </w:tcBorders>
          </w:tcPr>
          <w:p w:rsidR="001C3127" w:rsidRPr="0048212C" w:rsidRDefault="001C3127" w:rsidP="00420EF2">
            <w:pPr>
              <w:adjustRightInd w:val="0"/>
              <w:snapToGrid w:val="0"/>
              <w:spacing w:line="120" w:lineRule="atLeast"/>
              <w:jc w:val="both"/>
              <w:rPr>
                <w:rFonts w:ascii="標楷體" w:hAnsi="標楷體"/>
                <w:b/>
                <w:bCs/>
                <w:sz w:val="24"/>
                <w:szCs w:val="24"/>
              </w:rPr>
            </w:pPr>
          </w:p>
        </w:tc>
      </w:tr>
      <w:tr w:rsidR="001C3127" w:rsidRPr="00AC4CC1" w:rsidTr="00420EF2">
        <w:trPr>
          <w:cantSplit/>
          <w:jc w:val="center"/>
        </w:trPr>
        <w:tc>
          <w:tcPr>
            <w:tcW w:w="10821" w:type="dxa"/>
            <w:gridSpan w:val="10"/>
            <w:tcBorders>
              <w:top w:val="single" w:sz="4" w:space="0" w:color="auto"/>
              <w:left w:val="single" w:sz="4" w:space="0" w:color="auto"/>
              <w:bottom w:val="single" w:sz="4" w:space="0" w:color="auto"/>
              <w:right w:val="single" w:sz="4" w:space="0" w:color="auto"/>
            </w:tcBorders>
          </w:tcPr>
          <w:p w:rsidR="001C3127" w:rsidRPr="00AC4CC1" w:rsidRDefault="001C3127" w:rsidP="00420EF2">
            <w:pPr>
              <w:numPr>
                <w:ilvl w:val="0"/>
                <w:numId w:val="9"/>
              </w:numPr>
              <w:spacing w:line="400" w:lineRule="atLeast"/>
              <w:rPr>
                <w:rFonts w:ascii="標楷體" w:hAnsi="標楷體"/>
                <w:b/>
                <w:bCs/>
              </w:rPr>
            </w:pPr>
            <w:r w:rsidRPr="00AC4CC1">
              <w:rPr>
                <w:rFonts w:ascii="標楷體" w:hAnsi="標楷體" w:hint="eastAsia"/>
                <w:b/>
                <w:bCs/>
              </w:rPr>
              <w:t>公司特別敘明事項：</w:t>
            </w:r>
          </w:p>
        </w:tc>
      </w:tr>
      <w:tr w:rsidR="001C3127" w:rsidRPr="00AC4CC1" w:rsidTr="00420EF2">
        <w:trPr>
          <w:cantSplit/>
          <w:jc w:val="center"/>
        </w:trPr>
        <w:tc>
          <w:tcPr>
            <w:tcW w:w="10821" w:type="dxa"/>
            <w:gridSpan w:val="10"/>
            <w:tcBorders>
              <w:top w:val="single" w:sz="4" w:space="0" w:color="auto"/>
              <w:left w:val="single" w:sz="4" w:space="0" w:color="auto"/>
              <w:bottom w:val="single" w:sz="4" w:space="0" w:color="auto"/>
              <w:right w:val="single" w:sz="4" w:space="0" w:color="auto"/>
            </w:tcBorders>
          </w:tcPr>
          <w:p w:rsidR="001C3127" w:rsidRPr="0048212C" w:rsidRDefault="001C3127" w:rsidP="00420EF2">
            <w:pPr>
              <w:spacing w:line="400" w:lineRule="atLeast"/>
              <w:jc w:val="center"/>
              <w:rPr>
                <w:rFonts w:ascii="標楷體" w:hAnsi="標楷體"/>
                <w:b/>
                <w:bCs/>
                <w:sz w:val="24"/>
              </w:rPr>
            </w:pPr>
          </w:p>
          <w:p w:rsidR="001C3127" w:rsidRPr="0048212C" w:rsidRDefault="001C3127" w:rsidP="00420EF2">
            <w:pPr>
              <w:spacing w:line="400" w:lineRule="atLeast"/>
              <w:jc w:val="center"/>
              <w:rPr>
                <w:rFonts w:ascii="標楷體" w:hAnsi="標楷體"/>
                <w:b/>
                <w:bCs/>
                <w:sz w:val="24"/>
              </w:rPr>
            </w:pPr>
          </w:p>
          <w:p w:rsidR="001C3127" w:rsidRPr="0048212C" w:rsidRDefault="001C3127" w:rsidP="00420EF2">
            <w:pPr>
              <w:spacing w:line="400" w:lineRule="atLeast"/>
              <w:jc w:val="center"/>
              <w:rPr>
                <w:rFonts w:ascii="標楷體" w:hAnsi="標楷體"/>
                <w:b/>
                <w:bCs/>
                <w:sz w:val="24"/>
              </w:rPr>
            </w:pPr>
          </w:p>
          <w:p w:rsidR="001C3127" w:rsidRPr="00AC4CC1" w:rsidRDefault="001C3127" w:rsidP="00420EF2">
            <w:pPr>
              <w:spacing w:line="400" w:lineRule="atLeast"/>
              <w:jc w:val="center"/>
              <w:rPr>
                <w:rFonts w:ascii="標楷體" w:hAnsi="標楷體"/>
                <w:b/>
                <w:bCs/>
              </w:rPr>
            </w:pPr>
          </w:p>
        </w:tc>
      </w:tr>
    </w:tbl>
    <w:p w:rsidR="001C3127" w:rsidRPr="00AC4CC1" w:rsidRDefault="001C3127" w:rsidP="001C3127">
      <w:pPr>
        <w:snapToGrid w:val="0"/>
        <w:spacing w:beforeLines="30" w:before="108" w:line="300" w:lineRule="exact"/>
        <w:ind w:left="540" w:hangingChars="270" w:hanging="540"/>
        <w:rPr>
          <w:rFonts w:ascii="標楷體" w:hAnsi="標楷體"/>
          <w:sz w:val="20"/>
        </w:rPr>
      </w:pPr>
      <w:r w:rsidRPr="00AC4CC1">
        <w:rPr>
          <w:rFonts w:ascii="標楷體" w:hAnsi="標楷體" w:hint="eastAsia"/>
          <w:sz w:val="20"/>
        </w:rPr>
        <w:t xml:space="preserve">註1：查核項目係以 </w:t>
      </w:r>
      <w:r w:rsidRPr="00AC4CC1">
        <w:rPr>
          <w:rFonts w:ascii="標楷體" w:hAnsi="標楷體" w:hint="eastAsia"/>
          <w:sz w:val="20"/>
        </w:rPr>
        <w:sym w:font="Wingdings" w:char="F08C"/>
      </w:r>
      <w:r w:rsidRPr="00AC4CC1">
        <w:rPr>
          <w:rFonts w:ascii="標楷體" w:hAnsi="標楷體" w:hint="eastAsia"/>
          <w:sz w:val="20"/>
        </w:rPr>
        <w:t xml:space="preserve"> 整月份基金實際從事之期貨交易及投資之有價證券為準； </w:t>
      </w:r>
      <w:r w:rsidRPr="00AC4CC1">
        <w:rPr>
          <w:rFonts w:ascii="標楷體" w:hAnsi="標楷體" w:hint="eastAsia"/>
          <w:sz w:val="20"/>
        </w:rPr>
        <w:sym w:font="Wingdings" w:char="F08D"/>
      </w:r>
      <w:r w:rsidRPr="00AC4CC1">
        <w:rPr>
          <w:rFonts w:ascii="標楷體" w:hAnsi="標楷體" w:hint="eastAsia"/>
          <w:sz w:val="20"/>
        </w:rPr>
        <w:t xml:space="preserve">基金所交易及投資之標的如有逾越法令及期貨信託契約約定之情形者，請勾選異常，並於公司特別敘明事項中敘明違反情事。 </w:t>
      </w:r>
    </w:p>
    <w:p w:rsidR="001C3127" w:rsidRPr="00AC4CC1" w:rsidRDefault="001C3127" w:rsidP="001C3127">
      <w:pPr>
        <w:snapToGrid w:val="0"/>
        <w:spacing w:beforeLines="30" w:before="108" w:line="240" w:lineRule="exact"/>
        <w:ind w:left="600" w:hangingChars="300" w:hanging="600"/>
        <w:rPr>
          <w:rFonts w:ascii="標楷體" w:hAnsi="標楷體"/>
          <w:sz w:val="20"/>
        </w:rPr>
      </w:pPr>
      <w:r w:rsidRPr="00AC4CC1">
        <w:rPr>
          <w:rFonts w:ascii="標楷體" w:hAnsi="標楷體" w:hint="eastAsia"/>
          <w:sz w:val="20"/>
        </w:rPr>
        <w:t>註２：請就查核項目確實查核；所列事項若有豁免規定請勾「不適用」，並請於備註欄中附註說明。如為期貨信託契約約定之可投資標的但未投資者，仍請勾「正常」。</w:t>
      </w:r>
    </w:p>
    <w:p w:rsidR="001C3127" w:rsidRPr="00AC4CC1" w:rsidRDefault="001C3127" w:rsidP="001C3127">
      <w:pPr>
        <w:pStyle w:val="2"/>
        <w:spacing w:beforeLines="30" w:before="108" w:line="300" w:lineRule="exact"/>
        <w:ind w:left="600" w:hangingChars="300" w:hanging="600"/>
      </w:pPr>
      <w:r w:rsidRPr="00AC4CC1">
        <w:rPr>
          <w:rFonts w:hint="eastAsia"/>
        </w:rPr>
        <w:t>註３：期貨信託基金持有暫停交易股票者，請於公司特別敘明事項中註明持有之暫停交易（或下市櫃）股票代號、股票名稱及該股票暫停交易或下市（櫃）之日期。</w:t>
      </w:r>
    </w:p>
    <w:p w:rsidR="001C3127" w:rsidRPr="00AC4CC1" w:rsidRDefault="001C3127" w:rsidP="001C3127">
      <w:pPr>
        <w:pStyle w:val="2"/>
        <w:spacing w:beforeLines="30" w:before="108" w:line="300" w:lineRule="exact"/>
        <w:ind w:left="600" w:hangingChars="300" w:hanging="600"/>
      </w:pPr>
      <w:r w:rsidRPr="00AC4CC1">
        <w:rPr>
          <w:rFonts w:hint="eastAsia"/>
        </w:rPr>
        <w:t>註４：期貨信託基金持有問題公司債者，請於公司特別敘明事項中註明持有之問題公司債名稱及簡述其符合問題公司債之情事。</w:t>
      </w:r>
    </w:p>
    <w:p w:rsidR="001C3127" w:rsidRPr="00AC4CC1" w:rsidRDefault="001C3127" w:rsidP="001C3127">
      <w:pPr>
        <w:snapToGrid w:val="0"/>
        <w:spacing w:beforeLines="30" w:before="108" w:line="300" w:lineRule="exact"/>
        <w:ind w:left="540" w:hangingChars="270" w:hanging="540"/>
        <w:rPr>
          <w:rFonts w:ascii="標楷體" w:hAnsi="標楷體"/>
          <w:sz w:val="20"/>
        </w:rPr>
      </w:pPr>
      <w:r w:rsidRPr="00AC4CC1">
        <w:rPr>
          <w:rFonts w:ascii="標楷體" w:hAnsi="標楷體" w:hint="eastAsia"/>
          <w:sz w:val="20"/>
        </w:rPr>
        <w:t>註５：期貨信託公司若勾不適用，保管機構亦應勾符合或不符合。</w:t>
      </w:r>
    </w:p>
    <w:p w:rsidR="001C3127" w:rsidRPr="00AC4CC1" w:rsidRDefault="001C3127" w:rsidP="001C3127">
      <w:pPr>
        <w:snapToGrid w:val="0"/>
        <w:spacing w:beforeLines="30" w:before="108" w:line="300" w:lineRule="exact"/>
        <w:ind w:left="540" w:hangingChars="270" w:hanging="540"/>
        <w:rPr>
          <w:rFonts w:ascii="標楷體" w:hAnsi="標楷體"/>
          <w:sz w:val="20"/>
        </w:rPr>
      </w:pPr>
      <w:r w:rsidRPr="00AC4CC1">
        <w:rPr>
          <w:rFonts w:ascii="標楷體" w:hAnsi="標楷體" w:hint="eastAsia"/>
          <w:sz w:val="20"/>
        </w:rPr>
        <w:t>註６：以上各查核項目之相關規定經金管會修訂者，應以金管會最新之規定進行查核。</w:t>
      </w:r>
    </w:p>
    <w:p w:rsidR="001C3127" w:rsidRPr="00AC4CC1" w:rsidRDefault="001C3127" w:rsidP="001C3127">
      <w:pPr>
        <w:snapToGrid w:val="0"/>
        <w:spacing w:beforeLines="30" w:before="108" w:line="300" w:lineRule="exact"/>
        <w:ind w:leftChars="3" w:left="556" w:hangingChars="274" w:hanging="548"/>
        <w:rPr>
          <w:rFonts w:ascii="標楷體" w:hAnsi="標楷體"/>
          <w:b/>
          <w:sz w:val="20"/>
        </w:rPr>
      </w:pPr>
      <w:r w:rsidRPr="00AC4CC1">
        <w:rPr>
          <w:rFonts w:ascii="標楷體" w:hAnsi="標楷體" w:hint="eastAsia"/>
          <w:bCs/>
          <w:sz w:val="20"/>
        </w:rPr>
        <w:t>註7：保管機構須由期貨信託公司每日提供基金月檢查表項目檢核內容所需相關資料方可進行複核，但無法對期貨信託公司提供之資料正確性負責。</w:t>
      </w:r>
    </w:p>
    <w:p w:rsidR="001C3127" w:rsidRPr="00AC4CC1" w:rsidRDefault="001C3127" w:rsidP="001C3127">
      <w:pPr>
        <w:snapToGrid w:val="0"/>
        <w:ind w:left="540" w:hangingChars="270" w:hanging="540"/>
        <w:rPr>
          <w:rFonts w:ascii="標楷體" w:hAnsi="標楷體"/>
          <w:sz w:val="20"/>
        </w:rPr>
      </w:pPr>
    </w:p>
    <w:p w:rsidR="001C3127" w:rsidRPr="00AC4CC1" w:rsidRDefault="001C3127" w:rsidP="001C3127">
      <w:pPr>
        <w:snapToGrid w:val="0"/>
        <w:ind w:left="540" w:hangingChars="270" w:hanging="540"/>
        <w:rPr>
          <w:rFonts w:ascii="標楷體" w:hAnsi="標楷體"/>
          <w:sz w:val="20"/>
        </w:rPr>
      </w:pPr>
      <w:r w:rsidRPr="00AC4CC1">
        <w:rPr>
          <w:rFonts w:ascii="標楷體" w:hAnsi="標楷體" w:hint="eastAsia"/>
          <w:sz w:val="20"/>
        </w:rPr>
        <w:t xml:space="preserve">期貨信託公司查核簽章：                                        保管機構查核簽章： </w:t>
      </w:r>
    </w:p>
    <w:p w:rsidR="001C3127" w:rsidRPr="00AC4CC1" w:rsidRDefault="001C3127" w:rsidP="001C3127">
      <w:pPr>
        <w:snapToGrid w:val="0"/>
        <w:ind w:left="540" w:hangingChars="270" w:hanging="540"/>
        <w:rPr>
          <w:rFonts w:ascii="標楷體" w:hAnsi="標楷體"/>
          <w:sz w:val="20"/>
        </w:rPr>
      </w:pPr>
    </w:p>
    <w:p w:rsidR="001C3127" w:rsidRDefault="001C3127" w:rsidP="001C3127">
      <w:pPr>
        <w:rPr>
          <w:sz w:val="36"/>
        </w:rPr>
      </w:pPr>
      <w:r w:rsidRPr="00AC4CC1">
        <w:rPr>
          <w:rFonts w:ascii="標楷體" w:hAnsi="標楷體" w:hint="eastAsia"/>
          <w:sz w:val="20"/>
        </w:rPr>
        <w:t>期貨信託公司代表人簽章：                                      保管機構代表人簽章：</w:t>
      </w:r>
      <w:r w:rsidRPr="00AC4CC1">
        <w:rPr>
          <w:rFonts w:hint="eastAsia"/>
          <w:sz w:val="36"/>
        </w:rPr>
        <w:t xml:space="preserve"> </w:t>
      </w:r>
    </w:p>
    <w:p w:rsidR="006236E9" w:rsidRDefault="006236E9"/>
    <w:sectPr w:rsidR="006236E9" w:rsidSect="00792E8B">
      <w:headerReference w:type="default" r:id="rId7"/>
      <w:footerReference w:type="default" r:id="rId8"/>
      <w:pgSz w:w="11906" w:h="16838" w:code="9"/>
      <w:pgMar w:top="1038" w:right="1134" w:bottom="1418" w:left="1134" w:header="68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23DE" w:rsidRDefault="005D23DE" w:rsidP="001C3127">
      <w:r>
        <w:separator/>
      </w:r>
    </w:p>
  </w:endnote>
  <w:endnote w:type="continuationSeparator" w:id="0">
    <w:p w:rsidR="005D23DE" w:rsidRDefault="005D23DE" w:rsidP="001C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仿宋體W2">
    <w:altName w:val="細明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0396"/>
      <w:docPartObj>
        <w:docPartGallery w:val="Page Numbers (Bottom of Page)"/>
        <w:docPartUnique/>
      </w:docPartObj>
    </w:sdtPr>
    <w:sdtEndPr/>
    <w:sdtContent>
      <w:p w:rsidR="001C3127" w:rsidRDefault="001C3127" w:rsidP="003F62FB">
        <w:pPr>
          <w:pStyle w:val="a5"/>
          <w:jc w:val="center"/>
        </w:pPr>
        <w:r>
          <w:fldChar w:fldCharType="begin"/>
        </w:r>
        <w:r>
          <w:instrText xml:space="preserve"> PAGE   \* MERGEFORMAT </w:instrText>
        </w:r>
        <w:r>
          <w:fldChar w:fldCharType="separate"/>
        </w:r>
        <w:r w:rsidR="00792E8B" w:rsidRPr="00792E8B">
          <w:rPr>
            <w:noProof/>
            <w:lang w:val="zh-TW"/>
          </w:rPr>
          <w:t>13</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23DE" w:rsidRDefault="005D23DE" w:rsidP="001C3127">
      <w:r>
        <w:separator/>
      </w:r>
    </w:p>
  </w:footnote>
  <w:footnote w:type="continuationSeparator" w:id="0">
    <w:p w:rsidR="005D23DE" w:rsidRDefault="005D23DE" w:rsidP="001C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127" w:rsidRPr="00560B32" w:rsidRDefault="001C3127" w:rsidP="003F62FB">
    <w:pPr>
      <w:pStyle w:val="a3"/>
      <w:jc w:val="right"/>
      <w:rPr>
        <w:rFonts w:ascii="標楷體" w:hAnsi="標楷體"/>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32A7C"/>
    <w:multiLevelType w:val="hybridMultilevel"/>
    <w:tmpl w:val="175EBEC8"/>
    <w:lvl w:ilvl="0" w:tplc="B936C9C4">
      <w:start w:val="1"/>
      <w:numFmt w:val="decimal"/>
      <w:lvlText w:val="%1."/>
      <w:lvlJc w:val="left"/>
      <w:pPr>
        <w:tabs>
          <w:tab w:val="num" w:pos="672"/>
        </w:tabs>
        <w:ind w:left="672" w:hanging="36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CAB3FB9"/>
    <w:multiLevelType w:val="hybridMultilevel"/>
    <w:tmpl w:val="971441B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1E222E0"/>
    <w:multiLevelType w:val="hybridMultilevel"/>
    <w:tmpl w:val="2BDE3FB4"/>
    <w:lvl w:ilvl="0" w:tplc="F6467376">
      <w:start w:val="1"/>
      <w:numFmt w:val="taiwaneseCountingThousand"/>
      <w:lvlText w:val="（%1）"/>
      <w:lvlJc w:val="left"/>
      <w:pPr>
        <w:tabs>
          <w:tab w:val="num" w:pos="840"/>
        </w:tabs>
        <w:ind w:left="840" w:hanging="8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08516C1"/>
    <w:multiLevelType w:val="hybridMultilevel"/>
    <w:tmpl w:val="3C02916A"/>
    <w:lvl w:ilvl="0" w:tplc="F6467376">
      <w:start w:val="1"/>
      <w:numFmt w:val="taiwaneseCountingThousand"/>
      <w:lvlText w:val="（%1）"/>
      <w:lvlJc w:val="left"/>
      <w:pPr>
        <w:tabs>
          <w:tab w:val="num" w:pos="840"/>
        </w:tabs>
        <w:ind w:left="840" w:hanging="840"/>
      </w:pPr>
      <w:rPr>
        <w:rFonts w:hint="default"/>
      </w:rPr>
    </w:lvl>
    <w:lvl w:ilvl="1" w:tplc="B936C9C4">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4850975"/>
    <w:multiLevelType w:val="hybridMultilevel"/>
    <w:tmpl w:val="C2083A54"/>
    <w:lvl w:ilvl="0" w:tplc="FFFFFFFF">
      <w:start w:val="1"/>
      <w:numFmt w:val="decimal"/>
      <w:lvlText w:val="(19.%1)"/>
      <w:lvlJc w:val="left"/>
      <w:pPr>
        <w:tabs>
          <w:tab w:val="num" w:pos="840"/>
        </w:tabs>
        <w:ind w:left="840" w:hanging="360"/>
      </w:pPr>
      <w:rPr>
        <w:rFonts w:ascii="Arial" w:hAnsi="Arial" w:cs="Arial" w:hint="default"/>
        <w:b w:val="0"/>
        <w:i w:val="0"/>
        <w:sz w:val="24"/>
        <w:szCs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5" w15:restartNumberingAfterBreak="0">
    <w:nsid w:val="3DB17C2E"/>
    <w:multiLevelType w:val="hybridMultilevel"/>
    <w:tmpl w:val="C8CA83BE"/>
    <w:lvl w:ilvl="0" w:tplc="F6467376">
      <w:start w:val="1"/>
      <w:numFmt w:val="taiwaneseCountingThousand"/>
      <w:lvlText w:val="（%1）"/>
      <w:lvlJc w:val="left"/>
      <w:pPr>
        <w:tabs>
          <w:tab w:val="num" w:pos="840"/>
        </w:tabs>
        <w:ind w:left="840" w:hanging="840"/>
      </w:pPr>
      <w:rPr>
        <w:rFonts w:hint="default"/>
      </w:rPr>
    </w:lvl>
    <w:lvl w:ilvl="1" w:tplc="7AD23ED8">
      <w:start w:val="1"/>
      <w:numFmt w:val="decimal"/>
      <w:lvlText w:val="%2."/>
      <w:lvlJc w:val="left"/>
      <w:pPr>
        <w:tabs>
          <w:tab w:val="num" w:pos="840"/>
        </w:tabs>
        <w:ind w:left="840" w:hanging="36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2744D0"/>
    <w:multiLevelType w:val="hybridMultilevel"/>
    <w:tmpl w:val="3FA85CFE"/>
    <w:lvl w:ilvl="0" w:tplc="B956C698">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72D42D4"/>
    <w:multiLevelType w:val="hybridMultilevel"/>
    <w:tmpl w:val="F99A35B0"/>
    <w:lvl w:ilvl="0" w:tplc="F6467376">
      <w:start w:val="1"/>
      <w:numFmt w:val="taiwaneseCountingThousand"/>
      <w:lvlText w:val="（%1）"/>
      <w:lvlJc w:val="left"/>
      <w:pPr>
        <w:tabs>
          <w:tab w:val="num" w:pos="840"/>
        </w:tabs>
        <w:ind w:left="840" w:hanging="8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E391394"/>
    <w:multiLevelType w:val="hybridMultilevel"/>
    <w:tmpl w:val="22D0CF98"/>
    <w:lvl w:ilvl="0" w:tplc="06AEC02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5022694D"/>
    <w:multiLevelType w:val="hybridMultilevel"/>
    <w:tmpl w:val="F11A01C4"/>
    <w:lvl w:ilvl="0" w:tplc="F6467376">
      <w:start w:val="1"/>
      <w:numFmt w:val="taiwaneseCountingThousand"/>
      <w:lvlText w:val="（%1）"/>
      <w:lvlJc w:val="left"/>
      <w:pPr>
        <w:tabs>
          <w:tab w:val="num" w:pos="840"/>
        </w:tabs>
        <w:ind w:left="840" w:hanging="8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F1C7516"/>
    <w:multiLevelType w:val="hybridMultilevel"/>
    <w:tmpl w:val="36A0F1C4"/>
    <w:lvl w:ilvl="0" w:tplc="F71ED13E">
      <w:start w:val="1"/>
      <w:numFmt w:val="taiwaneseCountingThousand"/>
      <w:lvlText w:val="（%1）"/>
      <w:lvlJc w:val="left"/>
      <w:pPr>
        <w:tabs>
          <w:tab w:val="num" w:pos="840"/>
        </w:tabs>
        <w:ind w:left="840" w:hanging="84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97B6607"/>
    <w:multiLevelType w:val="hybridMultilevel"/>
    <w:tmpl w:val="198EA970"/>
    <w:lvl w:ilvl="0" w:tplc="96AA729A">
      <w:start w:val="1"/>
      <w:numFmt w:val="taiwaneseCountingThousand"/>
      <w:lvlText w:val="%1、"/>
      <w:lvlJc w:val="left"/>
      <w:pPr>
        <w:ind w:left="484" w:hanging="4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6B5BBD"/>
    <w:multiLevelType w:val="hybridMultilevel"/>
    <w:tmpl w:val="C2083A54"/>
    <w:lvl w:ilvl="0" w:tplc="FFFFFFFF">
      <w:start w:val="1"/>
      <w:numFmt w:val="decimal"/>
      <w:lvlText w:val="(19.%1)"/>
      <w:lvlJc w:val="left"/>
      <w:pPr>
        <w:tabs>
          <w:tab w:val="num" w:pos="840"/>
        </w:tabs>
        <w:ind w:left="840" w:hanging="360"/>
      </w:pPr>
      <w:rPr>
        <w:rFonts w:ascii="Arial" w:hAnsi="Arial" w:cs="Arial" w:hint="default"/>
        <w:b w:val="0"/>
        <w:i w:val="0"/>
        <w:sz w:val="24"/>
        <w:szCs w:val="24"/>
      </w:rPr>
    </w:lvl>
    <w:lvl w:ilvl="1" w:tplc="FFFFFFFF" w:tentative="1">
      <w:start w:val="1"/>
      <w:numFmt w:val="ideographTraditional"/>
      <w:lvlText w:val="%2、"/>
      <w:lvlJc w:val="left"/>
      <w:pPr>
        <w:tabs>
          <w:tab w:val="num" w:pos="960"/>
        </w:tabs>
        <w:ind w:left="960" w:hanging="480"/>
      </w:p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3" w15:restartNumberingAfterBreak="0">
    <w:nsid w:val="74AF312F"/>
    <w:multiLevelType w:val="hybridMultilevel"/>
    <w:tmpl w:val="63C84832"/>
    <w:lvl w:ilvl="0" w:tplc="251E6258">
      <w:start w:val="1"/>
      <w:numFmt w:val="taiwaneseCountingThousand"/>
      <w:lvlText w:val="（%1）"/>
      <w:lvlJc w:val="left"/>
      <w:pPr>
        <w:tabs>
          <w:tab w:val="num" w:pos="840"/>
        </w:tabs>
        <w:ind w:left="840" w:hanging="84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68E7E64"/>
    <w:multiLevelType w:val="hybridMultilevel"/>
    <w:tmpl w:val="B98E21CA"/>
    <w:lvl w:ilvl="0" w:tplc="F6467376">
      <w:start w:val="1"/>
      <w:numFmt w:val="taiwaneseCountingThousand"/>
      <w:lvlText w:val="（%1）"/>
      <w:lvlJc w:val="left"/>
      <w:pPr>
        <w:tabs>
          <w:tab w:val="num" w:pos="840"/>
        </w:tabs>
        <w:ind w:left="840" w:hanging="840"/>
      </w:pPr>
      <w:rPr>
        <w:rFonts w:hint="default"/>
      </w:rPr>
    </w:lvl>
    <w:lvl w:ilvl="1" w:tplc="B936C9C4">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4"/>
  </w:num>
  <w:num w:numId="2">
    <w:abstractNumId w:val="5"/>
  </w:num>
  <w:num w:numId="3">
    <w:abstractNumId w:val="9"/>
  </w:num>
  <w:num w:numId="4">
    <w:abstractNumId w:val="7"/>
  </w:num>
  <w:num w:numId="5">
    <w:abstractNumId w:val="2"/>
  </w:num>
  <w:num w:numId="6">
    <w:abstractNumId w:val="3"/>
  </w:num>
  <w:num w:numId="7">
    <w:abstractNumId w:val="13"/>
  </w:num>
  <w:num w:numId="8">
    <w:abstractNumId w:val="0"/>
  </w:num>
  <w:num w:numId="9">
    <w:abstractNumId w:val="6"/>
  </w:num>
  <w:num w:numId="10">
    <w:abstractNumId w:val="10"/>
  </w:num>
  <w:num w:numId="11">
    <w:abstractNumId w:val="4"/>
  </w:num>
  <w:num w:numId="12">
    <w:abstractNumId w:val="12"/>
  </w:num>
  <w:num w:numId="13">
    <w:abstractNumId w:val="11"/>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934"/>
    <w:rsid w:val="001C3127"/>
    <w:rsid w:val="005D23DE"/>
    <w:rsid w:val="006236E9"/>
    <w:rsid w:val="007638A3"/>
    <w:rsid w:val="00792E8B"/>
    <w:rsid w:val="00866BAB"/>
    <w:rsid w:val="00A019C4"/>
    <w:rsid w:val="00DC19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68DB325A"/>
  <w15:chartTrackingRefBased/>
  <w15:docId w15:val="{D3D8D54E-74D3-4EF7-A1F5-EE684F522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127"/>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3127"/>
    <w:pPr>
      <w:tabs>
        <w:tab w:val="center" w:pos="4153"/>
        <w:tab w:val="right" w:pos="8306"/>
      </w:tabs>
      <w:snapToGrid w:val="0"/>
    </w:pPr>
    <w:rPr>
      <w:sz w:val="20"/>
    </w:rPr>
  </w:style>
  <w:style w:type="character" w:customStyle="1" w:styleId="a4">
    <w:name w:val="頁首 字元"/>
    <w:basedOn w:val="a0"/>
    <w:link w:val="a3"/>
    <w:uiPriority w:val="99"/>
    <w:rsid w:val="001C3127"/>
    <w:rPr>
      <w:sz w:val="20"/>
      <w:szCs w:val="20"/>
    </w:rPr>
  </w:style>
  <w:style w:type="paragraph" w:styleId="a5">
    <w:name w:val="footer"/>
    <w:basedOn w:val="a"/>
    <w:link w:val="a6"/>
    <w:uiPriority w:val="99"/>
    <w:unhideWhenUsed/>
    <w:rsid w:val="001C3127"/>
    <w:pPr>
      <w:tabs>
        <w:tab w:val="center" w:pos="4153"/>
        <w:tab w:val="right" w:pos="8306"/>
      </w:tabs>
      <w:snapToGrid w:val="0"/>
    </w:pPr>
    <w:rPr>
      <w:sz w:val="20"/>
    </w:rPr>
  </w:style>
  <w:style w:type="character" w:customStyle="1" w:styleId="a6">
    <w:name w:val="頁尾 字元"/>
    <w:basedOn w:val="a0"/>
    <w:link w:val="a5"/>
    <w:uiPriority w:val="99"/>
    <w:rsid w:val="001C3127"/>
    <w:rPr>
      <w:sz w:val="20"/>
      <w:szCs w:val="20"/>
    </w:rPr>
  </w:style>
  <w:style w:type="paragraph" w:styleId="HTML">
    <w:name w:val="HTML Preformatted"/>
    <w:basedOn w:val="a"/>
    <w:link w:val="HTML0"/>
    <w:rsid w:val="001C312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1C3127"/>
    <w:rPr>
      <w:rFonts w:ascii="細明體" w:eastAsia="細明體" w:hAnsi="細明體" w:cs="Courier New"/>
      <w:kern w:val="0"/>
      <w:sz w:val="20"/>
      <w:szCs w:val="20"/>
    </w:rPr>
  </w:style>
  <w:style w:type="paragraph" w:styleId="a7">
    <w:name w:val="Body Text Indent"/>
    <w:basedOn w:val="a"/>
    <w:link w:val="a8"/>
    <w:rsid w:val="001C3127"/>
    <w:pPr>
      <w:ind w:left="1080" w:hanging="1080"/>
    </w:pPr>
    <w:rPr>
      <w:rFonts w:ascii="華康仿宋體W2" w:eastAsia="華康仿宋體W2"/>
      <w:lang w:val="x-none" w:eastAsia="x-none"/>
    </w:rPr>
  </w:style>
  <w:style w:type="character" w:customStyle="1" w:styleId="a8">
    <w:name w:val="本文縮排 字元"/>
    <w:basedOn w:val="a0"/>
    <w:link w:val="a7"/>
    <w:rsid w:val="001C3127"/>
    <w:rPr>
      <w:rFonts w:ascii="華康仿宋體W2" w:eastAsia="華康仿宋體W2" w:hAnsi="Times New Roman" w:cs="Times New Roman"/>
      <w:sz w:val="28"/>
      <w:szCs w:val="20"/>
      <w:lang w:val="x-none" w:eastAsia="x-none"/>
    </w:rPr>
  </w:style>
  <w:style w:type="paragraph" w:styleId="a9">
    <w:name w:val="Body Text"/>
    <w:basedOn w:val="a"/>
    <w:link w:val="aa"/>
    <w:unhideWhenUsed/>
    <w:rsid w:val="001C3127"/>
    <w:pPr>
      <w:spacing w:after="120"/>
    </w:pPr>
  </w:style>
  <w:style w:type="character" w:customStyle="1" w:styleId="aa">
    <w:name w:val="本文 字元"/>
    <w:basedOn w:val="a0"/>
    <w:link w:val="a9"/>
    <w:rsid w:val="001C3127"/>
    <w:rPr>
      <w:rFonts w:ascii="Times New Roman" w:eastAsia="標楷體" w:hAnsi="Times New Roman" w:cs="Times New Roman"/>
      <w:sz w:val="28"/>
      <w:szCs w:val="20"/>
    </w:rPr>
  </w:style>
  <w:style w:type="paragraph" w:customStyle="1" w:styleId="ab">
    <w:name w:val="表一、"/>
    <w:basedOn w:val="a"/>
    <w:rsid w:val="001C3127"/>
    <w:pPr>
      <w:kinsoku w:val="0"/>
      <w:adjustRightInd w:val="0"/>
      <w:snapToGrid w:val="0"/>
      <w:spacing w:line="500" w:lineRule="atLeast"/>
      <w:ind w:left="636" w:hanging="318"/>
      <w:jc w:val="both"/>
    </w:pPr>
    <w:rPr>
      <w:spacing w:val="20"/>
      <w:kern w:val="0"/>
    </w:rPr>
  </w:style>
  <w:style w:type="paragraph" w:customStyle="1" w:styleId="ac">
    <w:name w:val="主旨"/>
    <w:basedOn w:val="a"/>
    <w:rsid w:val="001C3127"/>
    <w:pPr>
      <w:snapToGrid w:val="0"/>
      <w:ind w:left="964" w:hanging="964"/>
    </w:pPr>
    <w:rPr>
      <w:sz w:val="32"/>
    </w:rPr>
  </w:style>
  <w:style w:type="paragraph" w:styleId="ad">
    <w:name w:val="Balloon Text"/>
    <w:basedOn w:val="a"/>
    <w:link w:val="ae"/>
    <w:uiPriority w:val="99"/>
    <w:semiHidden/>
    <w:unhideWhenUsed/>
    <w:rsid w:val="001C3127"/>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1C3127"/>
    <w:rPr>
      <w:rFonts w:asciiTheme="majorHAnsi" w:eastAsiaTheme="majorEastAsia" w:hAnsiTheme="majorHAnsi" w:cstheme="majorBidi"/>
      <w:sz w:val="18"/>
      <w:szCs w:val="18"/>
    </w:rPr>
  </w:style>
  <w:style w:type="table" w:styleId="af">
    <w:name w:val="Table Grid"/>
    <w:basedOn w:val="a1"/>
    <w:uiPriority w:val="39"/>
    <w:rsid w:val="001C3127"/>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1">
    <w:name w:val="HTML Typewriter"/>
    <w:rsid w:val="001C3127"/>
    <w:rPr>
      <w:rFonts w:ascii="Arial Unicode MS" w:eastAsia="Arial Unicode MS" w:hAnsi="Arial Unicode MS" w:cs="Arial Unicode MS"/>
      <w:sz w:val="20"/>
      <w:szCs w:val="20"/>
    </w:rPr>
  </w:style>
  <w:style w:type="character" w:styleId="af0">
    <w:name w:val="page number"/>
    <w:basedOn w:val="a0"/>
    <w:rsid w:val="001C3127"/>
  </w:style>
  <w:style w:type="paragraph" w:styleId="2">
    <w:name w:val="Body Text Indent 2"/>
    <w:basedOn w:val="a"/>
    <w:link w:val="20"/>
    <w:rsid w:val="001C3127"/>
    <w:pPr>
      <w:snapToGrid w:val="0"/>
      <w:ind w:left="540" w:hangingChars="270" w:hanging="540"/>
    </w:pPr>
    <w:rPr>
      <w:rFonts w:ascii="標楷體" w:hAnsi="標楷體"/>
      <w:sz w:val="20"/>
      <w:szCs w:val="24"/>
    </w:rPr>
  </w:style>
  <w:style w:type="character" w:customStyle="1" w:styleId="20">
    <w:name w:val="本文縮排 2 字元"/>
    <w:basedOn w:val="a0"/>
    <w:link w:val="2"/>
    <w:rsid w:val="001C3127"/>
    <w:rPr>
      <w:rFonts w:ascii="標楷體" w:eastAsia="標楷體" w:hAnsi="標楷體" w:cs="Times New Roman"/>
      <w:sz w:val="20"/>
      <w:szCs w:val="24"/>
    </w:rPr>
  </w:style>
  <w:style w:type="character" w:styleId="af1">
    <w:name w:val="Strong"/>
    <w:qFormat/>
    <w:rsid w:val="001C3127"/>
    <w:rPr>
      <w:b/>
      <w:bCs/>
    </w:rPr>
  </w:style>
  <w:style w:type="paragraph" w:customStyle="1" w:styleId="Layout">
    <w:name w:val="Layout"/>
    <w:basedOn w:val="a"/>
    <w:rsid w:val="001C3127"/>
    <w:pPr>
      <w:widowControl/>
      <w:overflowPunct w:val="0"/>
      <w:autoSpaceDE w:val="0"/>
      <w:autoSpaceDN w:val="0"/>
      <w:adjustRightInd w:val="0"/>
      <w:textAlignment w:val="baseline"/>
    </w:pPr>
    <w:rPr>
      <w:rFonts w:ascii="Arial" w:eastAsia="新細明體" w:hAnsi="Arial"/>
      <w:kern w:val="0"/>
      <w:sz w:val="24"/>
    </w:rPr>
  </w:style>
  <w:style w:type="paragraph" w:styleId="af2">
    <w:name w:val="List Paragraph"/>
    <w:basedOn w:val="a"/>
    <w:qFormat/>
    <w:rsid w:val="001C3127"/>
    <w:pPr>
      <w:ind w:leftChars="200" w:left="480"/>
    </w:pPr>
    <w:rPr>
      <w:rFonts w:asciiTheme="minorHAnsi" w:eastAsiaTheme="minorEastAsia" w:hAnsiTheme="minorHAnsi" w:cstheme="minorBidi"/>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1771</Words>
  <Characters>10095</Characters>
  <Application>Microsoft Office Word</Application>
  <DocSecurity>0</DocSecurity>
  <Lines>84</Lines>
  <Paragraphs>23</Paragraphs>
  <ScaleCrop>false</ScaleCrop>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4</cp:revision>
  <dcterms:created xsi:type="dcterms:W3CDTF">2025-10-31T09:06:00Z</dcterms:created>
  <dcterms:modified xsi:type="dcterms:W3CDTF">2025-11-20T09:24:00Z</dcterms:modified>
</cp:coreProperties>
</file>