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994" w:rsidRDefault="008E1994">
      <w:pPr>
        <w:pStyle w:val="a3"/>
        <w:jc w:val="center"/>
        <w:rPr>
          <w:b/>
          <w:bCs/>
          <w:sz w:val="36"/>
        </w:rPr>
      </w:pPr>
      <w:r>
        <w:rPr>
          <w:rFonts w:hint="eastAsia"/>
          <w:b/>
          <w:bCs/>
          <w:sz w:val="36"/>
        </w:rPr>
        <w:t>中華民國期貨業商業同業公會章程</w:t>
      </w:r>
    </w:p>
    <w:p w:rsidR="008E1994" w:rsidRPr="00D23D5F" w:rsidRDefault="008E1994"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1"/>
          <w:attr w:name="Month" w:val="6"/>
          <w:attr w:name="Year" w:val="2004"/>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成立大會通過</w:t>
      </w:r>
    </w:p>
    <w:p w:rsidR="00AC41CA" w:rsidRPr="00D23D5F" w:rsidRDefault="00AC41CA" w:rsidP="00AC41CA">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13"/>
          <w:attr w:name="Month" w:val="7"/>
          <w:attr w:name="Year" w:val="2004"/>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0930130621</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1"/>
          <w:attr w:name="Month" w:val="6"/>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第一屆第二次會員大會通過</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r w:rsidRPr="00D23D5F">
        <w:rPr>
          <w:rFonts w:ascii="Arial" w:hAnsi="Arial" w:cs="Arial" w:hint="eastAsia"/>
          <w:color w:val="000000"/>
        </w:rPr>
        <w:t>行政院金融監督管理委員會金管證七字第</w:t>
      </w:r>
      <w:r w:rsidRPr="00D23D5F">
        <w:rPr>
          <w:rFonts w:ascii="Arial" w:hAnsi="Arial" w:cs="Arial" w:hint="eastAsia"/>
          <w:color w:val="000000"/>
        </w:rPr>
        <w:t>0940128956</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7"/>
          <w:attr w:name="Month" w:val="7"/>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09400012491</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7"/>
          <w:attr w:name="Month" w:val="10"/>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10</w:t>
        </w:r>
        <w:r w:rsidRPr="00D23D5F">
          <w:rPr>
            <w:rFonts w:ascii="Arial" w:hAnsi="Arial" w:cs="Arial"/>
            <w:color w:val="000000"/>
          </w:rPr>
          <w:t>月</w:t>
        </w:r>
        <w:r w:rsidRPr="00D23D5F">
          <w:rPr>
            <w:rFonts w:ascii="Arial" w:hAnsi="Arial" w:cs="Arial" w:hint="eastAsia"/>
            <w:color w:val="000000"/>
          </w:rPr>
          <w:t>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第一屆第一次臨時會員大會通過</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1"/>
          <w:attr w:name="Month" w:val="11"/>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09400018420</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5"/>
          <w:attr w:name="Month" w:val="11"/>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25</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0940152215</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20</w:t>
      </w:r>
      <w:r w:rsidRPr="00D23D5F">
        <w:rPr>
          <w:rFonts w:ascii="Arial" w:hAnsi="Arial" w:cs="Arial"/>
          <w:color w:val="000000"/>
        </w:rPr>
        <w:t>日</w:t>
      </w:r>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第二屆第一次會員大會通過</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6"/>
          <w:attr w:name="Month" w:val="6"/>
          <w:attr w:name="Year" w:val="2007"/>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26</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0960033739</w:t>
      </w:r>
      <w:r w:rsidRPr="00D23D5F">
        <w:rPr>
          <w:rFonts w:ascii="Arial" w:hAnsi="Arial" w:cs="Arial" w:hint="eastAsia"/>
          <w:color w:val="000000"/>
        </w:rPr>
        <w:t>號函准予備查</w:t>
      </w:r>
    </w:p>
    <w:p w:rsid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12"/>
          <w:attr w:name="Month" w:val="7"/>
          <w:attr w:name="Year" w:val="2007"/>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0960011847</w:t>
      </w:r>
      <w:r w:rsidRPr="00D23D5F">
        <w:rPr>
          <w:rFonts w:ascii="Arial" w:hAnsi="Arial" w:cs="Arial" w:hint="eastAsia"/>
          <w:color w:val="000000"/>
        </w:rPr>
        <w:t>號函准予備查</w:t>
      </w:r>
    </w:p>
    <w:p w:rsidR="002A536E" w:rsidRPr="002A536E" w:rsidRDefault="002A536E" w:rsidP="002A536E">
      <w:pPr>
        <w:pStyle w:val="a3"/>
        <w:snapToGrid w:val="0"/>
        <w:spacing w:beforeLines="20" w:before="72"/>
        <w:jc w:val="right"/>
        <w:rPr>
          <w:rFonts w:ascii="Arial" w:hAnsi="Arial" w:cs="Arial"/>
          <w:color w:val="000000"/>
        </w:rPr>
      </w:pPr>
      <w:r w:rsidRPr="002A536E">
        <w:rPr>
          <w:rFonts w:ascii="Arial" w:hAnsi="Arial" w:cs="Arial" w:hint="eastAsia"/>
          <w:color w:val="000000"/>
        </w:rPr>
        <w:t>中華民國</w:t>
      </w:r>
      <w:r w:rsidRPr="002A536E">
        <w:rPr>
          <w:rFonts w:ascii="Arial" w:hAnsi="Arial" w:cs="Arial" w:hint="eastAsia"/>
          <w:color w:val="000000"/>
        </w:rPr>
        <w:t>98</w:t>
      </w:r>
      <w:r w:rsidRPr="002A536E">
        <w:rPr>
          <w:rFonts w:ascii="Arial" w:hAnsi="Arial" w:cs="Arial" w:hint="eastAsia"/>
          <w:color w:val="000000"/>
        </w:rPr>
        <w:t>年</w:t>
      </w:r>
      <w:r>
        <w:rPr>
          <w:rFonts w:ascii="Arial" w:hAnsi="Arial" w:cs="Arial" w:hint="eastAsia"/>
          <w:color w:val="000000"/>
        </w:rPr>
        <w:t>6</w:t>
      </w:r>
      <w:r w:rsidRPr="002A536E">
        <w:rPr>
          <w:rFonts w:ascii="Arial" w:hAnsi="Arial" w:cs="Arial" w:hint="eastAsia"/>
          <w:color w:val="000000"/>
        </w:rPr>
        <w:t>月</w:t>
      </w:r>
      <w:r>
        <w:rPr>
          <w:rFonts w:ascii="Arial" w:hAnsi="Arial" w:cs="Arial" w:hint="eastAsia"/>
          <w:color w:val="000000"/>
        </w:rPr>
        <w:t>4</w:t>
      </w:r>
      <w:r w:rsidRPr="002A536E">
        <w:rPr>
          <w:rFonts w:ascii="Arial" w:hAnsi="Arial" w:cs="Arial" w:hint="eastAsia"/>
          <w:color w:val="000000"/>
        </w:rPr>
        <w:t>日中華民國期貨業商業同業公會第二屆第</w:t>
      </w:r>
      <w:r>
        <w:rPr>
          <w:rFonts w:ascii="Arial" w:hAnsi="Arial" w:cs="Arial" w:hint="eastAsia"/>
          <w:color w:val="000000"/>
        </w:rPr>
        <w:t>三</w:t>
      </w:r>
      <w:r w:rsidRPr="002A536E">
        <w:rPr>
          <w:rFonts w:ascii="Arial" w:hAnsi="Arial" w:cs="Arial" w:hint="eastAsia"/>
          <w:color w:val="000000"/>
        </w:rPr>
        <w:t>次會員大會通過</w:t>
      </w:r>
    </w:p>
    <w:p w:rsidR="002A536E" w:rsidRPr="00D23D5F" w:rsidRDefault="002A536E" w:rsidP="002A536E">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24</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0980030610</w:t>
      </w:r>
      <w:r w:rsidRPr="00D23D5F">
        <w:rPr>
          <w:rFonts w:ascii="Arial" w:hAnsi="Arial" w:cs="Arial" w:hint="eastAsia"/>
          <w:color w:val="000000"/>
        </w:rPr>
        <w:t>號函准予備查</w:t>
      </w:r>
    </w:p>
    <w:p w:rsidR="002A536E" w:rsidRDefault="008E247E" w:rsidP="004E7080">
      <w:pPr>
        <w:pStyle w:val="a3"/>
        <w:snapToGrid w:val="0"/>
        <w:spacing w:beforeLines="20" w:before="72"/>
        <w:jc w:val="right"/>
        <w:rPr>
          <w:rFonts w:ascii="Arial" w:hAnsi="Arial" w:cs="Arial"/>
          <w:color w:val="000000"/>
        </w:rPr>
      </w:pPr>
      <w:r w:rsidRPr="008E247E">
        <w:rPr>
          <w:rFonts w:ascii="Arial" w:hAnsi="Arial" w:cs="Arial" w:hint="eastAsia"/>
          <w:color w:val="000000"/>
        </w:rPr>
        <w:t>中華民國</w:t>
      </w:r>
      <w:r w:rsidRPr="008E247E">
        <w:rPr>
          <w:rFonts w:ascii="Arial" w:hAnsi="Arial" w:cs="Arial" w:hint="eastAsia"/>
          <w:color w:val="000000"/>
        </w:rPr>
        <w:t>98</w:t>
      </w:r>
      <w:r w:rsidRPr="008E247E">
        <w:rPr>
          <w:rFonts w:ascii="Arial" w:hAnsi="Arial" w:cs="Arial" w:hint="eastAsia"/>
          <w:color w:val="000000"/>
        </w:rPr>
        <w:t>年</w:t>
      </w:r>
      <w:r>
        <w:rPr>
          <w:rFonts w:ascii="Arial" w:hAnsi="Arial" w:cs="Arial" w:hint="eastAsia"/>
          <w:color w:val="000000"/>
        </w:rPr>
        <w:t>7</w:t>
      </w:r>
      <w:r w:rsidRPr="008E247E">
        <w:rPr>
          <w:rFonts w:ascii="Arial" w:hAnsi="Arial" w:cs="Arial" w:hint="eastAsia"/>
          <w:color w:val="000000"/>
        </w:rPr>
        <w:t>月</w:t>
      </w:r>
      <w:r w:rsidRPr="008E247E">
        <w:rPr>
          <w:rFonts w:ascii="Arial" w:hAnsi="Arial" w:cs="Arial" w:hint="eastAsia"/>
          <w:color w:val="000000"/>
        </w:rPr>
        <w:t>3</w:t>
      </w:r>
      <w:r w:rsidRPr="008E247E">
        <w:rPr>
          <w:rFonts w:ascii="Arial" w:hAnsi="Arial" w:cs="Arial" w:hint="eastAsia"/>
          <w:color w:val="000000"/>
        </w:rPr>
        <w:t>日內政部內授中社字第</w:t>
      </w:r>
      <w:r w:rsidRPr="008E247E">
        <w:rPr>
          <w:rFonts w:ascii="Arial" w:hAnsi="Arial" w:cs="Arial" w:hint="eastAsia"/>
          <w:color w:val="000000"/>
        </w:rPr>
        <w:t>098</w:t>
      </w:r>
      <w:r>
        <w:rPr>
          <w:rFonts w:ascii="Arial" w:hAnsi="Arial" w:cs="Arial" w:hint="eastAsia"/>
          <w:color w:val="000000"/>
        </w:rPr>
        <w:t>0011739</w:t>
      </w:r>
      <w:r w:rsidRPr="008E247E">
        <w:rPr>
          <w:rFonts w:ascii="Arial" w:hAnsi="Arial" w:cs="Arial" w:hint="eastAsia"/>
          <w:color w:val="000000"/>
        </w:rPr>
        <w:t>號函准予備查</w:t>
      </w:r>
    </w:p>
    <w:p w:rsidR="00233A78" w:rsidRDefault="002A536E" w:rsidP="004E7080">
      <w:pPr>
        <w:pStyle w:val="a3"/>
        <w:snapToGrid w:val="0"/>
        <w:spacing w:beforeLines="20" w:before="72"/>
        <w:jc w:val="right"/>
        <w:rPr>
          <w:rFonts w:ascii="Arial" w:hAnsi="Arial" w:cs="Arial"/>
          <w:color w:val="000000"/>
        </w:rPr>
      </w:pPr>
      <w:r w:rsidRPr="002A536E">
        <w:rPr>
          <w:rFonts w:ascii="Arial" w:hAnsi="Arial" w:cs="Arial" w:hint="eastAsia"/>
          <w:color w:val="000000"/>
        </w:rPr>
        <w:t>中華民國</w:t>
      </w:r>
      <w:r w:rsidRPr="002A536E">
        <w:rPr>
          <w:rFonts w:ascii="Arial" w:hAnsi="Arial" w:cs="Arial" w:hint="eastAsia"/>
          <w:color w:val="000000"/>
        </w:rPr>
        <w:t>9</w:t>
      </w:r>
      <w:r>
        <w:rPr>
          <w:rFonts w:ascii="Arial" w:hAnsi="Arial" w:cs="Arial" w:hint="eastAsia"/>
          <w:color w:val="000000"/>
        </w:rPr>
        <w:t>8</w:t>
      </w:r>
      <w:r w:rsidRPr="002A536E">
        <w:rPr>
          <w:rFonts w:ascii="Arial" w:hAnsi="Arial" w:cs="Arial" w:hint="eastAsia"/>
          <w:color w:val="000000"/>
        </w:rPr>
        <w:t>年</w:t>
      </w:r>
      <w:r w:rsidRPr="002A536E">
        <w:rPr>
          <w:rFonts w:ascii="Arial" w:hAnsi="Arial" w:cs="Arial" w:hint="eastAsia"/>
          <w:color w:val="000000"/>
        </w:rPr>
        <w:t>10</w:t>
      </w:r>
      <w:r w:rsidRPr="002A536E">
        <w:rPr>
          <w:rFonts w:ascii="Arial" w:hAnsi="Arial" w:cs="Arial" w:hint="eastAsia"/>
          <w:color w:val="000000"/>
        </w:rPr>
        <w:t>月</w:t>
      </w:r>
      <w:r>
        <w:rPr>
          <w:rFonts w:ascii="Arial" w:hAnsi="Arial" w:cs="Arial" w:hint="eastAsia"/>
          <w:color w:val="000000"/>
        </w:rPr>
        <w:t>29</w:t>
      </w:r>
      <w:r w:rsidRPr="002A536E">
        <w:rPr>
          <w:rFonts w:ascii="Arial" w:hAnsi="Arial" w:cs="Arial" w:hint="eastAsia"/>
          <w:color w:val="000000"/>
        </w:rPr>
        <w:t>日中華民國期貨業商業同業公會第</w:t>
      </w:r>
      <w:r>
        <w:rPr>
          <w:rFonts w:ascii="Arial" w:hAnsi="Arial" w:cs="Arial" w:hint="eastAsia"/>
          <w:color w:val="000000"/>
        </w:rPr>
        <w:t>二</w:t>
      </w:r>
      <w:r w:rsidRPr="002A536E">
        <w:rPr>
          <w:rFonts w:ascii="Arial" w:hAnsi="Arial" w:cs="Arial" w:hint="eastAsia"/>
          <w:color w:val="000000"/>
        </w:rPr>
        <w:t>屆第一次臨時會員大會通過</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0980005094</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3"/>
          <w:attr w:name="Month" w:val="11"/>
          <w:attr w:name="Year" w:val="2009"/>
        </w:smartTag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23</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0980021157</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7"/>
          <w:attr w:name="Month" w:val="6"/>
          <w:attr w:name="Year" w:val="2012"/>
        </w:smartTagPr>
        <w:r w:rsidRPr="00D23D5F">
          <w:rPr>
            <w:rFonts w:ascii="Arial" w:hAnsi="Arial" w:cs="Arial"/>
            <w:color w:val="000000"/>
          </w:rPr>
          <w:t>中華民國</w:t>
        </w:r>
        <w:r w:rsidRPr="00D23D5F">
          <w:rPr>
            <w:rFonts w:ascii="Arial" w:hAnsi="Arial" w:cs="Arial" w:hint="eastAsia"/>
            <w:color w:val="000000"/>
          </w:rPr>
          <w:t>101</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第三屆第三次會員大會通過</w:t>
      </w:r>
    </w:p>
    <w:p w:rsidR="00D23D5F" w:rsidRPr="00D23D5F" w:rsidRDefault="00A01FC7" w:rsidP="004E7080">
      <w:pPr>
        <w:pStyle w:val="a3"/>
        <w:snapToGrid w:val="0"/>
        <w:spacing w:beforeLines="20" w:before="72"/>
        <w:jc w:val="right"/>
        <w:rPr>
          <w:rFonts w:ascii="Arial" w:hAnsi="Arial" w:cs="Arial"/>
          <w:color w:val="000000"/>
        </w:rPr>
      </w:pPr>
      <w:r>
        <w:rPr>
          <w:rFonts w:ascii="Arial" w:hAnsi="Arial" w:cs="Arial" w:hint="eastAsia"/>
          <w:color w:val="000000"/>
        </w:rPr>
        <w:t>中華民國</w:t>
      </w:r>
      <w:r w:rsidR="008E247E" w:rsidRPr="00D23D5F">
        <w:rPr>
          <w:rFonts w:ascii="Arial" w:hAnsi="Arial" w:cs="Arial" w:hint="eastAsia"/>
          <w:color w:val="000000"/>
        </w:rPr>
        <w:t>101</w:t>
      </w:r>
      <w:r w:rsidR="008E247E" w:rsidRPr="00D23D5F">
        <w:rPr>
          <w:rFonts w:ascii="Arial" w:hAnsi="Arial" w:cs="Arial" w:hint="eastAsia"/>
          <w:color w:val="000000"/>
        </w:rPr>
        <w:t>年</w:t>
      </w:r>
      <w:r w:rsidR="008E247E" w:rsidRPr="00D23D5F">
        <w:rPr>
          <w:rFonts w:ascii="Arial" w:hAnsi="Arial" w:cs="Arial" w:hint="eastAsia"/>
          <w:color w:val="000000"/>
        </w:rPr>
        <w:t>7</w:t>
      </w:r>
      <w:r w:rsidR="008E247E" w:rsidRPr="00D23D5F">
        <w:rPr>
          <w:rFonts w:ascii="Arial" w:hAnsi="Arial" w:cs="Arial" w:hint="eastAsia"/>
          <w:color w:val="000000"/>
        </w:rPr>
        <w:t>月</w:t>
      </w:r>
      <w:r w:rsidR="008E247E" w:rsidRPr="00D23D5F">
        <w:rPr>
          <w:rFonts w:ascii="Arial" w:hAnsi="Arial" w:cs="Arial" w:hint="eastAsia"/>
          <w:color w:val="000000"/>
        </w:rPr>
        <w:t>13</w:t>
      </w:r>
      <w:r w:rsidR="008E247E" w:rsidRPr="00D23D5F">
        <w:rPr>
          <w:rFonts w:ascii="Arial" w:hAnsi="Arial" w:cs="Arial" w:hint="eastAsia"/>
          <w:color w:val="000000"/>
        </w:rPr>
        <w:t>日</w:t>
      </w:r>
      <w:r w:rsidR="00D23D5F" w:rsidRPr="00D23D5F">
        <w:rPr>
          <w:rFonts w:ascii="Arial" w:hAnsi="Arial" w:cs="Arial" w:hint="eastAsia"/>
          <w:color w:val="000000"/>
        </w:rPr>
        <w:t>金融監督管理委員會金管證期字第</w:t>
      </w:r>
      <w:r w:rsidR="00D23D5F" w:rsidRPr="00D23D5F">
        <w:rPr>
          <w:rFonts w:ascii="Arial" w:hAnsi="Arial" w:cs="Arial" w:hint="eastAsia"/>
          <w:color w:val="000000"/>
        </w:rPr>
        <w:t>1010031728</w:t>
      </w:r>
      <w:r w:rsidR="00D23D5F" w:rsidRPr="00D23D5F">
        <w:rPr>
          <w:rFonts w:ascii="Arial" w:hAnsi="Arial" w:cs="Arial" w:hint="eastAsia"/>
          <w:color w:val="000000"/>
        </w:rPr>
        <w:t>號函准予照辦</w:t>
      </w:r>
    </w:p>
    <w:p w:rsid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IsROCDate" w:val="True"/>
          <w:attr w:name="IsLunarDate" w:val="False"/>
          <w:attr w:name="Day" w:val="23"/>
          <w:attr w:name="Month" w:val="7"/>
          <w:attr w:name="Year" w:val="2012"/>
        </w:smartTagPr>
        <w:r w:rsidRPr="00D23D5F">
          <w:rPr>
            <w:rFonts w:ascii="Arial" w:hAnsi="Arial" w:cs="Arial" w:hint="eastAsia"/>
            <w:color w:val="000000"/>
          </w:rPr>
          <w:t>中華民國</w:t>
        </w:r>
        <w:r w:rsidRPr="00D23D5F">
          <w:rPr>
            <w:rFonts w:ascii="Arial" w:hAnsi="Arial" w:cs="Arial" w:hint="eastAsia"/>
            <w:color w:val="000000"/>
          </w:rPr>
          <w:t>101</w:t>
        </w:r>
        <w:r w:rsidRPr="00D23D5F">
          <w:rPr>
            <w:rFonts w:ascii="Arial" w:hAnsi="Arial" w:cs="Arial" w:hint="eastAsia"/>
            <w:color w:val="000000"/>
          </w:rPr>
          <w:t>年</w:t>
        </w:r>
        <w:r w:rsidRPr="00D23D5F">
          <w:rPr>
            <w:rFonts w:ascii="Arial" w:hAnsi="Arial" w:cs="Arial" w:hint="eastAsia"/>
            <w:color w:val="000000"/>
          </w:rPr>
          <w:t>7</w:t>
        </w:r>
        <w:r w:rsidRPr="00D23D5F">
          <w:rPr>
            <w:rFonts w:ascii="Arial" w:hAnsi="Arial" w:cs="Arial" w:hint="eastAsia"/>
            <w:color w:val="000000"/>
          </w:rPr>
          <w:t>月</w:t>
        </w:r>
        <w:r w:rsidRPr="00D23D5F">
          <w:rPr>
            <w:rFonts w:ascii="Arial" w:hAnsi="Arial" w:cs="Arial" w:hint="eastAsia"/>
            <w:color w:val="000000"/>
          </w:rPr>
          <w:t>23</w:t>
        </w:r>
        <w:r w:rsidRPr="00D23D5F">
          <w:rPr>
            <w:rFonts w:ascii="Arial" w:hAnsi="Arial" w:cs="Arial" w:hint="eastAsia"/>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1015063268</w:t>
      </w:r>
      <w:r w:rsidRPr="00D23D5F">
        <w:rPr>
          <w:rFonts w:ascii="Arial" w:hAnsi="Arial" w:cs="Arial" w:hint="eastAsia"/>
          <w:color w:val="000000"/>
        </w:rPr>
        <w:t>號函同意備查</w:t>
      </w:r>
    </w:p>
    <w:p w:rsidR="004E7080" w:rsidRDefault="004E7080" w:rsidP="004E7080">
      <w:pPr>
        <w:pStyle w:val="a3"/>
        <w:snapToGrid w:val="0"/>
        <w:spacing w:beforeLines="20" w:before="72"/>
        <w:jc w:val="right"/>
        <w:rPr>
          <w:rFonts w:ascii="Arial" w:hAnsi="Arial" w:cs="Arial"/>
          <w:color w:val="000000"/>
        </w:rPr>
      </w:pPr>
      <w:r w:rsidRPr="004E7080">
        <w:rPr>
          <w:rFonts w:ascii="Arial" w:hAnsi="Arial" w:cs="Arial" w:hint="eastAsia"/>
          <w:color w:val="000000"/>
        </w:rPr>
        <w:t>中華民國</w:t>
      </w:r>
      <w:r w:rsidRPr="004E7080">
        <w:rPr>
          <w:rFonts w:ascii="Arial" w:hAnsi="Arial" w:cs="Arial" w:hint="eastAsia"/>
          <w:color w:val="000000"/>
        </w:rPr>
        <w:t>10</w:t>
      </w:r>
      <w:r>
        <w:rPr>
          <w:rFonts w:ascii="Arial" w:hAnsi="Arial" w:cs="Arial" w:hint="eastAsia"/>
          <w:color w:val="000000"/>
        </w:rPr>
        <w:t>8</w:t>
      </w:r>
      <w:r w:rsidRPr="004E7080">
        <w:rPr>
          <w:rFonts w:ascii="Arial" w:hAnsi="Arial" w:cs="Arial" w:hint="eastAsia"/>
          <w:color w:val="000000"/>
        </w:rPr>
        <w:t>年</w:t>
      </w:r>
      <w:r w:rsidRPr="004E7080">
        <w:rPr>
          <w:rFonts w:ascii="Arial" w:hAnsi="Arial" w:cs="Arial" w:hint="eastAsia"/>
          <w:color w:val="000000"/>
        </w:rPr>
        <w:t>6</w:t>
      </w:r>
      <w:r w:rsidRPr="004E7080">
        <w:rPr>
          <w:rFonts w:ascii="Arial" w:hAnsi="Arial" w:cs="Arial" w:hint="eastAsia"/>
          <w:color w:val="000000"/>
        </w:rPr>
        <w:t>月</w:t>
      </w:r>
      <w:r w:rsidRPr="004E7080">
        <w:rPr>
          <w:rFonts w:ascii="Arial" w:hAnsi="Arial" w:cs="Arial" w:hint="eastAsia"/>
          <w:color w:val="000000"/>
        </w:rPr>
        <w:t>27</w:t>
      </w:r>
      <w:r w:rsidRPr="004E7080">
        <w:rPr>
          <w:rFonts w:ascii="Arial" w:hAnsi="Arial" w:cs="Arial" w:hint="eastAsia"/>
          <w:color w:val="000000"/>
        </w:rPr>
        <w:t>日中華民國期貨業商業同業公會第</w:t>
      </w:r>
      <w:r>
        <w:rPr>
          <w:rFonts w:ascii="Arial" w:hAnsi="Arial" w:cs="Arial" w:hint="eastAsia"/>
          <w:color w:val="000000"/>
        </w:rPr>
        <w:t>六</w:t>
      </w:r>
      <w:r w:rsidRPr="004E7080">
        <w:rPr>
          <w:rFonts w:ascii="Arial" w:hAnsi="Arial" w:cs="Arial" w:hint="eastAsia"/>
          <w:color w:val="000000"/>
        </w:rPr>
        <w:t>屆第</w:t>
      </w:r>
      <w:r>
        <w:rPr>
          <w:rFonts w:ascii="Arial" w:hAnsi="Arial" w:cs="Arial" w:hint="eastAsia"/>
          <w:color w:val="000000"/>
        </w:rPr>
        <w:t>一</w:t>
      </w:r>
      <w:r w:rsidRPr="004E7080">
        <w:rPr>
          <w:rFonts w:ascii="Arial" w:hAnsi="Arial" w:cs="Arial" w:hint="eastAsia"/>
          <w:color w:val="000000"/>
        </w:rPr>
        <w:t>次會員大會通過</w:t>
      </w:r>
    </w:p>
    <w:p w:rsidR="008F34F0" w:rsidRDefault="008F34F0" w:rsidP="004E7080">
      <w:pPr>
        <w:pStyle w:val="a3"/>
        <w:snapToGrid w:val="0"/>
        <w:spacing w:beforeLines="20" w:before="72"/>
        <w:jc w:val="right"/>
        <w:rPr>
          <w:rFonts w:ascii="Arial" w:hAnsi="Arial" w:cs="Arial"/>
          <w:color w:val="000000"/>
        </w:rPr>
      </w:pPr>
      <w:r w:rsidRPr="008F34F0">
        <w:rPr>
          <w:rFonts w:ascii="Arial" w:hAnsi="Arial" w:cs="Arial" w:hint="eastAsia"/>
          <w:color w:val="000000"/>
        </w:rPr>
        <w:t>中華民國</w:t>
      </w:r>
      <w:r w:rsidRPr="008F34F0">
        <w:rPr>
          <w:rFonts w:ascii="Arial" w:hAnsi="Arial" w:cs="Arial" w:hint="eastAsia"/>
          <w:color w:val="000000"/>
        </w:rPr>
        <w:t>10</w:t>
      </w:r>
      <w:r>
        <w:rPr>
          <w:rFonts w:ascii="Arial" w:hAnsi="Arial" w:cs="Arial" w:hint="eastAsia"/>
          <w:color w:val="000000"/>
        </w:rPr>
        <w:t>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Pr>
          <w:rFonts w:ascii="Arial" w:hAnsi="Arial" w:cs="Arial" w:hint="eastAsia"/>
          <w:color w:val="000000"/>
        </w:rPr>
        <w:t>11</w:t>
      </w:r>
      <w:r w:rsidRPr="008F34F0">
        <w:rPr>
          <w:rFonts w:ascii="Arial" w:hAnsi="Arial" w:cs="Arial" w:hint="eastAsia"/>
          <w:color w:val="000000"/>
        </w:rPr>
        <w:t>日金融監督管理委員會金管證期字第</w:t>
      </w:r>
      <w:r w:rsidRPr="008F34F0">
        <w:rPr>
          <w:rFonts w:ascii="Arial" w:hAnsi="Arial" w:cs="Arial" w:hint="eastAsia"/>
          <w:color w:val="000000"/>
        </w:rPr>
        <w:t>1080322634</w:t>
      </w:r>
      <w:r w:rsidRPr="008F34F0">
        <w:rPr>
          <w:rFonts w:ascii="Arial" w:hAnsi="Arial" w:cs="Arial" w:hint="eastAsia"/>
          <w:color w:val="000000"/>
        </w:rPr>
        <w:t>號函同意備查</w:t>
      </w:r>
    </w:p>
    <w:p w:rsidR="008F34F0" w:rsidRDefault="008F34F0" w:rsidP="008F34F0">
      <w:pPr>
        <w:pStyle w:val="a3"/>
        <w:wordWrap w:val="0"/>
        <w:snapToGrid w:val="0"/>
        <w:spacing w:beforeLines="20" w:before="72"/>
        <w:jc w:val="right"/>
        <w:rPr>
          <w:rFonts w:ascii="Arial" w:hAnsi="Arial" w:cs="Arial"/>
          <w:color w:val="000000"/>
        </w:rPr>
      </w:pPr>
      <w:r>
        <w:rPr>
          <w:rFonts w:ascii="Arial" w:hAnsi="Arial" w:cs="Arial" w:hint="eastAsia"/>
          <w:color w:val="000000"/>
        </w:rPr>
        <w:t>中華民國</w:t>
      </w:r>
      <w:r w:rsidRPr="008F34F0">
        <w:rPr>
          <w:rFonts w:ascii="Arial" w:hAnsi="Arial" w:cs="Arial" w:hint="eastAsia"/>
          <w:color w:val="000000"/>
        </w:rPr>
        <w:t>108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sidRPr="008F34F0">
        <w:rPr>
          <w:rFonts w:ascii="Arial" w:hAnsi="Arial" w:cs="Arial" w:hint="eastAsia"/>
          <w:color w:val="000000"/>
        </w:rPr>
        <w:t>31</w:t>
      </w:r>
      <w:r w:rsidRPr="008F34F0">
        <w:rPr>
          <w:rFonts w:ascii="Arial" w:hAnsi="Arial" w:cs="Arial" w:hint="eastAsia"/>
          <w:color w:val="000000"/>
        </w:rPr>
        <w:t>日內政部台內團字第</w:t>
      </w:r>
      <w:r w:rsidRPr="008F34F0">
        <w:rPr>
          <w:rFonts w:ascii="Arial" w:hAnsi="Arial" w:cs="Arial" w:hint="eastAsia"/>
          <w:color w:val="000000"/>
        </w:rPr>
        <w:t>1080128343</w:t>
      </w:r>
      <w:r w:rsidRPr="008F34F0">
        <w:rPr>
          <w:rFonts w:ascii="Arial" w:hAnsi="Arial" w:cs="Arial" w:hint="eastAsia"/>
          <w:color w:val="000000"/>
        </w:rPr>
        <w:t>號函</w:t>
      </w:r>
      <w:r>
        <w:rPr>
          <w:rFonts w:ascii="Arial" w:hAnsi="Arial" w:cs="Arial" w:hint="eastAsia"/>
          <w:color w:val="000000"/>
        </w:rPr>
        <w:t>同意備查</w:t>
      </w:r>
    </w:p>
    <w:p w:rsidR="00263B7D" w:rsidRDefault="00263B7D" w:rsidP="00263B7D">
      <w:pPr>
        <w:pStyle w:val="a3"/>
        <w:snapToGrid w:val="0"/>
        <w:spacing w:beforeLines="20" w:before="72"/>
        <w:jc w:val="right"/>
        <w:rPr>
          <w:rFonts w:ascii="Arial" w:hAnsi="Arial" w:cs="Arial"/>
          <w:color w:val="000000"/>
        </w:rPr>
      </w:pPr>
      <w:r w:rsidRPr="00263B7D">
        <w:rPr>
          <w:rFonts w:ascii="Arial" w:hAnsi="Arial" w:cs="Arial" w:hint="eastAsia"/>
          <w:color w:val="000000"/>
        </w:rPr>
        <w:t>中華民國</w:t>
      </w:r>
      <w:r w:rsidRPr="00263B7D">
        <w:rPr>
          <w:rFonts w:ascii="Arial" w:hAnsi="Arial" w:cs="Arial" w:hint="eastAsia"/>
          <w:color w:val="000000"/>
        </w:rPr>
        <w:t>10</w:t>
      </w:r>
      <w:r>
        <w:rPr>
          <w:rFonts w:ascii="Arial" w:hAnsi="Arial" w:cs="Arial" w:hint="eastAsia"/>
          <w:color w:val="000000"/>
        </w:rPr>
        <w:t>9</w:t>
      </w:r>
      <w:r w:rsidRPr="00263B7D">
        <w:rPr>
          <w:rFonts w:ascii="Arial" w:hAnsi="Arial" w:cs="Arial" w:hint="eastAsia"/>
          <w:color w:val="000000"/>
        </w:rPr>
        <w:t>年</w:t>
      </w:r>
      <w:r>
        <w:rPr>
          <w:rFonts w:ascii="Arial" w:hAnsi="Arial" w:cs="Arial" w:hint="eastAsia"/>
          <w:color w:val="000000"/>
        </w:rPr>
        <w:t>7</w:t>
      </w:r>
      <w:r w:rsidRPr="00263B7D">
        <w:rPr>
          <w:rFonts w:ascii="Arial" w:hAnsi="Arial" w:cs="Arial" w:hint="eastAsia"/>
          <w:color w:val="000000"/>
        </w:rPr>
        <w:t>月</w:t>
      </w:r>
      <w:r>
        <w:rPr>
          <w:rFonts w:ascii="Arial" w:hAnsi="Arial" w:cs="Arial" w:hint="eastAsia"/>
          <w:color w:val="000000"/>
        </w:rPr>
        <w:t>31</w:t>
      </w:r>
      <w:r w:rsidRPr="00263B7D">
        <w:rPr>
          <w:rFonts w:ascii="Arial" w:hAnsi="Arial" w:cs="Arial" w:hint="eastAsia"/>
          <w:color w:val="000000"/>
        </w:rPr>
        <w:t>日中華民國期貨業商業同業公會第六屆第</w:t>
      </w:r>
      <w:r>
        <w:rPr>
          <w:rFonts w:ascii="Arial" w:hAnsi="Arial" w:cs="Arial" w:hint="eastAsia"/>
          <w:color w:val="000000"/>
        </w:rPr>
        <w:t>二</w:t>
      </w:r>
      <w:r w:rsidRPr="00263B7D">
        <w:rPr>
          <w:rFonts w:ascii="Arial" w:hAnsi="Arial" w:cs="Arial" w:hint="eastAsia"/>
          <w:color w:val="000000"/>
        </w:rPr>
        <w:t>次會員大會通過</w:t>
      </w:r>
    </w:p>
    <w:p w:rsidR="00385184" w:rsidRDefault="00385184" w:rsidP="00263B7D">
      <w:pPr>
        <w:pStyle w:val="a3"/>
        <w:snapToGrid w:val="0"/>
        <w:spacing w:beforeLines="20" w:before="72"/>
        <w:jc w:val="right"/>
        <w:rPr>
          <w:rFonts w:ascii="Arial" w:hAnsi="Arial" w:cs="Arial"/>
          <w:color w:val="000000"/>
        </w:rPr>
      </w:pPr>
      <w:r w:rsidRPr="00385184">
        <w:rPr>
          <w:rFonts w:ascii="Arial" w:hAnsi="Arial" w:cs="Arial" w:hint="eastAsia"/>
          <w:color w:val="000000"/>
        </w:rPr>
        <w:t>中華民國</w:t>
      </w:r>
      <w:r w:rsidRPr="00385184">
        <w:rPr>
          <w:rFonts w:ascii="Arial" w:hAnsi="Arial" w:cs="Arial" w:hint="eastAsia"/>
          <w:color w:val="000000"/>
        </w:rPr>
        <w:t>10</w:t>
      </w:r>
      <w:r>
        <w:rPr>
          <w:rFonts w:ascii="Arial" w:hAnsi="Arial" w:cs="Arial" w:hint="eastAsia"/>
          <w:color w:val="000000"/>
        </w:rPr>
        <w:t>9</w:t>
      </w:r>
      <w:r w:rsidRPr="00385184">
        <w:rPr>
          <w:rFonts w:ascii="Arial" w:hAnsi="Arial" w:cs="Arial" w:hint="eastAsia"/>
          <w:color w:val="000000"/>
        </w:rPr>
        <w:t>年</w:t>
      </w:r>
      <w:r>
        <w:rPr>
          <w:rFonts w:ascii="Arial" w:hAnsi="Arial" w:cs="Arial" w:hint="eastAsia"/>
          <w:color w:val="000000"/>
        </w:rPr>
        <w:t>8</w:t>
      </w:r>
      <w:r w:rsidRPr="00385184">
        <w:rPr>
          <w:rFonts w:ascii="Arial" w:hAnsi="Arial" w:cs="Arial" w:hint="eastAsia"/>
          <w:color w:val="000000"/>
        </w:rPr>
        <w:t>月</w:t>
      </w:r>
      <w:r>
        <w:rPr>
          <w:rFonts w:ascii="Arial" w:hAnsi="Arial" w:cs="Arial" w:hint="eastAsia"/>
          <w:color w:val="000000"/>
        </w:rPr>
        <w:t>14</w:t>
      </w:r>
      <w:r w:rsidRPr="00385184">
        <w:rPr>
          <w:rFonts w:ascii="Arial" w:hAnsi="Arial" w:cs="Arial" w:hint="eastAsia"/>
          <w:color w:val="000000"/>
        </w:rPr>
        <w:t>日內政部台內團字第</w:t>
      </w:r>
      <w:r w:rsidRPr="00385184">
        <w:rPr>
          <w:rFonts w:ascii="Arial" w:hAnsi="Arial" w:cs="Arial" w:hint="eastAsia"/>
          <w:color w:val="000000"/>
        </w:rPr>
        <w:t>1090130971</w:t>
      </w:r>
      <w:r w:rsidRPr="00385184">
        <w:rPr>
          <w:rFonts w:ascii="Arial" w:hAnsi="Arial" w:cs="Arial" w:hint="eastAsia"/>
          <w:color w:val="000000"/>
        </w:rPr>
        <w:t>號函同意備查</w:t>
      </w:r>
    </w:p>
    <w:p w:rsidR="00385184" w:rsidRDefault="00385184" w:rsidP="00263B7D">
      <w:pPr>
        <w:pStyle w:val="a3"/>
        <w:snapToGrid w:val="0"/>
        <w:spacing w:beforeLines="20" w:before="72"/>
        <w:jc w:val="right"/>
        <w:rPr>
          <w:rFonts w:ascii="Arial" w:hAnsi="Arial" w:cs="Arial"/>
          <w:color w:val="000000"/>
        </w:rPr>
      </w:pPr>
      <w:r w:rsidRPr="00385184">
        <w:rPr>
          <w:rFonts w:ascii="Arial" w:hAnsi="Arial" w:cs="Arial" w:hint="eastAsia"/>
          <w:color w:val="000000"/>
        </w:rPr>
        <w:t>中華民國</w:t>
      </w:r>
      <w:r w:rsidRPr="00385184">
        <w:rPr>
          <w:rFonts w:ascii="Arial" w:hAnsi="Arial" w:cs="Arial" w:hint="eastAsia"/>
          <w:color w:val="000000"/>
        </w:rPr>
        <w:t>10</w:t>
      </w:r>
      <w:r>
        <w:rPr>
          <w:rFonts w:ascii="Arial" w:hAnsi="Arial" w:cs="Arial" w:hint="eastAsia"/>
          <w:color w:val="000000"/>
        </w:rPr>
        <w:t>9</w:t>
      </w:r>
      <w:r w:rsidRPr="00385184">
        <w:rPr>
          <w:rFonts w:ascii="Arial" w:hAnsi="Arial" w:cs="Arial" w:hint="eastAsia"/>
          <w:color w:val="000000"/>
        </w:rPr>
        <w:t>年</w:t>
      </w:r>
      <w:r>
        <w:rPr>
          <w:rFonts w:ascii="Arial" w:hAnsi="Arial" w:cs="Arial" w:hint="eastAsia"/>
          <w:color w:val="000000"/>
        </w:rPr>
        <w:t>8</w:t>
      </w:r>
      <w:r w:rsidRPr="00385184">
        <w:rPr>
          <w:rFonts w:ascii="Arial" w:hAnsi="Arial" w:cs="Arial" w:hint="eastAsia"/>
          <w:color w:val="000000"/>
        </w:rPr>
        <w:t>月</w:t>
      </w:r>
      <w:r>
        <w:rPr>
          <w:rFonts w:ascii="Arial" w:hAnsi="Arial" w:cs="Arial" w:hint="eastAsia"/>
          <w:color w:val="000000"/>
        </w:rPr>
        <w:t>18</w:t>
      </w:r>
      <w:r w:rsidRPr="00385184">
        <w:rPr>
          <w:rFonts w:ascii="Arial" w:hAnsi="Arial" w:cs="Arial" w:hint="eastAsia"/>
          <w:color w:val="000000"/>
        </w:rPr>
        <w:t>日金融監督管理委員會金管證期字第</w:t>
      </w:r>
      <w:r w:rsidRPr="00385184">
        <w:rPr>
          <w:rFonts w:ascii="Arial" w:hAnsi="Arial" w:cs="Arial" w:hint="eastAsia"/>
          <w:color w:val="000000"/>
        </w:rPr>
        <w:t>10</w:t>
      </w:r>
      <w:r>
        <w:rPr>
          <w:rFonts w:ascii="Arial" w:hAnsi="Arial" w:cs="Arial" w:hint="eastAsia"/>
          <w:color w:val="000000"/>
        </w:rPr>
        <w:t>90353071</w:t>
      </w:r>
      <w:r w:rsidRPr="00385184">
        <w:rPr>
          <w:rFonts w:ascii="Arial" w:hAnsi="Arial" w:cs="Arial" w:hint="eastAsia"/>
          <w:color w:val="000000"/>
        </w:rPr>
        <w:t>號函同意備查</w:t>
      </w:r>
    </w:p>
    <w:p w:rsidR="006079A2" w:rsidRDefault="006079A2" w:rsidP="00263B7D">
      <w:pPr>
        <w:pStyle w:val="a3"/>
        <w:snapToGrid w:val="0"/>
        <w:spacing w:beforeLines="20" w:before="72"/>
        <w:jc w:val="right"/>
        <w:rPr>
          <w:rFonts w:ascii="Arial" w:hAnsi="Arial" w:cs="Arial"/>
          <w:color w:val="000000"/>
        </w:rPr>
      </w:pPr>
      <w:r w:rsidRPr="006079A2">
        <w:rPr>
          <w:rFonts w:ascii="Arial" w:hAnsi="Arial" w:cs="Arial" w:hint="eastAsia"/>
          <w:color w:val="000000"/>
        </w:rPr>
        <w:t>中華民國</w:t>
      </w:r>
      <w:r w:rsidRPr="006079A2">
        <w:rPr>
          <w:rFonts w:ascii="Arial" w:hAnsi="Arial" w:cs="Arial" w:hint="eastAsia"/>
          <w:color w:val="000000"/>
        </w:rPr>
        <w:t>1</w:t>
      </w:r>
      <w:r>
        <w:rPr>
          <w:rFonts w:ascii="Arial" w:hAnsi="Arial" w:cs="Arial" w:hint="eastAsia"/>
          <w:color w:val="000000"/>
        </w:rPr>
        <w:t>11</w:t>
      </w:r>
      <w:r w:rsidRPr="006079A2">
        <w:rPr>
          <w:rFonts w:ascii="Arial" w:hAnsi="Arial" w:cs="Arial" w:hint="eastAsia"/>
          <w:color w:val="000000"/>
        </w:rPr>
        <w:t>年</w:t>
      </w:r>
      <w:r>
        <w:rPr>
          <w:rFonts w:ascii="Arial" w:hAnsi="Arial" w:cs="Arial" w:hint="eastAsia"/>
          <w:color w:val="000000"/>
        </w:rPr>
        <w:t>6</w:t>
      </w:r>
      <w:r w:rsidRPr="006079A2">
        <w:rPr>
          <w:rFonts w:ascii="Arial" w:hAnsi="Arial" w:cs="Arial" w:hint="eastAsia"/>
          <w:color w:val="000000"/>
        </w:rPr>
        <w:t>月</w:t>
      </w:r>
      <w:r>
        <w:rPr>
          <w:rFonts w:ascii="Arial" w:hAnsi="Arial" w:cs="Arial" w:hint="eastAsia"/>
          <w:color w:val="000000"/>
        </w:rPr>
        <w:t>28</w:t>
      </w:r>
      <w:r w:rsidRPr="006079A2">
        <w:rPr>
          <w:rFonts w:ascii="Arial" w:hAnsi="Arial" w:cs="Arial" w:hint="eastAsia"/>
          <w:color w:val="000000"/>
        </w:rPr>
        <w:t>日中華民國期貨業商業同業公會第</w:t>
      </w:r>
      <w:r>
        <w:rPr>
          <w:rFonts w:ascii="Arial" w:hAnsi="Arial" w:cs="Arial" w:hint="eastAsia"/>
          <w:color w:val="000000"/>
        </w:rPr>
        <w:t>七</w:t>
      </w:r>
      <w:r w:rsidRPr="006079A2">
        <w:rPr>
          <w:rFonts w:ascii="Arial" w:hAnsi="Arial" w:cs="Arial" w:hint="eastAsia"/>
          <w:color w:val="000000"/>
        </w:rPr>
        <w:t>屆第</w:t>
      </w:r>
      <w:r>
        <w:rPr>
          <w:rFonts w:ascii="Arial" w:hAnsi="Arial" w:cs="Arial" w:hint="eastAsia"/>
          <w:color w:val="000000"/>
        </w:rPr>
        <w:t>一</w:t>
      </w:r>
      <w:r w:rsidRPr="006079A2">
        <w:rPr>
          <w:rFonts w:ascii="Arial" w:hAnsi="Arial" w:cs="Arial" w:hint="eastAsia"/>
          <w:color w:val="000000"/>
        </w:rPr>
        <w:t>次會員大會通過</w:t>
      </w:r>
    </w:p>
    <w:p w:rsidR="00D3047C" w:rsidRDefault="00D3047C" w:rsidP="00263B7D">
      <w:pPr>
        <w:pStyle w:val="a3"/>
        <w:snapToGrid w:val="0"/>
        <w:spacing w:beforeLines="20" w:before="72"/>
        <w:jc w:val="right"/>
        <w:rPr>
          <w:rFonts w:ascii="Arial" w:hAnsi="Arial" w:cs="Arial"/>
          <w:color w:val="000000"/>
        </w:rPr>
      </w:pPr>
      <w:r w:rsidRPr="00D3047C">
        <w:rPr>
          <w:rFonts w:ascii="Arial" w:hAnsi="Arial" w:cs="Arial" w:hint="eastAsia"/>
          <w:color w:val="000000"/>
        </w:rPr>
        <w:t>中華民國</w:t>
      </w:r>
      <w:r w:rsidRPr="00D3047C">
        <w:rPr>
          <w:rFonts w:ascii="Arial" w:hAnsi="Arial" w:cs="Arial" w:hint="eastAsia"/>
          <w:color w:val="000000"/>
        </w:rPr>
        <w:t>1</w:t>
      </w:r>
      <w:r>
        <w:rPr>
          <w:rFonts w:ascii="Arial" w:hAnsi="Arial" w:cs="Arial" w:hint="eastAsia"/>
          <w:color w:val="000000"/>
        </w:rPr>
        <w:t>1</w:t>
      </w:r>
      <w:r>
        <w:rPr>
          <w:rFonts w:ascii="Arial" w:hAnsi="Arial" w:cs="Arial"/>
          <w:color w:val="000000"/>
        </w:rPr>
        <w:t>1</w:t>
      </w:r>
      <w:r w:rsidRPr="00D3047C">
        <w:rPr>
          <w:rFonts w:ascii="Arial" w:hAnsi="Arial" w:cs="Arial" w:hint="eastAsia"/>
          <w:color w:val="000000"/>
        </w:rPr>
        <w:t>年</w:t>
      </w:r>
      <w:r>
        <w:rPr>
          <w:rFonts w:ascii="Arial" w:hAnsi="Arial" w:cs="Arial"/>
          <w:color w:val="000000"/>
        </w:rPr>
        <w:t>7</w:t>
      </w:r>
      <w:r w:rsidRPr="00D3047C">
        <w:rPr>
          <w:rFonts w:ascii="Arial" w:hAnsi="Arial" w:cs="Arial" w:hint="eastAsia"/>
          <w:color w:val="000000"/>
        </w:rPr>
        <w:t>月</w:t>
      </w:r>
      <w:r>
        <w:rPr>
          <w:rFonts w:ascii="Arial" w:hAnsi="Arial" w:cs="Arial"/>
          <w:color w:val="000000"/>
        </w:rPr>
        <w:t>5</w:t>
      </w:r>
      <w:r w:rsidRPr="00D3047C">
        <w:rPr>
          <w:rFonts w:ascii="Arial" w:hAnsi="Arial" w:cs="Arial" w:hint="eastAsia"/>
          <w:color w:val="000000"/>
        </w:rPr>
        <w:t>日內政部台內團字第</w:t>
      </w:r>
      <w:r w:rsidRPr="00D3047C">
        <w:rPr>
          <w:rFonts w:ascii="Arial" w:hAnsi="Arial" w:cs="Arial" w:hint="eastAsia"/>
          <w:color w:val="000000"/>
        </w:rPr>
        <w:t>1</w:t>
      </w:r>
      <w:r>
        <w:rPr>
          <w:rFonts w:ascii="Arial" w:hAnsi="Arial" w:cs="Arial"/>
          <w:color w:val="000000"/>
        </w:rPr>
        <w:t>110126053</w:t>
      </w:r>
      <w:r w:rsidRPr="00D3047C">
        <w:rPr>
          <w:rFonts w:ascii="Arial" w:hAnsi="Arial" w:cs="Arial" w:hint="eastAsia"/>
          <w:color w:val="000000"/>
        </w:rPr>
        <w:t>號函同意備查</w:t>
      </w:r>
    </w:p>
    <w:p w:rsidR="00D3047C" w:rsidRDefault="00D3047C" w:rsidP="00263B7D">
      <w:pPr>
        <w:pStyle w:val="a3"/>
        <w:snapToGrid w:val="0"/>
        <w:spacing w:beforeLines="20" w:before="72"/>
        <w:jc w:val="right"/>
        <w:rPr>
          <w:rFonts w:ascii="Arial" w:hAnsi="Arial" w:cs="Arial"/>
          <w:color w:val="000000"/>
        </w:rPr>
      </w:pPr>
      <w:r w:rsidRPr="00D3047C">
        <w:rPr>
          <w:rFonts w:ascii="Arial" w:hAnsi="Arial" w:cs="Arial" w:hint="eastAsia"/>
          <w:color w:val="000000"/>
        </w:rPr>
        <w:t>中華民國</w:t>
      </w:r>
      <w:r w:rsidRPr="00D3047C">
        <w:rPr>
          <w:rFonts w:ascii="Arial" w:hAnsi="Arial" w:cs="Arial" w:hint="eastAsia"/>
          <w:color w:val="000000"/>
        </w:rPr>
        <w:t>1</w:t>
      </w:r>
      <w:r>
        <w:rPr>
          <w:rFonts w:ascii="Arial" w:hAnsi="Arial" w:cs="Arial"/>
          <w:color w:val="000000"/>
        </w:rPr>
        <w:t>11</w:t>
      </w:r>
      <w:r w:rsidRPr="00D3047C">
        <w:rPr>
          <w:rFonts w:ascii="Arial" w:hAnsi="Arial" w:cs="Arial" w:hint="eastAsia"/>
          <w:color w:val="000000"/>
        </w:rPr>
        <w:t>年</w:t>
      </w:r>
      <w:r>
        <w:rPr>
          <w:rFonts w:ascii="Arial" w:hAnsi="Arial" w:cs="Arial"/>
          <w:color w:val="000000"/>
        </w:rPr>
        <w:t>7</w:t>
      </w:r>
      <w:r w:rsidRPr="00D3047C">
        <w:rPr>
          <w:rFonts w:ascii="Arial" w:hAnsi="Arial" w:cs="Arial" w:hint="eastAsia"/>
          <w:color w:val="000000"/>
        </w:rPr>
        <w:t>月</w:t>
      </w:r>
      <w:r>
        <w:rPr>
          <w:rFonts w:ascii="Arial" w:hAnsi="Arial" w:cs="Arial"/>
          <w:color w:val="000000"/>
        </w:rPr>
        <w:t>11</w:t>
      </w:r>
      <w:r w:rsidRPr="00D3047C">
        <w:rPr>
          <w:rFonts w:ascii="Arial" w:hAnsi="Arial" w:cs="Arial" w:hint="eastAsia"/>
          <w:color w:val="000000"/>
        </w:rPr>
        <w:t>日金融監督管理委員會金管證期字第</w:t>
      </w:r>
      <w:r w:rsidRPr="00D3047C">
        <w:rPr>
          <w:rFonts w:ascii="Arial" w:hAnsi="Arial" w:cs="Arial" w:hint="eastAsia"/>
          <w:color w:val="000000"/>
        </w:rPr>
        <w:t>1110348722</w:t>
      </w:r>
      <w:r w:rsidRPr="00D3047C">
        <w:rPr>
          <w:rFonts w:ascii="Arial" w:hAnsi="Arial" w:cs="Arial" w:hint="eastAsia"/>
          <w:color w:val="000000"/>
        </w:rPr>
        <w:t>號函同意備查</w:t>
      </w:r>
    </w:p>
    <w:p w:rsidR="00483C60" w:rsidRDefault="00483C60" w:rsidP="00263B7D">
      <w:pPr>
        <w:pStyle w:val="a3"/>
        <w:snapToGrid w:val="0"/>
        <w:spacing w:beforeLines="20" w:before="72"/>
        <w:jc w:val="right"/>
        <w:rPr>
          <w:rFonts w:ascii="Arial" w:hAnsi="Arial" w:cs="Arial"/>
          <w:color w:val="000000"/>
        </w:rPr>
      </w:pPr>
      <w:r w:rsidRPr="00483C60">
        <w:rPr>
          <w:rFonts w:ascii="Arial" w:hAnsi="Arial" w:cs="Arial" w:hint="eastAsia"/>
          <w:color w:val="000000"/>
        </w:rPr>
        <w:t>中華民國</w:t>
      </w:r>
      <w:r w:rsidRPr="00483C60">
        <w:rPr>
          <w:rFonts w:ascii="Arial" w:hAnsi="Arial" w:cs="Arial" w:hint="eastAsia"/>
          <w:color w:val="000000"/>
        </w:rPr>
        <w:t>11</w:t>
      </w:r>
      <w:r>
        <w:rPr>
          <w:rFonts w:ascii="Arial" w:hAnsi="Arial" w:cs="Arial" w:hint="eastAsia"/>
          <w:color w:val="000000"/>
        </w:rPr>
        <w:t>2</w:t>
      </w:r>
      <w:r w:rsidRPr="00483C60">
        <w:rPr>
          <w:rFonts w:ascii="Arial" w:hAnsi="Arial" w:cs="Arial" w:hint="eastAsia"/>
          <w:color w:val="000000"/>
        </w:rPr>
        <w:t>年</w:t>
      </w:r>
      <w:r w:rsidRPr="00483C60">
        <w:rPr>
          <w:rFonts w:ascii="Arial" w:hAnsi="Arial" w:cs="Arial" w:hint="eastAsia"/>
          <w:color w:val="000000"/>
        </w:rPr>
        <w:t>6</w:t>
      </w:r>
      <w:r w:rsidRPr="00483C60">
        <w:rPr>
          <w:rFonts w:ascii="Arial" w:hAnsi="Arial" w:cs="Arial" w:hint="eastAsia"/>
          <w:color w:val="000000"/>
        </w:rPr>
        <w:t>月</w:t>
      </w:r>
      <w:r w:rsidRPr="00483C60">
        <w:rPr>
          <w:rFonts w:ascii="Arial" w:hAnsi="Arial" w:cs="Arial" w:hint="eastAsia"/>
          <w:color w:val="000000"/>
        </w:rPr>
        <w:t>28</w:t>
      </w:r>
      <w:r w:rsidRPr="00483C60">
        <w:rPr>
          <w:rFonts w:ascii="Arial" w:hAnsi="Arial" w:cs="Arial" w:hint="eastAsia"/>
          <w:color w:val="000000"/>
        </w:rPr>
        <w:t>日中華民國期貨業商業同業公會第七屆第</w:t>
      </w:r>
      <w:r>
        <w:rPr>
          <w:rFonts w:ascii="Arial" w:hAnsi="Arial" w:cs="Arial" w:hint="eastAsia"/>
          <w:color w:val="000000"/>
        </w:rPr>
        <w:t>二</w:t>
      </w:r>
      <w:r w:rsidRPr="00483C60">
        <w:rPr>
          <w:rFonts w:ascii="Arial" w:hAnsi="Arial" w:cs="Arial" w:hint="eastAsia"/>
          <w:color w:val="000000"/>
        </w:rPr>
        <w:t>次會員大會通過</w:t>
      </w:r>
    </w:p>
    <w:p w:rsidR="0092569E" w:rsidRDefault="0092569E" w:rsidP="00263B7D">
      <w:pPr>
        <w:pStyle w:val="a3"/>
        <w:snapToGrid w:val="0"/>
        <w:spacing w:beforeLines="20" w:before="72"/>
        <w:jc w:val="right"/>
        <w:rPr>
          <w:rFonts w:ascii="Arial" w:hAnsi="Arial" w:cs="Arial"/>
          <w:color w:val="000000"/>
        </w:rPr>
      </w:pPr>
      <w:r w:rsidRPr="0092569E">
        <w:rPr>
          <w:rFonts w:ascii="Arial" w:hAnsi="Arial" w:cs="Arial" w:hint="eastAsia"/>
          <w:color w:val="000000"/>
        </w:rPr>
        <w:t>中華民國</w:t>
      </w:r>
      <w:r w:rsidRPr="0092569E">
        <w:rPr>
          <w:rFonts w:ascii="Arial" w:hAnsi="Arial" w:cs="Arial" w:hint="eastAsia"/>
          <w:color w:val="000000"/>
        </w:rPr>
        <w:t>112</w:t>
      </w:r>
      <w:r w:rsidRPr="0092569E">
        <w:rPr>
          <w:rFonts w:ascii="Arial" w:hAnsi="Arial" w:cs="Arial" w:hint="eastAsia"/>
          <w:color w:val="000000"/>
        </w:rPr>
        <w:t>年</w:t>
      </w:r>
      <w:r>
        <w:rPr>
          <w:rFonts w:ascii="Arial" w:hAnsi="Arial" w:cs="Arial" w:hint="eastAsia"/>
          <w:color w:val="000000"/>
        </w:rPr>
        <w:t>7</w:t>
      </w:r>
      <w:r w:rsidRPr="0092569E">
        <w:rPr>
          <w:rFonts w:ascii="Arial" w:hAnsi="Arial" w:cs="Arial" w:hint="eastAsia"/>
          <w:color w:val="000000"/>
        </w:rPr>
        <w:t>月</w:t>
      </w:r>
      <w:r w:rsidRPr="0092569E">
        <w:rPr>
          <w:rFonts w:ascii="Arial" w:hAnsi="Arial" w:cs="Arial" w:hint="eastAsia"/>
          <w:color w:val="000000"/>
        </w:rPr>
        <w:t>2</w:t>
      </w:r>
      <w:r>
        <w:rPr>
          <w:rFonts w:ascii="Arial" w:hAnsi="Arial" w:cs="Arial" w:hint="eastAsia"/>
          <w:color w:val="000000"/>
        </w:rPr>
        <w:t>5</w:t>
      </w:r>
      <w:r w:rsidRPr="0092569E">
        <w:rPr>
          <w:rFonts w:ascii="Arial" w:hAnsi="Arial" w:cs="Arial" w:hint="eastAsia"/>
          <w:color w:val="000000"/>
        </w:rPr>
        <w:t>日金融監督管理委員會金管證期字第</w:t>
      </w:r>
      <w:r w:rsidRPr="0092569E">
        <w:rPr>
          <w:rFonts w:ascii="Arial" w:hAnsi="Arial" w:cs="Arial" w:hint="eastAsia"/>
          <w:color w:val="000000"/>
        </w:rPr>
        <w:t>1120348483</w:t>
      </w:r>
      <w:r w:rsidRPr="0092569E">
        <w:rPr>
          <w:rFonts w:ascii="Arial" w:hAnsi="Arial" w:cs="Arial" w:hint="eastAsia"/>
          <w:color w:val="000000"/>
        </w:rPr>
        <w:t>號</w:t>
      </w:r>
      <w:r>
        <w:rPr>
          <w:rFonts w:ascii="Arial" w:hAnsi="Arial" w:cs="Arial" w:hint="eastAsia"/>
          <w:color w:val="000000"/>
        </w:rPr>
        <w:t>函同意備查</w:t>
      </w:r>
    </w:p>
    <w:p w:rsidR="00B433D5" w:rsidRPr="00B433D5" w:rsidRDefault="00B433D5" w:rsidP="00263B7D">
      <w:pPr>
        <w:pStyle w:val="a3"/>
        <w:snapToGrid w:val="0"/>
        <w:spacing w:beforeLines="20" w:before="72"/>
        <w:jc w:val="right"/>
        <w:rPr>
          <w:rFonts w:ascii="Arial" w:hAnsi="Arial" w:cs="Arial"/>
          <w:color w:val="000000"/>
        </w:rPr>
      </w:pPr>
      <w:r w:rsidRPr="00B433D5">
        <w:rPr>
          <w:rFonts w:ascii="Arial" w:hAnsi="Arial" w:cs="Arial" w:hint="eastAsia"/>
          <w:color w:val="000000"/>
        </w:rPr>
        <w:t>中華民國</w:t>
      </w:r>
      <w:r w:rsidRPr="00B433D5">
        <w:rPr>
          <w:rFonts w:ascii="Arial" w:hAnsi="Arial" w:cs="Arial" w:hint="eastAsia"/>
          <w:color w:val="000000"/>
        </w:rPr>
        <w:t>11</w:t>
      </w:r>
      <w:r>
        <w:rPr>
          <w:rFonts w:ascii="Arial" w:hAnsi="Arial" w:cs="Arial" w:hint="eastAsia"/>
          <w:color w:val="000000"/>
        </w:rPr>
        <w:t>2</w:t>
      </w:r>
      <w:r w:rsidRPr="00B433D5">
        <w:rPr>
          <w:rFonts w:ascii="Arial" w:hAnsi="Arial" w:cs="Arial" w:hint="eastAsia"/>
          <w:color w:val="000000"/>
        </w:rPr>
        <w:t>年</w:t>
      </w:r>
      <w:r>
        <w:rPr>
          <w:rFonts w:ascii="Arial" w:hAnsi="Arial" w:cs="Arial" w:hint="eastAsia"/>
          <w:color w:val="000000"/>
        </w:rPr>
        <w:t>8</w:t>
      </w:r>
      <w:r w:rsidRPr="00B433D5">
        <w:rPr>
          <w:rFonts w:ascii="Arial" w:hAnsi="Arial" w:cs="Arial" w:hint="eastAsia"/>
          <w:color w:val="000000"/>
        </w:rPr>
        <w:t>月</w:t>
      </w:r>
      <w:r>
        <w:rPr>
          <w:rFonts w:ascii="Arial" w:hAnsi="Arial" w:cs="Arial" w:hint="eastAsia"/>
          <w:color w:val="000000"/>
        </w:rPr>
        <w:t>2</w:t>
      </w:r>
      <w:r w:rsidRPr="00B433D5">
        <w:rPr>
          <w:rFonts w:ascii="Arial" w:hAnsi="Arial" w:cs="Arial" w:hint="eastAsia"/>
          <w:color w:val="000000"/>
        </w:rPr>
        <w:t>日內政部台內團字第</w:t>
      </w:r>
      <w:r w:rsidRPr="00B433D5">
        <w:rPr>
          <w:rFonts w:ascii="Arial" w:hAnsi="Arial" w:cs="Arial" w:hint="eastAsia"/>
          <w:color w:val="000000"/>
        </w:rPr>
        <w:t>11</w:t>
      </w:r>
      <w:r>
        <w:rPr>
          <w:rFonts w:ascii="Arial" w:hAnsi="Arial" w:cs="Arial" w:hint="eastAsia"/>
          <w:color w:val="000000"/>
        </w:rPr>
        <w:t>20128594</w:t>
      </w:r>
      <w:r w:rsidRPr="00B433D5">
        <w:rPr>
          <w:rFonts w:ascii="Arial" w:hAnsi="Arial" w:cs="Arial" w:hint="eastAsia"/>
          <w:color w:val="000000"/>
        </w:rPr>
        <w:t>號函同意備查</w:t>
      </w:r>
    </w:p>
    <w:p w:rsidR="0092569E" w:rsidRPr="0092569E" w:rsidRDefault="0092569E" w:rsidP="00263B7D">
      <w:pPr>
        <w:pStyle w:val="a3"/>
        <w:snapToGrid w:val="0"/>
        <w:spacing w:beforeLines="20" w:before="72"/>
        <w:jc w:val="right"/>
        <w:rPr>
          <w:rFonts w:ascii="Arial" w:hAnsi="Arial" w:cs="Arial"/>
          <w:color w:val="000000"/>
        </w:rPr>
      </w:pPr>
    </w:p>
    <w:p w:rsidR="00483C60" w:rsidRPr="00483C60" w:rsidRDefault="00483C60" w:rsidP="0070602A">
      <w:pPr>
        <w:pStyle w:val="a3"/>
        <w:snapToGrid w:val="0"/>
        <w:spacing w:before="0" w:line="480" w:lineRule="atLeast"/>
        <w:ind w:left="1457" w:hangingChars="560" w:hanging="1457"/>
        <w:rPr>
          <w:b/>
          <w:bCs/>
          <w:sz w:val="26"/>
        </w:rPr>
      </w:pPr>
    </w:p>
    <w:tbl>
      <w:tblPr>
        <w:tblW w:w="9781" w:type="dxa"/>
        <w:tblInd w:w="108" w:type="dxa"/>
        <w:tblLook w:val="04A0" w:firstRow="1" w:lastRow="0" w:firstColumn="1" w:lastColumn="0" w:noHBand="0" w:noVBand="1"/>
      </w:tblPr>
      <w:tblGrid>
        <w:gridCol w:w="1701"/>
        <w:gridCol w:w="8080"/>
      </w:tblGrid>
      <w:tr w:rsidR="0070602A" w:rsidRPr="005C1BF8" w:rsidTr="000306C3">
        <w:tc>
          <w:tcPr>
            <w:tcW w:w="1701" w:type="dxa"/>
            <w:shd w:val="clear" w:color="auto" w:fill="auto"/>
          </w:tcPr>
          <w:p w:rsidR="0070602A" w:rsidRPr="005C1BF8" w:rsidRDefault="0070602A" w:rsidP="005C1BF8">
            <w:pPr>
              <w:pStyle w:val="a5"/>
              <w:jc w:val="distribute"/>
              <w:rPr>
                <w:b/>
                <w:bCs/>
                <w:sz w:val="28"/>
                <w:szCs w:val="28"/>
              </w:rPr>
            </w:pPr>
            <w:r w:rsidRPr="005C1BF8">
              <w:rPr>
                <w:rFonts w:ascii="標楷體" w:hint="eastAsia"/>
                <w:b/>
                <w:bCs/>
                <w:sz w:val="28"/>
                <w:szCs w:val="28"/>
              </w:rPr>
              <w:t>第一章</w:t>
            </w:r>
          </w:p>
        </w:tc>
        <w:tc>
          <w:tcPr>
            <w:tcW w:w="8080" w:type="dxa"/>
            <w:shd w:val="clear" w:color="auto" w:fill="auto"/>
          </w:tcPr>
          <w:p w:rsidR="0070602A" w:rsidRPr="005C1BF8" w:rsidRDefault="009F0276" w:rsidP="005357EF">
            <w:pPr>
              <w:pStyle w:val="a3"/>
              <w:rPr>
                <w:rFonts w:hAnsi="標楷體"/>
                <w:sz w:val="28"/>
                <w:szCs w:val="28"/>
              </w:rPr>
            </w:pPr>
            <w:r w:rsidRPr="005C1BF8">
              <w:rPr>
                <w:rFonts w:hAnsi="標楷體" w:cs="Arial" w:hint="eastAsia"/>
                <w:b/>
                <w:bCs/>
                <w:sz w:val="28"/>
                <w:szCs w:val="28"/>
              </w:rPr>
              <w:t xml:space="preserve">　　總則</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第一條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本章程依據商業團體法與同法施行細則、期貨交易法及其他有關法令訂定之。</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第二條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本會定名為「中華民國期貨業商業同業公會」(以下簡稱本</w:t>
            </w:r>
            <w:r w:rsidRPr="005C1BF8">
              <w:rPr>
                <w:rFonts w:ascii="標楷體" w:eastAsia="標楷體" w:hAnsi="標楷體" w:hint="eastAsia"/>
                <w:sz w:val="28"/>
                <w:szCs w:val="28"/>
              </w:rPr>
              <w:lastRenderedPageBreak/>
              <w:t>會)。</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lastRenderedPageBreak/>
              <w:t>第三條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本會以保障投資大眾、發展國民經濟、協調同業關係、增進共同利益為宗旨。</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第四條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本公會為法人。</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第五條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本會以中華民國行政區域為組織區域，會址設於中央政府所在地。</w:t>
            </w:r>
          </w:p>
        </w:tc>
      </w:tr>
      <w:tr w:rsidR="0070602A" w:rsidRPr="005C1BF8" w:rsidTr="000306C3">
        <w:tc>
          <w:tcPr>
            <w:tcW w:w="1701" w:type="dxa"/>
            <w:shd w:val="clear" w:color="auto" w:fill="auto"/>
          </w:tcPr>
          <w:p w:rsidR="0070602A" w:rsidRPr="005C1BF8" w:rsidRDefault="0070602A" w:rsidP="005C1BF8">
            <w:pPr>
              <w:pStyle w:val="a5"/>
              <w:jc w:val="distribute"/>
              <w:rPr>
                <w:sz w:val="28"/>
                <w:szCs w:val="28"/>
              </w:rPr>
            </w:pPr>
            <w:r w:rsidRPr="005C1BF8">
              <w:rPr>
                <w:rFonts w:hint="eastAsia"/>
                <w:sz w:val="28"/>
                <w:szCs w:val="28"/>
              </w:rPr>
              <w:t>第六條</w:t>
            </w:r>
          </w:p>
        </w:tc>
        <w:tc>
          <w:tcPr>
            <w:tcW w:w="8080" w:type="dxa"/>
            <w:shd w:val="clear" w:color="auto" w:fill="auto"/>
          </w:tcPr>
          <w:p w:rsidR="0070602A"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本會得經會員大會決議，報請主管機關及目的事業主管機關核准後設立辦事處。</w:t>
            </w:r>
          </w:p>
        </w:tc>
      </w:tr>
      <w:tr w:rsidR="0070602A" w:rsidRPr="005C1BF8" w:rsidTr="000306C3">
        <w:tc>
          <w:tcPr>
            <w:tcW w:w="1701" w:type="dxa"/>
            <w:shd w:val="clear" w:color="auto" w:fill="auto"/>
          </w:tcPr>
          <w:p w:rsidR="0070602A" w:rsidRPr="005C1BF8" w:rsidRDefault="0070602A" w:rsidP="005C1BF8">
            <w:pPr>
              <w:pStyle w:val="a5"/>
              <w:jc w:val="distribute"/>
              <w:rPr>
                <w:b/>
                <w:bCs/>
                <w:sz w:val="28"/>
                <w:szCs w:val="28"/>
              </w:rPr>
            </w:pPr>
            <w:r w:rsidRPr="005C1BF8">
              <w:rPr>
                <w:rFonts w:ascii="標楷體" w:hint="eastAsia"/>
                <w:b/>
                <w:bCs/>
                <w:sz w:val="28"/>
                <w:szCs w:val="28"/>
              </w:rPr>
              <w:t>第二章</w:t>
            </w:r>
          </w:p>
        </w:tc>
        <w:tc>
          <w:tcPr>
            <w:tcW w:w="8080" w:type="dxa"/>
            <w:shd w:val="clear" w:color="auto" w:fill="auto"/>
          </w:tcPr>
          <w:p w:rsidR="0070602A" w:rsidRPr="005C1BF8" w:rsidRDefault="009F0276" w:rsidP="005C1BF8">
            <w:pPr>
              <w:spacing w:line="460" w:lineRule="exact"/>
              <w:jc w:val="both"/>
              <w:rPr>
                <w:rFonts w:ascii="標楷體" w:eastAsia="標楷體" w:hAnsi="標楷體"/>
                <w:b/>
                <w:sz w:val="28"/>
                <w:szCs w:val="28"/>
              </w:rPr>
            </w:pPr>
            <w:r w:rsidRPr="005C1BF8">
              <w:rPr>
                <w:rFonts w:ascii="標楷體" w:eastAsia="標楷體" w:hAnsi="標楷體" w:hint="eastAsia"/>
                <w:b/>
                <w:sz w:val="28"/>
                <w:szCs w:val="28"/>
              </w:rPr>
              <w:t xml:space="preserve">　　任務</w:t>
            </w:r>
          </w:p>
        </w:tc>
      </w:tr>
      <w:tr w:rsidR="0070602A" w:rsidRPr="005C1BF8" w:rsidTr="000306C3">
        <w:tc>
          <w:tcPr>
            <w:tcW w:w="1701" w:type="dxa"/>
            <w:shd w:val="clear" w:color="auto" w:fill="auto"/>
          </w:tcPr>
          <w:p w:rsidR="0070602A" w:rsidRPr="005C1BF8" w:rsidRDefault="0070602A" w:rsidP="005C1BF8">
            <w:pPr>
              <w:pStyle w:val="a5"/>
              <w:jc w:val="distribute"/>
              <w:rPr>
                <w:sz w:val="28"/>
                <w:szCs w:val="28"/>
              </w:rPr>
            </w:pPr>
            <w:r w:rsidRPr="005C1BF8">
              <w:rPr>
                <w:rFonts w:hint="eastAsia"/>
                <w:sz w:val="28"/>
                <w:szCs w:val="28"/>
              </w:rPr>
              <w:t>第七條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本會之任務如下：</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一、關於配合國家經濟建設，促進期貨市場發揮功能事項。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二、關於會員業務之調查、統計及研究、發展事項。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三、關於政府經濟政策與期貨交易法令之協助推行與研究、建議事項。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四、關於督促會員自律、共謀業務上之改進及聯繫、協調事項。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五、關於會員糾紛之調處事項。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六、關於同業員工職能訓練及業務講習之舉辦事項。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七、關於會員業務之廣告、展覽及證明事項。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八、關於會員、會員代表及會員員工基本資料之建立及動態之調查、登記事項。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九、關於會員委託證照之申請變更、換領及其他服務事項。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十、關於會員或社會公益之舉辦事項。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十一、關於會員合法權益之維護事項。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十二、關於會員違法或違規之議處事項。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十三、關於接受機關、團體之委託服務事項。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十四、關於社會運動之參加事項。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十五、關於維護期貨交易之秩序、公正及保護期貨交易人或委任人事項。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十六、關於防止期貨交易之操縱、對作、虛偽、詐欺、隱匿或其他足生期貨交易人、委任人或第三人誤信等不法之行</w:t>
            </w:r>
            <w:r w:rsidRPr="005C1BF8">
              <w:rPr>
                <w:rFonts w:ascii="標楷體" w:eastAsia="標楷體" w:hAnsi="標楷體" w:hint="eastAsia"/>
                <w:sz w:val="28"/>
                <w:szCs w:val="28"/>
              </w:rPr>
              <w:lastRenderedPageBreak/>
              <w:t>為事項。</w:t>
            </w:r>
          </w:p>
          <w:p w:rsidR="0070602A"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十七、依其他法令規定或會員建議應辦理之事項。</w:t>
            </w:r>
          </w:p>
        </w:tc>
      </w:tr>
      <w:tr w:rsidR="0070602A" w:rsidRPr="005C1BF8" w:rsidTr="000306C3">
        <w:tc>
          <w:tcPr>
            <w:tcW w:w="1701" w:type="dxa"/>
            <w:shd w:val="clear" w:color="auto" w:fill="auto"/>
          </w:tcPr>
          <w:p w:rsidR="0070602A" w:rsidRPr="00274FC2" w:rsidRDefault="0070602A" w:rsidP="005C1BF8">
            <w:pPr>
              <w:pStyle w:val="a5"/>
              <w:jc w:val="distribute"/>
              <w:rPr>
                <w:b/>
                <w:bCs/>
                <w:sz w:val="28"/>
                <w:szCs w:val="28"/>
              </w:rPr>
            </w:pPr>
            <w:r w:rsidRPr="00274FC2">
              <w:rPr>
                <w:rFonts w:ascii="標楷體" w:hint="eastAsia"/>
                <w:b/>
                <w:bCs/>
                <w:sz w:val="28"/>
                <w:szCs w:val="28"/>
              </w:rPr>
              <w:lastRenderedPageBreak/>
              <w:t>第三章</w:t>
            </w:r>
          </w:p>
        </w:tc>
        <w:tc>
          <w:tcPr>
            <w:tcW w:w="8080" w:type="dxa"/>
            <w:shd w:val="clear" w:color="auto" w:fill="auto"/>
          </w:tcPr>
          <w:p w:rsidR="0070602A" w:rsidRPr="00274FC2" w:rsidRDefault="005357EF" w:rsidP="005C1BF8">
            <w:pPr>
              <w:spacing w:line="460" w:lineRule="exact"/>
              <w:jc w:val="both"/>
              <w:rPr>
                <w:rFonts w:ascii="標楷體" w:eastAsia="標楷體" w:hAnsi="標楷體"/>
                <w:b/>
                <w:sz w:val="28"/>
                <w:szCs w:val="28"/>
              </w:rPr>
            </w:pPr>
            <w:r w:rsidRPr="00274FC2">
              <w:rPr>
                <w:rFonts w:ascii="標楷體" w:eastAsia="標楷體" w:hAnsi="標楷體" w:hint="eastAsia"/>
                <w:b/>
                <w:sz w:val="28"/>
                <w:szCs w:val="28"/>
              </w:rPr>
              <w:t xml:space="preserve">　　會員及會員代表</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第八條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凡在本區域內經目的事業主管機關許可，依法取得期貨業之公營或民營商業之公司或行號均應依法加入本會為會員。</w:t>
            </w:r>
          </w:p>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w:t>
            </w:r>
            <w:r w:rsidRPr="005C1BF8">
              <w:rPr>
                <w:rFonts w:ascii="標楷體" w:eastAsia="標楷體" w:hAnsi="標楷體"/>
                <w:sz w:val="28"/>
                <w:szCs w:val="28"/>
              </w:rPr>
              <w:t>本會因促進期貨市場發展之目的，得另設贊助會員制度，不適用本章程及本會會員權利義務之規定。贊助會員之相關管理辦法授權理事會訂定之。</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第九條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前條公司或行號申請加入本會，應經本會理事會審查通過准其入會，並由本會報請主管機關備查，發給會員證書。</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加入本會時，應填具入會申請，連同會員會籍、會員代表登記表及公司登記表、期貨業許可證照、法人登記證明文件影本各二份，送由本會理事會審查通過准其入會，並由本會報主管機關備查。</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第十一條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本會會員非因廢業或遷出本會組織區域，或受永久停業處分者，不得退會。</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第十二條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本會會員停業滿一年尚未復業，經本會查明屬實者，或本會接獲目的事業主管機關註銷會員公司許可證照之通知，應提經理事會通過註銷其會籍，報請主管機關備查，並分送發證機關。</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第十三條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本會會員應指派代表出席本會會員大會，稱為會員代表。</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前項會員代表，其名額以下列標準辦理之：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一、專營期貨經紀業務者，可指派會員代表五人。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二、兼營期貨經紀業務者，可指派會員代表二人。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三、經營期貨交易輔助業務者，可指派會員代表二人。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四、經營期貨自營業務者，可指派會員代表二人。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五、經營期貨顧問業務者，可指派會員代表一人。</w:t>
            </w:r>
          </w:p>
          <w:p w:rsidR="003D79A2"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六、專營期貨經理業務者，可指派會員代表二人。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七、兼營期貨經理業務者，可指派會員代表一人。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八、專營期貨信託業務者，可指派會員代表二人。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九、兼營期貨信託業務者，可指派會員代表一人。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lastRenderedPageBreak/>
              <w:t>十、經營槓桿交易業務者，可指派會員代表一人。</w:t>
            </w:r>
          </w:p>
          <w:p w:rsidR="000306C3" w:rsidRPr="005C1BF8" w:rsidRDefault="000306C3" w:rsidP="000306C3">
            <w:pPr>
              <w:spacing w:line="460" w:lineRule="exact"/>
              <w:jc w:val="both"/>
              <w:rPr>
                <w:rFonts w:ascii="標楷體" w:eastAsia="標楷體" w:hAnsi="標楷體"/>
                <w:sz w:val="28"/>
                <w:szCs w:val="28"/>
              </w:rPr>
            </w:pPr>
            <w:r w:rsidRPr="000306C3">
              <w:rPr>
                <w:rFonts w:ascii="標楷體" w:eastAsia="標楷體" w:hAnsi="標楷體" w:hint="eastAsia"/>
                <w:sz w:val="28"/>
                <w:szCs w:val="28"/>
              </w:rPr>
              <w:t xml:space="preserve">　　同一會員所派之會員代表，最多以七人為限。</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lastRenderedPageBreak/>
              <w:t>第十四條</w:t>
            </w:r>
          </w:p>
        </w:tc>
        <w:tc>
          <w:tcPr>
            <w:tcW w:w="8080" w:type="dxa"/>
            <w:shd w:val="clear" w:color="auto" w:fill="auto"/>
          </w:tcPr>
          <w:p w:rsidR="003D79A2" w:rsidRPr="005C1BF8" w:rsidRDefault="00310B49" w:rsidP="005C1BF8">
            <w:pPr>
              <w:spacing w:line="460" w:lineRule="exact"/>
              <w:jc w:val="both"/>
              <w:rPr>
                <w:rFonts w:ascii="標楷體" w:eastAsia="標楷體" w:hAnsi="標楷體"/>
                <w:sz w:val="28"/>
                <w:szCs w:val="28"/>
              </w:rPr>
            </w:pPr>
            <w:r w:rsidRPr="00310B49">
              <w:rPr>
                <w:rFonts w:ascii="標楷體" w:eastAsia="標楷體" w:hAnsi="標楷體" w:hint="eastAsia"/>
                <w:sz w:val="28"/>
                <w:szCs w:val="28"/>
              </w:rPr>
              <w:t xml:space="preserve">　　本會會員代表</w:t>
            </w:r>
            <w:r w:rsidRPr="00D861B4">
              <w:rPr>
                <w:rFonts w:ascii="標楷體" w:eastAsia="標楷體" w:hAnsi="標楷體" w:hint="eastAsia"/>
                <w:sz w:val="28"/>
                <w:szCs w:val="28"/>
              </w:rPr>
              <w:t>應成年</w:t>
            </w:r>
            <w:r w:rsidRPr="00310B49">
              <w:rPr>
                <w:rFonts w:ascii="標楷體" w:eastAsia="標楷體" w:hAnsi="標楷體" w:hint="eastAsia"/>
                <w:sz w:val="28"/>
                <w:szCs w:val="28"/>
              </w:rPr>
              <w:t>，以期貨業之董事、監察人、經理人、現任職員或兼營期貨業務之金融機構二級以上正副主管人員，而無公司法第三十條、商業團體法第十七條第一項及期貨交易法第二十八條第一項各款情事者為限。</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第十五條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本會會員指派代表出席會員大會時，應將其履歷以書面通知本會，經理事會審查合格後，方能出席會議，更換時亦同。但已當選為本會理、監事者，非有依法應解任之事由，不得更換。</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第十六條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設置會員會籍、會員代表登記表，除辦理平時異動登記外，並應於每年召開大會一個月前，辦理會籍清查，據以校正，並造具會員及會員代表名冊，於召開大會十五日前，報請主管機關備查，並副知目的事業主管機關。</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本會應於召開會員大會一個月前，通知其所屬會員在會員大會二十日前，聲明其會員代表是否改派，逾期不聲明，視為續派。上述通知及聲明，均應以書面為之。</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第十七條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會員代表不能親自出席會員大會時，得以書面委託其他會員代表代理，但每一會員代表以代理一人為限，代理人數不得超過親自出席人數之半數。</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第十八條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會員代表發生商業團體法第十七條第一項各款情事之一，或有不當之行為，致妨害本會名譽信用者，應提報理事會註銷其會員代表資格，通知原指派之會員撤換之，並報請主管機關備查及副知目的事業主管機關。</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第十九條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本會會員應享之權利如下：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一、發言權及表決權。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二、選舉權及被選舉權、罷免權。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三、本會所舉辦各種事業活動之權益。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四、其他共同利益事項。</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會員代表每一代表為一權。</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第二十條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本會會員應盡之義務如下：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lastRenderedPageBreak/>
              <w:t>一、遵守證券暨期貨管理法令、公平交易規則、期貨交易所或期貨結算機構章程、規則及本公會章程、期貨業相關業務規章、會員自律公約、自律相關規定與各項決議案。</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二、按期繳納會費及其他費款。</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三、其他地區設有分公司或營業場所者，應向本會申報。</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四、接受本會之諮詢及調查。</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lastRenderedPageBreak/>
              <w:t>第二十一條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會員違反前條第一、三、四款之義務者，本會得經理事會之決議，為下列部分或全部之處分，並函報目的事業主管機關：</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一、警告。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二、處以新臺幣五萬元以上、三百萬元以下之違約金。</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三、停止其應享有之部分或全部權益。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四、責令會員對其負責人或受僱人為適當之處分。</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前項第二款之處分，本會得按次連續各處以每次提高一倍金額之違約金，至補正改善為止。</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會員違反前條第二款之義務者，經本會通知仍不依期限繳納者，由理事會依下列程序處分之。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一、勸告：欠繳會費或其他費款滿三個月者。</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二、警告：欠繳會費或其他費款滿六個月者，經勸告而不履行者。</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三、停權：欠繳會費或其他費款滿九個月者，不得參加本會各種會議並當選為理、監事及享受會員一切權益。已當選為理、監事者應予解職，由</w:t>
            </w:r>
            <w:r w:rsidR="00D3047C">
              <w:rPr>
                <w:rFonts w:ascii="標楷體" w:eastAsia="標楷體" w:hAnsi="標楷體" w:hint="eastAsia"/>
                <w:sz w:val="28"/>
                <w:szCs w:val="28"/>
              </w:rPr>
              <w:t>候</w:t>
            </w:r>
            <w:r w:rsidRPr="005C1BF8">
              <w:rPr>
                <w:rFonts w:ascii="標楷體" w:eastAsia="標楷體" w:hAnsi="標楷體" w:hint="eastAsia"/>
                <w:sz w:val="28"/>
                <w:szCs w:val="28"/>
              </w:rPr>
              <w:t>補理、監事依次遞補其缺額。</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四、會員欠繳會費或其他費款滿一年，經停權仍不履行者，得報請主管機關處新台幣壹仟伍佰元以上，壹萬元以下罰鍰。必須繳清積欠後，始得復權。</w:t>
            </w:r>
          </w:p>
        </w:tc>
      </w:tr>
      <w:tr w:rsidR="003D79A2" w:rsidRPr="005C1BF8" w:rsidTr="000306C3">
        <w:tc>
          <w:tcPr>
            <w:tcW w:w="1701" w:type="dxa"/>
            <w:shd w:val="clear" w:color="auto" w:fill="auto"/>
          </w:tcPr>
          <w:p w:rsidR="003D79A2" w:rsidRPr="005C1BF8" w:rsidRDefault="003D79A2" w:rsidP="005C1BF8">
            <w:pPr>
              <w:pStyle w:val="a5"/>
              <w:jc w:val="distribute"/>
              <w:rPr>
                <w:b/>
                <w:bCs/>
                <w:sz w:val="28"/>
                <w:szCs w:val="28"/>
              </w:rPr>
            </w:pPr>
            <w:r w:rsidRPr="005C1BF8">
              <w:rPr>
                <w:rFonts w:ascii="標楷體" w:hint="eastAsia"/>
                <w:b/>
                <w:bCs/>
                <w:sz w:val="28"/>
                <w:szCs w:val="28"/>
              </w:rPr>
              <w:t>第四章</w:t>
            </w:r>
          </w:p>
        </w:tc>
        <w:tc>
          <w:tcPr>
            <w:tcW w:w="8080" w:type="dxa"/>
            <w:shd w:val="clear" w:color="auto" w:fill="auto"/>
          </w:tcPr>
          <w:p w:rsidR="003D79A2" w:rsidRPr="005C1BF8" w:rsidRDefault="006363A4" w:rsidP="005C1BF8">
            <w:pPr>
              <w:spacing w:line="460" w:lineRule="exact"/>
              <w:jc w:val="both"/>
              <w:rPr>
                <w:rFonts w:ascii="標楷體" w:eastAsia="標楷體" w:hAnsi="標楷體"/>
                <w:b/>
                <w:sz w:val="28"/>
                <w:szCs w:val="28"/>
              </w:rPr>
            </w:pPr>
            <w:r w:rsidRPr="005C1BF8">
              <w:rPr>
                <w:rFonts w:ascii="標楷體" w:eastAsia="標楷體" w:hAnsi="標楷體" w:hint="eastAsia"/>
                <w:b/>
                <w:sz w:val="28"/>
                <w:szCs w:val="28"/>
              </w:rPr>
              <w:t xml:space="preserve">　　組織與職權</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第二十二條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本會置理事三十三人，組織理事會；監事十一人，組織監事會；均由會員大會就會員代表，用無記名連記法互選之。</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w:t>
            </w:r>
            <w:r w:rsidR="00D3047C">
              <w:rPr>
                <w:rFonts w:ascii="標楷體" w:eastAsia="標楷體" w:hAnsi="標楷體" w:hint="eastAsia"/>
                <w:sz w:val="28"/>
                <w:szCs w:val="28"/>
              </w:rPr>
              <w:t>候</w:t>
            </w:r>
            <w:r w:rsidRPr="005C1BF8">
              <w:rPr>
                <w:rFonts w:ascii="標楷體" w:eastAsia="標楷體" w:hAnsi="標楷體" w:hint="eastAsia"/>
                <w:sz w:val="28"/>
                <w:szCs w:val="28"/>
              </w:rPr>
              <w:t>補理事十一人，</w:t>
            </w:r>
            <w:r w:rsidR="00D3047C">
              <w:rPr>
                <w:rFonts w:ascii="標楷體" w:eastAsia="標楷體" w:hAnsi="標楷體" w:hint="eastAsia"/>
                <w:sz w:val="28"/>
                <w:szCs w:val="28"/>
              </w:rPr>
              <w:t>候</w:t>
            </w:r>
            <w:r w:rsidRPr="005C1BF8">
              <w:rPr>
                <w:rFonts w:ascii="標楷體" w:eastAsia="標楷體" w:hAnsi="標楷體" w:hint="eastAsia"/>
                <w:sz w:val="28"/>
                <w:szCs w:val="28"/>
              </w:rPr>
              <w:t>補監事三人，以備前項理事、監事缺額時，由其分別依次遞補，並均以補足原定之任期為限。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第二十三條</w:t>
            </w:r>
          </w:p>
        </w:tc>
        <w:tc>
          <w:tcPr>
            <w:tcW w:w="8080" w:type="dxa"/>
            <w:shd w:val="clear" w:color="auto" w:fill="auto"/>
          </w:tcPr>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當選理事、監事及候補理事、監事之名次，依得票多寡為序，至額滿為止，票數相同時，以抽籤決定之。一人同時當選理事、監事時，應由當選人當場擇一擔任，否則以得票較多之職為當選，票數相同時，以抽籤決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第二十四條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本會置常務理事十一人，由理事會就全體理事用無記名連記法互選之，以得票數較多者為當選。</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常務理事遇有缺額時，由理事會依前項方式補選之，並以補足原定任期為限。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第二十五條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本會置理事長一人，由理事就常務理事中，用無記名單記法選舉之，以得票最多者當選。</w:t>
            </w:r>
          </w:p>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本會得置副理事長一至三人，由理事長自常務理事中提名，經理事會通過後派任之。</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理事長因故不能行使職權時，由理事長指定副理事長一人代理之，無副理事長時，由理事長指定常務理事一人代理之，其未指定代理人或指定之代理人亦請假或因故不能執行職務者，由常務理事互推一人代理之。理事長依規定解任或辭任時，依前述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置常務監事三人，由監事會就全體監事用無記名連記法互選之，以得票數較多者為當選，並由常務監事互推一人為監事會召集人。監事會召集人因故不能執行職務時，應指定常務監事一人代理之；不為指定時，由常務監事互推一人代理之。</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常務監事遇有缺額時，由監事會依前項方式補選之，並以補足原定任期為限。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本會理事、監事之任期均為三年，其連選連任者，不得超過二分之一。理事長之連任，以一次為限。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第二十八條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理事、監事之任期，自召開本屆第一次理事會之日起計算。</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本會之理事、監事選出後應於會員大會閉幕之日起十五日內召開理事會、監事會，由原任理事長、監事會召集人召集之，如逾期不為召集時，由得票數最高者負責召開之，非經主管機關核准，不得延長。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第二十九條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本會理事、監事為無給職。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本會理事、監事有左列情事之一者，應即解任，其缺額由候補理事、監事依次遞補：</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一、喪失會員代表資格。</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二、因故辭職，經理事會或監事會決議通過者。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三、處理職務違背法令，營私舞弊或有重大不當行為，經會員大會解除職務，或奉主管機關命令解任者。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四、連續缺席理事、監事會議滿兩個會以上者，視為辭職。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五、理事長或監事會召集人，無故不依章程規定，召開理事、監事會議超過兩個會以上者，以不願執行職務論，視同辭職，另行改選或推選。</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六、依商業團體法之規定解職、罷免或撤免者。</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七、其所代表之公司、行號，依商業團體法之規定退會或經停權或註銷會籍者。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第三十一條</w:t>
            </w:r>
          </w:p>
        </w:tc>
        <w:tc>
          <w:tcPr>
            <w:tcW w:w="8080" w:type="dxa"/>
            <w:shd w:val="clear" w:color="auto" w:fill="auto"/>
          </w:tcPr>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 xml:space="preserve">　　會員大會之職權如下：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一、選舉、罷免理事監事。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二、章程之訂定與修改。</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三、核定年度工作計畫綱要、經費預算、決算及事業計畫。</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四、審議理事會、監事會及會員（會員代表）提議事項。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六、財產之處分。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七、清算之決議、清算人之選派及關於清算事項之決議。</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八、議決理事、監事之解職。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九、議決入會費、常年會費、事業費及會員捐款之金額。</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十、議決其他有關會員權利義務事項。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第三十二條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一、召開會員大會並執行其決議。</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二、選舉及罷免常務理事及理事長。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三、議決常務理事、理事及理事長自行辭任。</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四、通過會員入會、退會及註銷會員、會員代表會籍。</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lastRenderedPageBreak/>
              <w:t>五、編擬年度工作計畫綱要、經費預、決算及事業計畫。</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六、本會會務工作人員、顧問、研究員等之遴聘、解聘。</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七、議決本會相關規章之制訂及修正案。</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八、辦理監事會移送執行案件。</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九、遇有緊急重大事項不及召開會員代表大會時，得由理事會先為必要之措施，於會員代表大會時報請追認。</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十、議決處分違反第二十條規定之會員。</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十一、執行法令及章程所規定之事項。</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十二、其他依職責應辦理之事項。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第三十三條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監事會之職權如下：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一、選舉及罷免常務監事。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二、監察理事會執行會員大會之決議案。</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三、監察理事會會務執行情形。</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四、審核理事會各種會計報告書類。</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五、稽核理事會之經費收支狀況。</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六、向會員大會提出年度監察報告。</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七、議決常務監事及監事之自行辭任。</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八、其他依職權應監察之事項。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第三十四條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理事長之職權如下：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一、督促執行理事會或常務理事會之決議，並視需要得定常務理事一人至二人駐會輔佐之。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二、召集並主持理事、常務理事、及理、監事聯席等會議。</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三、對外代表本會。</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本會視業務需要，得設各種委員會、小組中心、或聘顧問及研究員，但不得對外另立經費預算，其組織規則另定之。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本會置秘書長一人，必要時置副秘書長一至三人，組長暨其他會務工作人員若干人，均承理事長之命，辦理會務工作。</w:t>
            </w:r>
          </w:p>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本會秘書長、副秘書長之聘用，由理事長提經理事會議通過，報請主管機關核備。其他會務工作人員之聘用，由秘書長提經理事會議通過報請主管機關核備。</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lastRenderedPageBreak/>
              <w:t xml:space="preserve">　　第一項人員組織編制及服務規則另定之，均經理事會通過後實施，並報主管機關核備及目的事業主管機關備查。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b/>
                <w:bCs/>
                <w:sz w:val="28"/>
                <w:szCs w:val="28"/>
              </w:rPr>
            </w:pPr>
            <w:r w:rsidRPr="005C1BF8">
              <w:rPr>
                <w:rFonts w:ascii="標楷體" w:hint="eastAsia"/>
                <w:b/>
                <w:bCs/>
                <w:sz w:val="28"/>
                <w:szCs w:val="28"/>
              </w:rPr>
              <w:lastRenderedPageBreak/>
              <w:t>第五章</w:t>
            </w:r>
          </w:p>
        </w:tc>
        <w:tc>
          <w:tcPr>
            <w:tcW w:w="8080" w:type="dxa"/>
            <w:shd w:val="clear" w:color="auto" w:fill="auto"/>
          </w:tcPr>
          <w:p w:rsidR="003D79A2" w:rsidRPr="00355867" w:rsidRDefault="00355867" w:rsidP="005C1BF8">
            <w:pPr>
              <w:spacing w:line="460" w:lineRule="exact"/>
              <w:jc w:val="both"/>
              <w:rPr>
                <w:rFonts w:ascii="標楷體" w:eastAsia="標楷體" w:hAnsi="標楷體"/>
                <w:b/>
                <w:sz w:val="28"/>
                <w:szCs w:val="28"/>
              </w:rPr>
            </w:pPr>
            <w:r w:rsidRPr="00355867">
              <w:rPr>
                <w:rFonts w:ascii="標楷體" w:eastAsia="標楷體" w:hAnsi="標楷體" w:hint="eastAsia"/>
                <w:b/>
                <w:sz w:val="28"/>
                <w:szCs w:val="28"/>
              </w:rPr>
              <w:t xml:space="preserve">　　會議</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第三十七條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本會會員大會分定期會議及臨時會議兩種，均經理事會之決議，由理事長召集之：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一、定期會議，每年召開一次，召開日期，均經理事會之決議，由理事長召集之，並擔任主席。</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二、臨時會議，於理事會認為必要，或經會員代表五分之一以上之要求或監事會函請召集時召集之。</w:t>
            </w:r>
          </w:p>
          <w:p w:rsidR="003D79A2"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前項會議，不能依法召集時，得由主管機關指定理事一人召集之。</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w:t>
            </w:r>
            <w:r w:rsidRPr="00FC7993">
              <w:rPr>
                <w:rFonts w:ascii="標楷體" w:eastAsia="標楷體" w:hAnsi="標楷體" w:hint="eastAsia"/>
                <w:color w:val="FF0000"/>
                <w:sz w:val="28"/>
                <w:szCs w:val="28"/>
                <w:u w:val="single"/>
              </w:rPr>
              <w:t>會員大會得以視訊會議或其他經中央主管機關公告之方式召集之，簽到及表決方式則配合電子化設備功能辦理。但涉及選舉、補選、罷免事項，應以實體集會方式辦理。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會員大會之召集，應於十五日前通知。但因緊急事故召集臨時會議，經送達通知而能適時到會者，得不受此限制，並均應報請主管機關派員指導或監選。</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第三十九條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會員大會之決議，以會員代表過半數之出席，出席代表過半數之同意行之。但下列各款事項之決議，應以會員代表三分之二以上之出席、出席代表三分之二以上同意行之：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一、變更章程。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三、理事、監事之解職。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四、清算之決議及清算人員之選派。</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五、財產之處分。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本會理事會、監事會每三個月至少個別舉行會議一次，</w:t>
            </w:r>
            <w:r w:rsidR="00D3047C">
              <w:rPr>
                <w:rFonts w:ascii="標楷體" w:eastAsia="標楷體" w:hAnsi="標楷體" w:hint="eastAsia"/>
                <w:sz w:val="28"/>
                <w:szCs w:val="28"/>
              </w:rPr>
              <w:t>候</w:t>
            </w:r>
            <w:r w:rsidRPr="00355867">
              <w:rPr>
                <w:rFonts w:ascii="標楷體" w:eastAsia="標楷體" w:hAnsi="標楷體" w:hint="eastAsia"/>
                <w:sz w:val="28"/>
                <w:szCs w:val="28"/>
              </w:rPr>
              <w:t>補理事、監事均得分別列席。</w:t>
            </w:r>
          </w:p>
          <w:p w:rsidR="003D79A2"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理事、監事均須親自出席理事監事會議，不得委託他人代理。</w:t>
            </w:r>
          </w:p>
          <w:p w:rsidR="00FC7993" w:rsidRPr="00FC7993" w:rsidRDefault="00FC7993" w:rsidP="00FC7993">
            <w:pPr>
              <w:spacing w:line="460" w:lineRule="exact"/>
              <w:jc w:val="both"/>
              <w:rPr>
                <w:rFonts w:ascii="標楷體" w:eastAsia="標楷體" w:hAnsi="標楷體"/>
                <w:sz w:val="28"/>
                <w:szCs w:val="28"/>
              </w:rPr>
            </w:pPr>
            <w:bookmarkStart w:id="0" w:name="_GoBack"/>
            <w:bookmarkEnd w:id="0"/>
            <w:r w:rsidRPr="00FC7993">
              <w:rPr>
                <w:rFonts w:ascii="標楷體" w:eastAsia="標楷體" w:hAnsi="標楷體" w:hint="eastAsia"/>
                <w:color w:val="000000" w:themeColor="text1"/>
                <w:sz w:val="28"/>
                <w:szCs w:val="28"/>
              </w:rPr>
              <w:t xml:space="preserve">　　</w:t>
            </w:r>
            <w:r w:rsidRPr="00FC7993">
              <w:rPr>
                <w:rFonts w:ascii="標楷體" w:eastAsia="標楷體" w:hAnsi="標楷體" w:hint="eastAsia"/>
                <w:color w:val="FF0000"/>
                <w:sz w:val="28"/>
                <w:szCs w:val="28"/>
                <w:u w:val="single"/>
              </w:rPr>
              <w:t>理事會議、監事會議及理監事聯席會議得以視訊會議或其他經中央主管機關公告之方式召集之，簽到及表決方式則配合電子</w:t>
            </w:r>
            <w:r w:rsidRPr="00FC7993">
              <w:rPr>
                <w:rFonts w:ascii="標楷體" w:eastAsia="標楷體" w:hAnsi="標楷體" w:hint="eastAsia"/>
                <w:color w:val="FF0000"/>
                <w:sz w:val="28"/>
                <w:szCs w:val="28"/>
                <w:u w:val="single"/>
              </w:rPr>
              <w:lastRenderedPageBreak/>
              <w:t>化設備功能辦理。但涉及選舉、補選、罷免事項，應以實體集會方式辦理。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第四十一條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本會常務理事會、理事監事聯席會議及會員代表座談會，由理事長認為有必要時召集之。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第四十二條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理事會及常務理事會開會，須有理事及常務理事過半數之出席，出席理事及常務理事過半數之同意，方得決議，可否同數時，取決於主席。</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第四十三條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監事會開會時，須有監事過半數之出席，出席監事過半數之同意，方得決議。可否同數時，取決於主席。</w:t>
            </w:r>
          </w:p>
        </w:tc>
      </w:tr>
      <w:tr w:rsidR="003D79A2" w:rsidRPr="005C1BF8" w:rsidTr="000306C3">
        <w:tc>
          <w:tcPr>
            <w:tcW w:w="1701" w:type="dxa"/>
            <w:shd w:val="clear" w:color="auto" w:fill="auto"/>
          </w:tcPr>
          <w:p w:rsidR="003D79A2" w:rsidRPr="00355867" w:rsidRDefault="003D79A2" w:rsidP="005C1BF8">
            <w:pPr>
              <w:pStyle w:val="a5"/>
              <w:jc w:val="distribute"/>
              <w:rPr>
                <w:rFonts w:ascii="標楷體"/>
                <w:b/>
                <w:sz w:val="28"/>
                <w:szCs w:val="28"/>
              </w:rPr>
            </w:pPr>
            <w:r w:rsidRPr="00355867">
              <w:rPr>
                <w:rFonts w:ascii="標楷體" w:hint="eastAsia"/>
                <w:b/>
                <w:sz w:val="28"/>
                <w:szCs w:val="28"/>
              </w:rPr>
              <w:t>第六章</w:t>
            </w:r>
          </w:p>
        </w:tc>
        <w:tc>
          <w:tcPr>
            <w:tcW w:w="8080" w:type="dxa"/>
            <w:shd w:val="clear" w:color="auto" w:fill="auto"/>
          </w:tcPr>
          <w:p w:rsidR="003D79A2" w:rsidRPr="00355867" w:rsidRDefault="00355867" w:rsidP="005C1BF8">
            <w:pPr>
              <w:spacing w:line="460" w:lineRule="exact"/>
              <w:jc w:val="both"/>
              <w:rPr>
                <w:rFonts w:ascii="標楷體" w:eastAsia="標楷體" w:hAnsi="標楷體"/>
                <w:b/>
                <w:sz w:val="28"/>
                <w:szCs w:val="28"/>
              </w:rPr>
            </w:pPr>
            <w:r w:rsidRPr="00355867">
              <w:rPr>
                <w:rFonts w:ascii="標楷體" w:eastAsia="標楷體" w:hAnsi="標楷體" w:hint="eastAsia"/>
                <w:b/>
                <w:sz w:val="28"/>
                <w:szCs w:val="28"/>
              </w:rPr>
              <w:t xml:space="preserve">　　經費及會計</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第四十四條</w:t>
            </w:r>
          </w:p>
        </w:tc>
        <w:tc>
          <w:tcPr>
            <w:tcW w:w="8080"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本會經費收入如下：</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一、入會費：依本會會費繳納辦法辦理。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二、常年會費：</w:t>
            </w:r>
            <w:r w:rsidRPr="00FC7993">
              <w:rPr>
                <w:rFonts w:ascii="標楷體" w:eastAsia="標楷體" w:hAnsi="標楷體" w:hint="eastAsia"/>
                <w:color w:val="FF0000"/>
                <w:sz w:val="28"/>
                <w:szCs w:val="28"/>
                <w:u w:val="single"/>
              </w:rPr>
              <w:t>分為甲、乙類常年會費</w:t>
            </w:r>
            <w:r w:rsidRPr="00FC7993">
              <w:rPr>
                <w:rFonts w:ascii="標楷體" w:eastAsia="標楷體" w:hAnsi="標楷體" w:hint="eastAsia"/>
                <w:sz w:val="28"/>
                <w:szCs w:val="28"/>
              </w:rPr>
              <w:t>，依本會會費繳納辦法辦理。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三、事業費：</w:t>
            </w:r>
            <w:r w:rsidRPr="00FC7993">
              <w:rPr>
                <w:rFonts w:ascii="標楷體" w:eastAsia="標楷體" w:hAnsi="標楷體" w:hint="eastAsia"/>
                <w:color w:val="FF0000"/>
                <w:sz w:val="28"/>
                <w:szCs w:val="28"/>
                <w:u w:val="single"/>
              </w:rPr>
              <w:t>得由會員大會決議籌集之</w:t>
            </w:r>
            <w:r w:rsidRPr="00FC7993">
              <w:rPr>
                <w:rFonts w:ascii="標楷體" w:eastAsia="標楷體" w:hAnsi="標楷體" w:hint="eastAsia"/>
                <w:sz w:val="28"/>
                <w:szCs w:val="28"/>
              </w:rPr>
              <w:t>。</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四、委託收益。</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五、捐助收入。</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六、孳息收入。</w:t>
            </w:r>
          </w:p>
          <w:p w:rsidR="003D79A2" w:rsidRPr="005C1BF8"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七、其他收入。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會員退會時，所繳會費及其他費款概不退還。</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第四十六條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年度經費預算及決算，均應於年度開始前後兩個月內編製各種會計報告書表，提經理事會通過，監事會審核後，提報會員大會審議通過後辦理，並報請主管機關及目的事業主管機關核備。如會員大會未能及時召開時，得先行報請主管機關及目的事業主管機關核備後，提報會員大會追認。</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本會會計年度以每年一月一日始至十二月三十一日止。</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b/>
                <w:bCs/>
                <w:sz w:val="28"/>
                <w:szCs w:val="28"/>
              </w:rPr>
            </w:pPr>
            <w:r w:rsidRPr="005C1BF8">
              <w:rPr>
                <w:rFonts w:ascii="標楷體" w:hint="eastAsia"/>
                <w:b/>
                <w:bCs/>
                <w:sz w:val="28"/>
                <w:szCs w:val="28"/>
              </w:rPr>
              <w:t>第七章</w:t>
            </w:r>
          </w:p>
        </w:tc>
        <w:tc>
          <w:tcPr>
            <w:tcW w:w="8080" w:type="dxa"/>
            <w:shd w:val="clear" w:color="auto" w:fill="auto"/>
          </w:tcPr>
          <w:p w:rsidR="003D79A2" w:rsidRPr="00274FC2" w:rsidRDefault="00274FC2" w:rsidP="005C1BF8">
            <w:pPr>
              <w:spacing w:line="460" w:lineRule="exact"/>
              <w:jc w:val="both"/>
              <w:rPr>
                <w:rFonts w:ascii="標楷體" w:eastAsia="標楷體" w:hAnsi="標楷體"/>
                <w:b/>
                <w:sz w:val="28"/>
                <w:szCs w:val="28"/>
              </w:rPr>
            </w:pPr>
            <w:r w:rsidRPr="00274FC2">
              <w:rPr>
                <w:rFonts w:ascii="標楷體" w:eastAsia="標楷體" w:hAnsi="標楷體" w:hint="eastAsia"/>
                <w:b/>
                <w:sz w:val="28"/>
                <w:szCs w:val="28"/>
              </w:rPr>
              <w:t xml:space="preserve">　　附則</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本會解散或撤銷時，經清算賸餘之財產，應依法歸屬於重行組織之商業同業公會，不得以任何方式歸屬個人或私人企業所有。</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本章程未規定事項，悉依商業團體法及其他有關法令辦理之。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第五十條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本章程經會員大會通過後實施，並報主管機關及目的事業主管機關核備。修改時亦同。</w:t>
            </w:r>
          </w:p>
        </w:tc>
      </w:tr>
    </w:tbl>
    <w:p w:rsidR="00274FC2" w:rsidRDefault="00274FC2" w:rsidP="0070602A">
      <w:pPr>
        <w:pStyle w:val="a3"/>
        <w:snapToGrid w:val="0"/>
        <w:spacing w:before="0" w:line="480" w:lineRule="atLeast"/>
        <w:ind w:left="1457" w:hangingChars="560" w:hanging="1457"/>
        <w:rPr>
          <w:b/>
          <w:bCs/>
          <w:sz w:val="26"/>
        </w:rPr>
      </w:pPr>
    </w:p>
    <w:p w:rsidR="00263B7D" w:rsidRPr="00263B7D" w:rsidRDefault="00274FC2" w:rsidP="00FC7993">
      <w:pPr>
        <w:pStyle w:val="a3"/>
        <w:jc w:val="center"/>
        <w:rPr>
          <w:b/>
          <w:bCs/>
          <w:sz w:val="36"/>
        </w:rPr>
      </w:pPr>
      <w:r>
        <w:rPr>
          <w:b/>
          <w:bCs/>
          <w:sz w:val="26"/>
        </w:rPr>
        <w:br w:type="page"/>
      </w:r>
    </w:p>
    <w:p w:rsidR="00263FF5" w:rsidRPr="00263FF5" w:rsidRDefault="00263FF5" w:rsidP="00263FF5">
      <w:pPr>
        <w:widowControl/>
        <w:jc w:val="center"/>
        <w:rPr>
          <w:rFonts w:ascii="標楷體" w:eastAsia="標楷體"/>
          <w:b/>
          <w:bCs/>
          <w:sz w:val="36"/>
        </w:rPr>
      </w:pPr>
      <w:r w:rsidRPr="00263FF5">
        <w:rPr>
          <w:rFonts w:ascii="標楷體" w:eastAsia="標楷體" w:hint="eastAsia"/>
          <w:b/>
          <w:bCs/>
          <w:sz w:val="36"/>
        </w:rPr>
        <w:lastRenderedPageBreak/>
        <w:t>中華民國期貨業商業同業公會章程</w:t>
      </w:r>
    </w:p>
    <w:p w:rsidR="00350717" w:rsidRDefault="00263FF5" w:rsidP="00263FF5">
      <w:pPr>
        <w:widowControl/>
        <w:jc w:val="center"/>
        <w:rPr>
          <w:rFonts w:ascii="標楷體" w:eastAsia="標楷體"/>
          <w:b/>
          <w:bCs/>
          <w:sz w:val="36"/>
        </w:rPr>
      </w:pPr>
      <w:r w:rsidRPr="00263FF5">
        <w:rPr>
          <w:rFonts w:ascii="標楷體" w:eastAsia="標楷體" w:hint="eastAsia"/>
          <w:b/>
          <w:bCs/>
          <w:sz w:val="36"/>
        </w:rPr>
        <w:t>第三十七條、第四十條及第四十四條</w:t>
      </w:r>
      <w:r w:rsidR="00350717">
        <w:rPr>
          <w:rFonts w:ascii="標楷體" w:eastAsia="標楷體" w:hint="eastAsia"/>
          <w:b/>
          <w:bCs/>
          <w:sz w:val="36"/>
        </w:rPr>
        <w:t>修正</w:t>
      </w:r>
      <w:r>
        <w:rPr>
          <w:rFonts w:ascii="標楷體" w:eastAsia="標楷體" w:hint="eastAsia"/>
          <w:b/>
          <w:bCs/>
          <w:sz w:val="36"/>
        </w:rPr>
        <w:t>總</w:t>
      </w:r>
      <w:r w:rsidR="00350717">
        <w:rPr>
          <w:rFonts w:ascii="標楷體" w:eastAsia="標楷體" w:hint="eastAsia"/>
          <w:b/>
          <w:bCs/>
          <w:sz w:val="36"/>
        </w:rPr>
        <w:t>說明</w:t>
      </w:r>
    </w:p>
    <w:p w:rsidR="00B67611" w:rsidRPr="00B67611" w:rsidRDefault="00B67611" w:rsidP="00B67611">
      <w:pPr>
        <w:spacing w:line="48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Pr="00B67611">
        <w:rPr>
          <w:rFonts w:ascii="標楷體" w:eastAsia="標楷體" w:hAnsi="標楷體" w:hint="eastAsia"/>
          <w:sz w:val="28"/>
          <w:szCs w:val="28"/>
        </w:rPr>
        <w:t>民國112年2月8日公布修正人民團體法第二十五條及第二十九條，人民團體章程得訂明召開會員大會、理事會及監事會，以視訊會議或其他經中央主管機關公告之方式為之。依人民團體法第4條規定：「人民團體分為三種：職業團體、社會團體、政治團體。」。本公會屬職業團體，受人民團體法規範。爰配合修正本公會章程第三十七條、第四十條，明訂會員大會、理監事會議得以視訊會議辦理，但涉及選舉、補選、罷免事項，應以實體集會方式辦理。</w:t>
      </w:r>
    </w:p>
    <w:p w:rsidR="00B67611" w:rsidRPr="00B67611" w:rsidRDefault="00B67611" w:rsidP="00B67611">
      <w:pPr>
        <w:spacing w:line="480" w:lineRule="exact"/>
        <w:ind w:left="560" w:hangingChars="200" w:hanging="560"/>
        <w:rPr>
          <w:rFonts w:ascii="標楷體" w:eastAsia="標楷體" w:hAnsi="標楷體"/>
          <w:sz w:val="28"/>
          <w:szCs w:val="28"/>
        </w:rPr>
      </w:pPr>
      <w:r w:rsidRPr="00B67611">
        <w:rPr>
          <w:rFonts w:ascii="標楷體" w:eastAsia="標楷體" w:hAnsi="標楷體" w:hint="eastAsia"/>
          <w:sz w:val="28"/>
          <w:szCs w:val="28"/>
        </w:rPr>
        <w:t>二、參照工商團體財務處理辦法第十八條規定，常年會費分類標準分為甲、乙二類。茲將本公會章程第四十四條第二款常年會費，明定修正分為甲、乙類常年會費，現行收取之常年會費修正為「甲類常年會費」，同第三款「事業業務費」修正為「乙類常年會費」並移列</w:t>
      </w:r>
      <w:r w:rsidRPr="00B67611">
        <w:rPr>
          <w:rFonts w:ascii="標楷體" w:eastAsia="標楷體" w:hAnsi="標楷體" w:hint="eastAsia"/>
          <w:color w:val="000000" w:themeColor="text1"/>
          <w:sz w:val="28"/>
          <w:szCs w:val="28"/>
        </w:rPr>
        <w:t>至同</w:t>
      </w:r>
      <w:r w:rsidRPr="00B67611">
        <w:rPr>
          <w:rFonts w:ascii="標楷體" w:eastAsia="標楷體" w:hAnsi="標楷體" w:hint="eastAsia"/>
          <w:sz w:val="28"/>
          <w:szCs w:val="28"/>
        </w:rPr>
        <w:t>條第二款規範。</w:t>
      </w:r>
      <w:r w:rsidR="00B1444B">
        <w:rPr>
          <w:rFonts w:ascii="標楷體" w:eastAsia="標楷體" w:hAnsi="標楷體" w:hint="eastAsia"/>
          <w:sz w:val="28"/>
          <w:szCs w:val="28"/>
        </w:rPr>
        <w:t>又</w:t>
      </w:r>
      <w:r w:rsidRPr="00B67611">
        <w:rPr>
          <w:rFonts w:ascii="標楷體" w:eastAsia="標楷體" w:hAnsi="標楷體" w:hint="eastAsia"/>
          <w:sz w:val="28"/>
          <w:szCs w:val="28"/>
        </w:rPr>
        <w:t>參照商業團體法第三十三條第三款「商業同業公會之經費收入如下：．．．三、事業費：得由會員大會決議籌集之。」，茲增訂本公會章程第四十四條第三款「事業費：得由會員大會決議籌集之。」，本公會若有籌集事業費之需要，得由會員大會決議籌集之。</w:t>
      </w:r>
    </w:p>
    <w:p w:rsidR="00350717" w:rsidRPr="00B67611" w:rsidRDefault="00350717">
      <w:pPr>
        <w:widowControl/>
        <w:rPr>
          <w:rFonts w:ascii="標楷體" w:eastAsia="標楷體"/>
          <w:b/>
          <w:bCs/>
          <w:sz w:val="36"/>
        </w:rPr>
      </w:pPr>
    </w:p>
    <w:p w:rsidR="00350717" w:rsidRDefault="00350717">
      <w:pPr>
        <w:widowControl/>
        <w:rPr>
          <w:rFonts w:ascii="標楷體" w:eastAsia="標楷體"/>
          <w:b/>
          <w:bCs/>
          <w:sz w:val="36"/>
        </w:rPr>
      </w:pPr>
      <w:r>
        <w:rPr>
          <w:rFonts w:ascii="標楷體" w:eastAsia="標楷體"/>
          <w:b/>
          <w:bCs/>
          <w:sz w:val="36"/>
        </w:rPr>
        <w:br w:type="page"/>
      </w:r>
    </w:p>
    <w:p w:rsidR="00FC7993" w:rsidRPr="00FC7993" w:rsidRDefault="00FC7993" w:rsidP="00FC7993">
      <w:pPr>
        <w:spacing w:before="120" w:line="0" w:lineRule="atLeast"/>
        <w:jc w:val="center"/>
        <w:rPr>
          <w:rFonts w:ascii="標楷體" w:eastAsia="標楷體"/>
          <w:b/>
          <w:bCs/>
          <w:sz w:val="36"/>
        </w:rPr>
      </w:pPr>
      <w:r w:rsidRPr="00FC7993">
        <w:rPr>
          <w:rFonts w:ascii="標楷體" w:eastAsia="標楷體" w:hint="eastAsia"/>
          <w:b/>
          <w:bCs/>
          <w:sz w:val="36"/>
        </w:rPr>
        <w:lastRenderedPageBreak/>
        <w:t>中華民國期貨業商業同業公會章程</w:t>
      </w:r>
    </w:p>
    <w:p w:rsidR="00FC7993" w:rsidRPr="00FC7993" w:rsidRDefault="00FC7993" w:rsidP="00FC7993">
      <w:pPr>
        <w:spacing w:before="120" w:line="0" w:lineRule="atLeast"/>
        <w:jc w:val="center"/>
        <w:rPr>
          <w:rFonts w:ascii="標楷體" w:eastAsia="標楷體"/>
          <w:b/>
          <w:bCs/>
          <w:sz w:val="36"/>
        </w:rPr>
      </w:pPr>
      <w:r w:rsidRPr="00FC7993">
        <w:rPr>
          <w:rFonts w:ascii="標楷體" w:eastAsia="標楷體" w:hint="eastAsia"/>
          <w:b/>
          <w:bCs/>
          <w:sz w:val="36"/>
        </w:rPr>
        <w:t>第三十七條、第四十條及第四十四條修正條文</w:t>
      </w:r>
    </w:p>
    <w:tbl>
      <w:tblPr>
        <w:tblW w:w="10065" w:type="dxa"/>
        <w:tblInd w:w="108" w:type="dxa"/>
        <w:tblLook w:val="04A0" w:firstRow="1" w:lastRow="0" w:firstColumn="1" w:lastColumn="0" w:noHBand="0" w:noVBand="1"/>
      </w:tblPr>
      <w:tblGrid>
        <w:gridCol w:w="10065"/>
      </w:tblGrid>
      <w:tr w:rsidR="00FC7993" w:rsidRPr="00FC7993" w:rsidTr="00211CB6">
        <w:tc>
          <w:tcPr>
            <w:tcW w:w="10065"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第三十七條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本會會員大會分定期會議及臨時會議兩種，均經理事會之決議，由理事長召集之：</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一、定期會議，每年召開一次，召開日期，均經理事會之決議，由理事長召集之，並擔任主席。</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二、臨時會議，於理事會認為必要，或經會員代表五分之一以上之要求或監事會函請召集時召集之。</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前項會議，不能依法召集時，得由主管機關指定理事一人召集之。</w:t>
            </w:r>
          </w:p>
          <w:p w:rsidR="00FC7993" w:rsidRPr="00FC7993" w:rsidRDefault="00FC7993" w:rsidP="00FC7993">
            <w:pPr>
              <w:spacing w:line="460" w:lineRule="exact"/>
              <w:jc w:val="both"/>
              <w:rPr>
                <w:rFonts w:ascii="標楷體" w:eastAsia="標楷體" w:hAnsi="標楷體"/>
                <w:color w:val="FF0000"/>
                <w:sz w:val="28"/>
                <w:szCs w:val="28"/>
                <w:u w:val="single"/>
              </w:rPr>
            </w:pPr>
            <w:r w:rsidRPr="00FC7993">
              <w:rPr>
                <w:rFonts w:ascii="標楷體" w:eastAsia="標楷體" w:hAnsi="標楷體" w:hint="eastAsia"/>
                <w:sz w:val="28"/>
                <w:szCs w:val="28"/>
              </w:rPr>
              <w:t xml:space="preserve">　　</w:t>
            </w:r>
            <w:r w:rsidRPr="00FC7993">
              <w:rPr>
                <w:rFonts w:ascii="標楷體" w:eastAsia="標楷體" w:hAnsi="標楷體" w:hint="eastAsia"/>
                <w:color w:val="FF0000"/>
                <w:sz w:val="28"/>
                <w:szCs w:val="28"/>
                <w:u w:val="single"/>
              </w:rPr>
              <w:t>會員大會得以視訊會議或其他經中央主管機關公告之方式召集之，簽到及表決方式則配合電子化設備功能辦理。但涉及選舉、補選、罷免事項，應以實體集會方式辦理。</w:t>
            </w:r>
          </w:p>
          <w:p w:rsidR="00FC7993" w:rsidRPr="00FC7993" w:rsidRDefault="00FC7993" w:rsidP="00FC7993">
            <w:pPr>
              <w:spacing w:line="460" w:lineRule="exact"/>
              <w:jc w:val="both"/>
              <w:rPr>
                <w:rFonts w:ascii="標楷體" w:eastAsia="標楷體" w:hAnsi="標楷體"/>
                <w:sz w:val="28"/>
                <w:szCs w:val="28"/>
                <w:u w:val="single"/>
              </w:rPr>
            </w:pPr>
          </w:p>
        </w:tc>
      </w:tr>
      <w:tr w:rsidR="00FC7993" w:rsidRPr="00FC7993" w:rsidTr="00211CB6">
        <w:tc>
          <w:tcPr>
            <w:tcW w:w="10065"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第四十條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本會理事會、監事會每三個月至少個別舉行會議一次，候補理事、監事均得分別列席。</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理事、監事均須親自出席理事監事會議，不得委託他人代理。</w:t>
            </w:r>
          </w:p>
          <w:p w:rsidR="00FC7993" w:rsidRPr="00FC7993" w:rsidRDefault="00FC7993" w:rsidP="00FC7993">
            <w:pPr>
              <w:spacing w:line="460" w:lineRule="exact"/>
              <w:jc w:val="both"/>
              <w:rPr>
                <w:rFonts w:ascii="標楷體" w:eastAsia="標楷體" w:hAnsi="標楷體"/>
                <w:color w:val="000000" w:themeColor="text1"/>
                <w:sz w:val="28"/>
                <w:szCs w:val="28"/>
                <w:u w:val="single"/>
              </w:rPr>
            </w:pPr>
            <w:r w:rsidRPr="00FC7993">
              <w:rPr>
                <w:rFonts w:ascii="標楷體" w:eastAsia="標楷體" w:hAnsi="標楷體" w:hint="eastAsia"/>
                <w:color w:val="000000" w:themeColor="text1"/>
                <w:sz w:val="28"/>
                <w:szCs w:val="28"/>
              </w:rPr>
              <w:t xml:space="preserve">　　</w:t>
            </w:r>
            <w:r w:rsidRPr="00FC7993">
              <w:rPr>
                <w:rFonts w:ascii="標楷體" w:eastAsia="標楷體" w:hAnsi="標楷體" w:hint="eastAsia"/>
                <w:color w:val="FF0000"/>
                <w:sz w:val="28"/>
                <w:szCs w:val="28"/>
                <w:u w:val="single"/>
              </w:rPr>
              <w:t>理事會議、監事會議及理監事聯席會議得以視訊會議或其他經中央主管機關公告之方式召集之，簽到及表決方式則配合電子化設備功能辦理。但涉及選舉、補選、罷免事項，應以實體集會方式辦理。</w:t>
            </w:r>
          </w:p>
          <w:p w:rsidR="00FC7993" w:rsidRPr="00FC7993" w:rsidRDefault="00FC7993" w:rsidP="00FC7993">
            <w:pPr>
              <w:spacing w:line="460" w:lineRule="exact"/>
              <w:jc w:val="both"/>
              <w:rPr>
                <w:rFonts w:ascii="標楷體" w:eastAsia="標楷體" w:hAnsi="標楷體"/>
                <w:sz w:val="28"/>
                <w:szCs w:val="28"/>
              </w:rPr>
            </w:pPr>
          </w:p>
        </w:tc>
      </w:tr>
      <w:tr w:rsidR="00FC7993" w:rsidRPr="00FC7993" w:rsidTr="00211CB6">
        <w:tc>
          <w:tcPr>
            <w:tcW w:w="10065"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第四十四條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本會經費收入如下：</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一、入會費：依本會會費繳納辦法辦理。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二、常年會費：</w:t>
            </w:r>
            <w:r w:rsidRPr="00FC7993">
              <w:rPr>
                <w:rFonts w:ascii="標楷體" w:eastAsia="標楷體" w:hAnsi="標楷體" w:hint="eastAsia"/>
                <w:color w:val="FF0000"/>
                <w:sz w:val="28"/>
                <w:szCs w:val="28"/>
                <w:u w:val="single"/>
              </w:rPr>
              <w:t>分為甲、乙類常年會費</w:t>
            </w:r>
            <w:r w:rsidRPr="00FC7993">
              <w:rPr>
                <w:rFonts w:ascii="標楷體" w:eastAsia="標楷體" w:hAnsi="標楷體" w:hint="eastAsia"/>
                <w:sz w:val="28"/>
                <w:szCs w:val="28"/>
              </w:rPr>
              <w:t>，依本會會費繳納辦法辦理。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三、事業費：</w:t>
            </w:r>
            <w:r w:rsidRPr="00FC7993">
              <w:rPr>
                <w:rFonts w:ascii="標楷體" w:eastAsia="標楷體" w:hAnsi="標楷體" w:hint="eastAsia"/>
                <w:color w:val="FF0000"/>
                <w:sz w:val="28"/>
                <w:szCs w:val="28"/>
                <w:u w:val="single"/>
              </w:rPr>
              <w:t>得由會員大會決議籌集之</w:t>
            </w:r>
            <w:r w:rsidRPr="00FC7993">
              <w:rPr>
                <w:rFonts w:ascii="標楷體" w:eastAsia="標楷體" w:hAnsi="標楷體" w:hint="eastAsia"/>
                <w:sz w:val="28"/>
                <w:szCs w:val="28"/>
              </w:rPr>
              <w:t>。</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四、委託收益。</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五、捐助收入。</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六、孳息收入。</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lastRenderedPageBreak/>
              <w:t>七、其他收入。</w:t>
            </w:r>
          </w:p>
        </w:tc>
      </w:tr>
    </w:tbl>
    <w:p w:rsidR="00FC7993" w:rsidRPr="00FC7993" w:rsidRDefault="00FC7993" w:rsidP="00FC7993">
      <w:pPr>
        <w:snapToGrid w:val="0"/>
        <w:spacing w:line="480" w:lineRule="atLeast"/>
        <w:ind w:left="1457" w:hangingChars="560" w:hanging="1457"/>
        <w:jc w:val="both"/>
        <w:rPr>
          <w:rFonts w:ascii="標楷體" w:eastAsia="標楷體"/>
          <w:b/>
          <w:bCs/>
          <w:sz w:val="26"/>
        </w:rPr>
      </w:pPr>
    </w:p>
    <w:p w:rsidR="00FC7993" w:rsidRPr="00FC7993" w:rsidRDefault="00FC7993" w:rsidP="00FC7993">
      <w:pPr>
        <w:spacing w:line="480" w:lineRule="exact"/>
        <w:jc w:val="center"/>
        <w:rPr>
          <w:rFonts w:ascii="標楷體" w:eastAsia="標楷體" w:hAnsi="標楷體" w:cstheme="minorBidi"/>
          <w:b/>
          <w:sz w:val="36"/>
          <w:szCs w:val="36"/>
        </w:rPr>
      </w:pPr>
      <w:r w:rsidRPr="00FC7993">
        <w:rPr>
          <w:rFonts w:ascii="標楷體" w:eastAsia="標楷體" w:hAnsi="標楷體" w:cstheme="minorBidi" w:hint="eastAsia"/>
          <w:b/>
          <w:sz w:val="36"/>
          <w:szCs w:val="36"/>
        </w:rPr>
        <w:t>中華民國期貨業商業同業公會章程</w:t>
      </w:r>
    </w:p>
    <w:p w:rsidR="00FC7993" w:rsidRPr="00FC7993" w:rsidRDefault="00FC7993" w:rsidP="00FC7993">
      <w:pPr>
        <w:spacing w:line="480" w:lineRule="exact"/>
        <w:jc w:val="center"/>
        <w:rPr>
          <w:rFonts w:ascii="標楷體" w:eastAsia="標楷體" w:hAnsi="標楷體" w:cstheme="minorBidi"/>
          <w:b/>
          <w:sz w:val="36"/>
          <w:szCs w:val="36"/>
        </w:rPr>
      </w:pPr>
      <w:r w:rsidRPr="00FC7993">
        <w:rPr>
          <w:rFonts w:ascii="標楷體" w:eastAsia="標楷體" w:hAnsi="標楷體" w:cstheme="minorBidi" w:hint="eastAsia"/>
          <w:b/>
          <w:sz w:val="36"/>
          <w:szCs w:val="36"/>
        </w:rPr>
        <w:t>第三十七條、第四十條及第四十四條</w:t>
      </w:r>
    </w:p>
    <w:p w:rsidR="00FC7993" w:rsidRPr="00FC7993" w:rsidRDefault="00FC7993" w:rsidP="00FC7993">
      <w:pPr>
        <w:jc w:val="center"/>
        <w:rPr>
          <w:rFonts w:ascii="標楷體" w:eastAsia="標楷體" w:hAnsi="標楷體" w:cstheme="minorBidi"/>
          <w:b/>
          <w:sz w:val="36"/>
          <w:szCs w:val="36"/>
        </w:rPr>
      </w:pPr>
      <w:r w:rsidRPr="00FC7993">
        <w:rPr>
          <w:rFonts w:ascii="標楷體" w:eastAsia="標楷體" w:hAnsi="標楷體" w:cstheme="minorBidi" w:hint="eastAsia"/>
          <w:b/>
          <w:sz w:val="36"/>
          <w:szCs w:val="36"/>
        </w:rPr>
        <w:t>修正對照表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8"/>
        <w:gridCol w:w="3559"/>
        <w:gridCol w:w="2403"/>
      </w:tblGrid>
      <w:tr w:rsidR="00FC7993" w:rsidRPr="00FC7993" w:rsidTr="00211CB6">
        <w:tc>
          <w:tcPr>
            <w:tcW w:w="3558" w:type="dxa"/>
            <w:shd w:val="clear" w:color="auto" w:fill="auto"/>
          </w:tcPr>
          <w:p w:rsidR="00FC7993" w:rsidRPr="00FC7993" w:rsidRDefault="00FC7993" w:rsidP="00FC7993">
            <w:pPr>
              <w:spacing w:line="400" w:lineRule="exact"/>
              <w:jc w:val="center"/>
              <w:rPr>
                <w:rFonts w:ascii="標楷體" w:eastAsia="標楷體" w:hAnsi="標楷體"/>
                <w:b/>
                <w:sz w:val="28"/>
                <w:szCs w:val="28"/>
              </w:rPr>
            </w:pPr>
            <w:r w:rsidRPr="00FC7993">
              <w:rPr>
                <w:rFonts w:ascii="標楷體" w:eastAsia="標楷體" w:hAnsi="標楷體" w:hint="eastAsia"/>
                <w:b/>
                <w:sz w:val="28"/>
                <w:szCs w:val="28"/>
              </w:rPr>
              <w:t>修正條文</w:t>
            </w:r>
          </w:p>
        </w:tc>
        <w:tc>
          <w:tcPr>
            <w:tcW w:w="3559" w:type="dxa"/>
            <w:shd w:val="clear" w:color="auto" w:fill="auto"/>
          </w:tcPr>
          <w:p w:rsidR="00FC7993" w:rsidRPr="00FC7993" w:rsidRDefault="00FC7993" w:rsidP="00FC7993">
            <w:pPr>
              <w:spacing w:line="400" w:lineRule="exact"/>
              <w:jc w:val="center"/>
              <w:rPr>
                <w:rFonts w:ascii="標楷體" w:eastAsia="標楷體" w:hAnsi="標楷體"/>
                <w:b/>
                <w:sz w:val="28"/>
                <w:szCs w:val="28"/>
              </w:rPr>
            </w:pPr>
            <w:r w:rsidRPr="00FC7993">
              <w:rPr>
                <w:rFonts w:ascii="標楷體" w:eastAsia="標楷體" w:hAnsi="標楷體" w:hint="eastAsia"/>
                <w:b/>
                <w:sz w:val="28"/>
                <w:szCs w:val="28"/>
              </w:rPr>
              <w:t>現行條文</w:t>
            </w:r>
          </w:p>
        </w:tc>
        <w:tc>
          <w:tcPr>
            <w:tcW w:w="2403" w:type="dxa"/>
            <w:shd w:val="clear" w:color="auto" w:fill="auto"/>
          </w:tcPr>
          <w:p w:rsidR="00FC7993" w:rsidRPr="00FC7993" w:rsidRDefault="00FC7993" w:rsidP="00FC7993">
            <w:pPr>
              <w:spacing w:line="400" w:lineRule="exact"/>
              <w:jc w:val="center"/>
              <w:rPr>
                <w:rFonts w:ascii="標楷體" w:eastAsia="標楷體" w:hAnsi="標楷體"/>
                <w:b/>
                <w:sz w:val="28"/>
                <w:szCs w:val="28"/>
              </w:rPr>
            </w:pPr>
            <w:r w:rsidRPr="00FC7993">
              <w:rPr>
                <w:rFonts w:ascii="標楷體" w:eastAsia="標楷體" w:hAnsi="標楷體" w:hint="eastAsia"/>
                <w:b/>
                <w:sz w:val="28"/>
                <w:szCs w:val="28"/>
              </w:rPr>
              <w:t>說明</w:t>
            </w:r>
          </w:p>
        </w:tc>
      </w:tr>
      <w:tr w:rsidR="00FC7993" w:rsidRPr="00FC7993" w:rsidTr="00211CB6">
        <w:tc>
          <w:tcPr>
            <w:tcW w:w="3558"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第三十七條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本會會員大會分定期會議及臨時會議兩種，均經理事會之決議，由理事長召集之：</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一、定期會議，每年召開一次，召開日期，均經理事會之決議，由理事長召集之，並擔任主席。</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二、臨時會議，於理事會認為必要，或經會員代表五分之一以上之要求或監事會函請召集時召集之。</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前項會議，不能依法召集時，得由主管機關指定理事一人召集之。</w:t>
            </w:r>
          </w:p>
          <w:p w:rsidR="00FC7993" w:rsidRPr="00FC7993" w:rsidRDefault="00FC7993" w:rsidP="00FC7993">
            <w:pPr>
              <w:spacing w:line="460" w:lineRule="exact"/>
              <w:jc w:val="both"/>
              <w:rPr>
                <w:rFonts w:ascii="標楷體" w:eastAsia="標楷體" w:hAnsi="標楷體"/>
                <w:sz w:val="28"/>
                <w:szCs w:val="28"/>
                <w:u w:val="single"/>
              </w:rPr>
            </w:pPr>
            <w:r w:rsidRPr="00FC7993">
              <w:rPr>
                <w:rFonts w:ascii="標楷體" w:eastAsia="標楷體" w:hAnsi="標楷體" w:hint="eastAsia"/>
                <w:sz w:val="28"/>
                <w:szCs w:val="28"/>
              </w:rPr>
              <w:t xml:space="preserve">　　</w:t>
            </w:r>
            <w:r w:rsidRPr="00FC7993">
              <w:rPr>
                <w:rFonts w:ascii="標楷體" w:eastAsia="標楷體" w:hAnsi="標楷體" w:hint="eastAsia"/>
                <w:color w:val="FF0000"/>
                <w:sz w:val="28"/>
                <w:szCs w:val="28"/>
                <w:u w:val="single"/>
              </w:rPr>
              <w:t>會員大會得以視訊會議或其他經中央主管機關公告之方式召集之，簽到及表決方式則配合電子化設</w:t>
            </w:r>
            <w:r w:rsidRPr="00FC7993">
              <w:rPr>
                <w:rFonts w:ascii="標楷體" w:eastAsia="標楷體" w:hAnsi="標楷體" w:hint="eastAsia"/>
                <w:color w:val="FF0000"/>
                <w:sz w:val="28"/>
                <w:szCs w:val="28"/>
                <w:u w:val="single"/>
              </w:rPr>
              <w:lastRenderedPageBreak/>
              <w:t>備功能辦理。但涉及選舉、補選、罷免事項，應以實體集會方式辦理。</w:t>
            </w:r>
          </w:p>
        </w:tc>
        <w:tc>
          <w:tcPr>
            <w:tcW w:w="3559"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lastRenderedPageBreak/>
              <w:t>第三十七條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本會會員大會分定期會議及臨時會議兩種，均經理事會之決議，由理事長召集之：</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一、定期會議，每年召開一次，召開日期，均經理事會之決議，由理事長召集之，並擔任主席。</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二、臨時會議，於理事會認為必要，或經會員代表五分之一以上之要求或監事會函請召集時召集之。</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前項會議，不能依法召集時，得由主管機關指定理事一人召集之。</w:t>
            </w:r>
          </w:p>
        </w:tc>
        <w:tc>
          <w:tcPr>
            <w:tcW w:w="2403" w:type="dxa"/>
            <w:shd w:val="clear" w:color="auto" w:fill="auto"/>
          </w:tcPr>
          <w:p w:rsidR="00FC7993" w:rsidRPr="00FC7993" w:rsidRDefault="00FC7993" w:rsidP="00FC7993">
            <w:pPr>
              <w:spacing w:line="400" w:lineRule="exact"/>
              <w:jc w:val="both"/>
              <w:rPr>
                <w:rFonts w:ascii="標楷體" w:eastAsia="標楷體" w:hAnsi="標楷體"/>
                <w:sz w:val="28"/>
                <w:szCs w:val="28"/>
              </w:rPr>
            </w:pPr>
            <w:r w:rsidRPr="00FC7993">
              <w:rPr>
                <w:rFonts w:ascii="標楷體" w:eastAsia="標楷體" w:hAnsi="標楷體" w:hint="eastAsia"/>
                <w:sz w:val="28"/>
                <w:szCs w:val="28"/>
              </w:rPr>
              <w:t>民國112年2月8日人民團體法公告修正第二十五條，人民團體章程得訂明召開會員大會，以視訊會議或其他經中央主管機關公告之方式為之。依人民團體法第4條規定：「人民團體分為三種：職業團體、社會團體、政治團體。」。本公會屬職業團體，受人民團體法規範。爰增訂本公會章程第三十七條第三項。</w:t>
            </w:r>
          </w:p>
          <w:p w:rsidR="00FC7993" w:rsidRPr="00FC7993" w:rsidRDefault="00FC7993" w:rsidP="00FC7993">
            <w:pPr>
              <w:spacing w:line="400" w:lineRule="exact"/>
              <w:jc w:val="both"/>
              <w:rPr>
                <w:rFonts w:ascii="標楷體" w:eastAsia="標楷體" w:hAnsi="標楷體"/>
                <w:sz w:val="28"/>
                <w:szCs w:val="28"/>
              </w:rPr>
            </w:pPr>
          </w:p>
        </w:tc>
      </w:tr>
      <w:tr w:rsidR="00FC7993" w:rsidRPr="00FC7993" w:rsidTr="00211CB6">
        <w:tc>
          <w:tcPr>
            <w:tcW w:w="3558"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第四十條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本會理事會、監事會每三個月至少個別舉行會議一次，候補理事、監事均得分別列席。</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理事、監事均須親自出席理事監事會議，不得委託他人代理。</w:t>
            </w:r>
          </w:p>
          <w:p w:rsidR="00FC7993" w:rsidRPr="00FC7993" w:rsidRDefault="00FC7993" w:rsidP="00FC7993">
            <w:pPr>
              <w:spacing w:line="460" w:lineRule="exact"/>
              <w:jc w:val="both"/>
              <w:rPr>
                <w:rFonts w:ascii="標楷體" w:eastAsia="標楷體" w:hAnsi="標楷體"/>
                <w:color w:val="000000" w:themeColor="text1"/>
                <w:sz w:val="28"/>
                <w:szCs w:val="28"/>
                <w:u w:val="single"/>
              </w:rPr>
            </w:pPr>
            <w:r w:rsidRPr="00FC7993">
              <w:rPr>
                <w:rFonts w:ascii="標楷體" w:eastAsia="標楷體" w:hAnsi="標楷體" w:hint="eastAsia"/>
                <w:color w:val="000000" w:themeColor="text1"/>
                <w:sz w:val="28"/>
                <w:szCs w:val="28"/>
              </w:rPr>
              <w:t xml:space="preserve">　　</w:t>
            </w:r>
            <w:r w:rsidRPr="00FC7993">
              <w:rPr>
                <w:rFonts w:ascii="標楷體" w:eastAsia="標楷體" w:hAnsi="標楷體" w:hint="eastAsia"/>
                <w:color w:val="FF0000"/>
                <w:sz w:val="28"/>
                <w:szCs w:val="28"/>
                <w:u w:val="single"/>
              </w:rPr>
              <w:t>理事會議、監事會議及理監事聯席會議得以視訊會議或其他經中央主管機關公告之方式召集之，簽到及表決方式則配合電子化設備功能辦理。但涉及選舉、補選、罷免事項，應以實體集會方式辦理。</w:t>
            </w:r>
          </w:p>
          <w:p w:rsidR="00FC7993" w:rsidRPr="00FC7993" w:rsidRDefault="00FC7993" w:rsidP="00FC7993">
            <w:pPr>
              <w:spacing w:line="460" w:lineRule="exact"/>
              <w:jc w:val="both"/>
              <w:rPr>
                <w:rFonts w:ascii="標楷體" w:eastAsia="標楷體" w:hAnsi="標楷體"/>
                <w:sz w:val="28"/>
                <w:szCs w:val="28"/>
              </w:rPr>
            </w:pPr>
          </w:p>
        </w:tc>
        <w:tc>
          <w:tcPr>
            <w:tcW w:w="3559"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第四十條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本會理事會、監事會每三個月至少個別舉行會議一次，候補理事、監事均得分別列席。</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理事、監事均須親自出席理事監事會議，不得委託他人代理。</w:t>
            </w:r>
          </w:p>
          <w:p w:rsidR="00FC7993" w:rsidRPr="00FC7993" w:rsidRDefault="00FC7993" w:rsidP="00FC7993">
            <w:pPr>
              <w:spacing w:line="460" w:lineRule="exact"/>
              <w:jc w:val="both"/>
              <w:rPr>
                <w:rFonts w:ascii="標楷體" w:eastAsia="標楷體" w:hAnsi="標楷體"/>
                <w:sz w:val="28"/>
                <w:szCs w:val="28"/>
                <w:u w:val="single"/>
              </w:rPr>
            </w:pPr>
            <w:r w:rsidRPr="00FC7993">
              <w:rPr>
                <w:rFonts w:ascii="標楷體" w:eastAsia="標楷體" w:hAnsi="標楷體" w:hint="eastAsia"/>
                <w:color w:val="000000" w:themeColor="text1"/>
                <w:sz w:val="28"/>
                <w:szCs w:val="28"/>
              </w:rPr>
              <w:t xml:space="preserve">　　</w:t>
            </w:r>
            <w:r w:rsidRPr="00FC7993">
              <w:rPr>
                <w:rFonts w:ascii="標楷體" w:eastAsia="標楷體" w:hAnsi="標楷體" w:hint="eastAsia"/>
                <w:color w:val="FF0000"/>
                <w:sz w:val="28"/>
                <w:szCs w:val="28"/>
                <w:u w:val="single"/>
              </w:rPr>
              <w:t>理事、監事會議如採視訊方式，以視訊參與會議者，視同親自出席；但涉及選舉、補選、罷免事項，不得採行視訊會議。簽到及表決方式則配合視訊設備功能辦理。</w:t>
            </w:r>
          </w:p>
        </w:tc>
        <w:tc>
          <w:tcPr>
            <w:tcW w:w="2403" w:type="dxa"/>
            <w:shd w:val="clear" w:color="auto" w:fill="auto"/>
          </w:tcPr>
          <w:p w:rsidR="00FC7993" w:rsidRPr="00FC7993" w:rsidRDefault="00FC7993" w:rsidP="00FC7993">
            <w:pPr>
              <w:spacing w:line="400" w:lineRule="exact"/>
              <w:jc w:val="both"/>
              <w:rPr>
                <w:rFonts w:ascii="標楷體" w:eastAsia="標楷體" w:hAnsi="標楷體"/>
                <w:sz w:val="28"/>
                <w:szCs w:val="28"/>
              </w:rPr>
            </w:pPr>
            <w:r w:rsidRPr="00FC7993">
              <w:rPr>
                <w:rFonts w:ascii="標楷體" w:eastAsia="標楷體" w:hAnsi="標楷體" w:hint="eastAsia"/>
                <w:sz w:val="28"/>
                <w:szCs w:val="28"/>
              </w:rPr>
              <w:t>民國112年2月8日人民團體法公告修正第二十九條，人民團體章程得訂明召開理事會及監事會，以視訊會議或其他經中央主管機關公告之方式為之。依人民團體法第4條規定：「人民團體分為三種：職業團體、社會團體、政治團體。」。本公會屬職業團體，受人民團體法規範。爰修正本公會章程第四十條第三項文字。</w:t>
            </w:r>
          </w:p>
          <w:p w:rsidR="00FC7993" w:rsidRPr="00FC7993" w:rsidRDefault="00FC7993" w:rsidP="00FC7993">
            <w:pPr>
              <w:spacing w:line="400" w:lineRule="exact"/>
              <w:jc w:val="both"/>
              <w:rPr>
                <w:rFonts w:ascii="標楷體" w:eastAsia="標楷體" w:hAnsi="標楷體"/>
                <w:sz w:val="28"/>
                <w:szCs w:val="28"/>
              </w:rPr>
            </w:pPr>
          </w:p>
        </w:tc>
      </w:tr>
      <w:tr w:rsidR="00FC7993" w:rsidRPr="00FC7993" w:rsidTr="00211CB6">
        <w:tc>
          <w:tcPr>
            <w:tcW w:w="3558"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第四十四條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本會經費收入如下：</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一、入會費：依本會會費繳納辦法辦理。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二、常年會費：</w:t>
            </w:r>
            <w:r w:rsidRPr="00FC7993">
              <w:rPr>
                <w:rFonts w:ascii="標楷體" w:eastAsia="標楷體" w:hAnsi="標楷體" w:hint="eastAsia"/>
                <w:color w:val="FF0000"/>
                <w:sz w:val="28"/>
                <w:szCs w:val="28"/>
                <w:u w:val="single"/>
              </w:rPr>
              <w:t>分為甲、乙類常年會費</w:t>
            </w:r>
            <w:r w:rsidRPr="00FC7993">
              <w:rPr>
                <w:rFonts w:ascii="標楷體" w:eastAsia="標楷體" w:hAnsi="標楷體" w:hint="eastAsia"/>
                <w:sz w:val="28"/>
                <w:szCs w:val="28"/>
              </w:rPr>
              <w:t>，依本會會費繳納辦法辦理。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三、</w:t>
            </w:r>
            <w:r w:rsidRPr="00FC7993">
              <w:rPr>
                <w:rFonts w:ascii="標楷體" w:eastAsia="標楷體" w:hAnsi="標楷體" w:hint="eastAsia"/>
                <w:color w:val="FF0000"/>
                <w:sz w:val="28"/>
                <w:szCs w:val="28"/>
                <w:u w:val="single"/>
              </w:rPr>
              <w:t>事業費：得由會員大</w:t>
            </w:r>
            <w:r w:rsidRPr="00FC7993">
              <w:rPr>
                <w:rFonts w:ascii="標楷體" w:eastAsia="標楷體" w:hAnsi="標楷體" w:hint="eastAsia"/>
                <w:color w:val="FF0000"/>
                <w:sz w:val="28"/>
                <w:szCs w:val="28"/>
                <w:u w:val="single"/>
              </w:rPr>
              <w:lastRenderedPageBreak/>
              <w:t>會決議籌集之</w:t>
            </w:r>
            <w:r w:rsidRPr="00FC7993">
              <w:rPr>
                <w:rFonts w:ascii="標楷體" w:eastAsia="標楷體" w:hAnsi="標楷體" w:hint="eastAsia"/>
                <w:sz w:val="28"/>
                <w:szCs w:val="28"/>
              </w:rPr>
              <w:t>。</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四、委託收益。</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五、捐助收入。</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六、孳息收入。</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七、其他收入。</w:t>
            </w:r>
          </w:p>
        </w:tc>
        <w:tc>
          <w:tcPr>
            <w:tcW w:w="3559" w:type="dxa"/>
            <w:shd w:val="clear" w:color="auto" w:fill="auto"/>
          </w:tcPr>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lastRenderedPageBreak/>
              <w:t>第四十四條</w:t>
            </w:r>
          </w:p>
          <w:p w:rsidR="00FC7993" w:rsidRPr="00FC7993" w:rsidRDefault="00FC7993" w:rsidP="00FC7993">
            <w:pPr>
              <w:spacing w:line="460" w:lineRule="exact"/>
              <w:jc w:val="both"/>
              <w:rPr>
                <w:rFonts w:ascii="標楷體" w:eastAsia="標楷體" w:hAnsi="標楷體"/>
                <w:sz w:val="28"/>
                <w:szCs w:val="28"/>
              </w:rPr>
            </w:pPr>
            <w:r w:rsidRPr="00FC7993">
              <w:rPr>
                <w:rFonts w:ascii="標楷體" w:eastAsia="標楷體" w:hAnsi="標楷體" w:hint="eastAsia"/>
                <w:sz w:val="28"/>
                <w:szCs w:val="28"/>
              </w:rPr>
              <w:t xml:space="preserve">　　本會經費收入如下：</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一、入會費：依本會會費繳納辦法辦理。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二、常年會費：依本會會費繳納辦法辦理。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三、</w:t>
            </w:r>
            <w:r w:rsidRPr="00FC7993">
              <w:rPr>
                <w:rFonts w:ascii="標楷體" w:eastAsia="標楷體" w:hAnsi="標楷體" w:hint="eastAsia"/>
                <w:color w:val="FF0000"/>
                <w:sz w:val="28"/>
                <w:szCs w:val="28"/>
                <w:u w:val="single"/>
              </w:rPr>
              <w:t>事業業務費：依本會會費繳納辦法辦理。</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lastRenderedPageBreak/>
              <w:t>四、委託收益。</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五、捐助收入。</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六、孳息收入。</w:t>
            </w:r>
          </w:p>
          <w:p w:rsidR="00FC7993" w:rsidRPr="00FC7993" w:rsidRDefault="00FC7993" w:rsidP="00FC7993">
            <w:pPr>
              <w:spacing w:line="460" w:lineRule="exact"/>
              <w:ind w:leftChars="200" w:left="1040" w:hangingChars="200" w:hanging="560"/>
              <w:jc w:val="both"/>
              <w:rPr>
                <w:rFonts w:ascii="標楷體" w:eastAsia="標楷體" w:hAnsi="標楷體"/>
                <w:sz w:val="28"/>
                <w:szCs w:val="28"/>
              </w:rPr>
            </w:pPr>
            <w:r w:rsidRPr="00FC7993">
              <w:rPr>
                <w:rFonts w:ascii="標楷體" w:eastAsia="標楷體" w:hAnsi="標楷體" w:hint="eastAsia"/>
                <w:sz w:val="28"/>
                <w:szCs w:val="28"/>
              </w:rPr>
              <w:t>七、其他收入。</w:t>
            </w:r>
          </w:p>
        </w:tc>
        <w:tc>
          <w:tcPr>
            <w:tcW w:w="2403" w:type="dxa"/>
            <w:shd w:val="clear" w:color="auto" w:fill="auto"/>
          </w:tcPr>
          <w:p w:rsidR="00FC7993" w:rsidRPr="00FC7993" w:rsidRDefault="00FC7993" w:rsidP="00FC7993">
            <w:pPr>
              <w:spacing w:line="400" w:lineRule="exact"/>
              <w:ind w:left="504" w:hangingChars="180" w:hanging="504"/>
              <w:jc w:val="both"/>
              <w:rPr>
                <w:rFonts w:ascii="標楷體" w:eastAsia="標楷體" w:hAnsi="標楷體" w:cstheme="minorBidi"/>
                <w:sz w:val="28"/>
                <w:szCs w:val="28"/>
              </w:rPr>
            </w:pPr>
            <w:r w:rsidRPr="00FC7993">
              <w:rPr>
                <w:rFonts w:ascii="標楷體" w:eastAsia="標楷體" w:hAnsi="標楷體" w:cstheme="minorBidi" w:hint="eastAsia"/>
                <w:sz w:val="28"/>
                <w:szCs w:val="28"/>
              </w:rPr>
              <w:lastRenderedPageBreak/>
              <w:t>一、參照工商團體財務處理辦法第十八條規定，常年會費分類標準分為甲、乙二類。茲將本公會章程第四十四條第二款常年會費，明定修正分為甲、乙類</w:t>
            </w:r>
            <w:r w:rsidRPr="00FC7993">
              <w:rPr>
                <w:rFonts w:ascii="標楷體" w:eastAsia="標楷體" w:hAnsi="標楷體" w:cstheme="minorBidi" w:hint="eastAsia"/>
                <w:sz w:val="28"/>
                <w:szCs w:val="28"/>
              </w:rPr>
              <w:lastRenderedPageBreak/>
              <w:t>常年會費，現行收取之常年會費修正為「甲類常年會費」，同第三款「事業業務費」修正為「乙類常年會費」並移列至同條第二款規範。</w:t>
            </w:r>
          </w:p>
          <w:p w:rsidR="00FC7993" w:rsidRPr="00FC7993" w:rsidRDefault="00FC7993" w:rsidP="00FC7993">
            <w:pPr>
              <w:spacing w:line="400" w:lineRule="exact"/>
              <w:ind w:left="504" w:hangingChars="180" w:hanging="504"/>
              <w:jc w:val="both"/>
              <w:rPr>
                <w:rFonts w:ascii="標楷體" w:eastAsia="標楷體" w:hAnsi="標楷體" w:cstheme="minorBidi"/>
                <w:sz w:val="28"/>
                <w:szCs w:val="28"/>
              </w:rPr>
            </w:pPr>
            <w:r w:rsidRPr="00FC7993">
              <w:rPr>
                <w:rFonts w:ascii="標楷體" w:eastAsia="標楷體" w:hAnsi="標楷體" w:cstheme="minorBidi" w:hint="eastAsia"/>
                <w:sz w:val="28"/>
                <w:szCs w:val="28"/>
              </w:rPr>
              <w:t>二、參照商業團體法第三十三條第三款「商業同業公會之經費收入如下：．．．三、事業費：得由會員大會決議籌集之。」，茲增訂本公會章程第四十四條第三款「事業費：得由會員大會決議籌集之。」，本公會若有籌集事業費之需要，得由會員大會決議籌集之。</w:t>
            </w:r>
          </w:p>
        </w:tc>
      </w:tr>
    </w:tbl>
    <w:p w:rsidR="00274FC2" w:rsidRPr="00FC7993" w:rsidRDefault="00274FC2" w:rsidP="00263B7D">
      <w:pPr>
        <w:spacing w:line="480" w:lineRule="exact"/>
        <w:jc w:val="center"/>
        <w:rPr>
          <w:b/>
          <w:bCs/>
          <w:sz w:val="26"/>
        </w:rPr>
      </w:pPr>
    </w:p>
    <w:sectPr w:rsidR="00274FC2" w:rsidRPr="00FC7993" w:rsidSect="00025413">
      <w:footerReference w:type="even" r:id="rId7"/>
      <w:footerReference w:type="default" r:id="rId8"/>
      <w:pgSz w:w="11906" w:h="16838"/>
      <w:pgMar w:top="1440" w:right="1134" w:bottom="1440"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59B" w:rsidRDefault="004E659B">
      <w:r>
        <w:separator/>
      </w:r>
    </w:p>
  </w:endnote>
  <w:endnote w:type="continuationSeparator" w:id="0">
    <w:p w:rsidR="004E659B" w:rsidRDefault="004E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C71C3" w:rsidRDefault="00AC71C3">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6424B">
      <w:rPr>
        <w:rStyle w:val="a7"/>
        <w:noProof/>
      </w:rPr>
      <w:t>15</w:t>
    </w:r>
    <w:r>
      <w:rPr>
        <w:rStyle w:val="a7"/>
      </w:rPr>
      <w:fldChar w:fldCharType="end"/>
    </w:r>
  </w:p>
  <w:p w:rsidR="00AC71C3" w:rsidRDefault="00AC71C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59B" w:rsidRDefault="004E659B">
      <w:r>
        <w:separator/>
      </w:r>
    </w:p>
  </w:footnote>
  <w:footnote w:type="continuationSeparator" w:id="0">
    <w:p w:rsidR="004E659B" w:rsidRDefault="004E6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87ACF"/>
    <w:multiLevelType w:val="hybridMultilevel"/>
    <w:tmpl w:val="558EB890"/>
    <w:lvl w:ilvl="0" w:tplc="FCDAD7F4">
      <w:start w:val="1"/>
      <w:numFmt w:val="taiwaneseCountingThousand"/>
      <w:lvlText w:val="第%1章"/>
      <w:lvlJc w:val="left"/>
      <w:pPr>
        <w:tabs>
          <w:tab w:val="num" w:pos="915"/>
        </w:tabs>
        <w:ind w:left="915" w:hanging="915"/>
      </w:pPr>
      <w:rPr>
        <w:rFonts w:hint="eastAsia"/>
      </w:rPr>
    </w:lvl>
    <w:lvl w:ilvl="1" w:tplc="052E287C">
      <w:start w:val="1"/>
      <w:numFmt w:val="taiwaneseCountingThousand"/>
      <w:lvlText w:val="第%2條"/>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A4E4B66"/>
    <w:multiLevelType w:val="hybridMultilevel"/>
    <w:tmpl w:val="D610C488"/>
    <w:lvl w:ilvl="0" w:tplc="2AECFDF2">
      <w:start w:val="5"/>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2486CF1"/>
    <w:multiLevelType w:val="hybridMultilevel"/>
    <w:tmpl w:val="84427DD0"/>
    <w:lvl w:ilvl="0" w:tplc="CABAB58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3645761"/>
    <w:multiLevelType w:val="hybridMultilevel"/>
    <w:tmpl w:val="10EC75C0"/>
    <w:lvl w:ilvl="0" w:tplc="59F80730">
      <w:start w:val="1"/>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40F10A5"/>
    <w:multiLevelType w:val="hybridMultilevel"/>
    <w:tmpl w:val="710A1136"/>
    <w:lvl w:ilvl="0" w:tplc="3E08408A">
      <w:start w:val="5"/>
      <w:numFmt w:val="taiwaneseCountingThousand"/>
      <w:lvlText w:val="第%1章"/>
      <w:lvlJc w:val="left"/>
      <w:pPr>
        <w:tabs>
          <w:tab w:val="num" w:pos="1050"/>
        </w:tabs>
        <w:ind w:left="1050" w:hanging="10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6EA09A9"/>
    <w:multiLevelType w:val="hybridMultilevel"/>
    <w:tmpl w:val="C95E8FC6"/>
    <w:lvl w:ilvl="0" w:tplc="6778F6BA">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A29"/>
    <w:rsid w:val="00025413"/>
    <w:rsid w:val="000306C3"/>
    <w:rsid w:val="00073DCB"/>
    <w:rsid w:val="000D5380"/>
    <w:rsid w:val="00233A78"/>
    <w:rsid w:val="00263B7D"/>
    <w:rsid w:val="00263FF5"/>
    <w:rsid w:val="00274FC2"/>
    <w:rsid w:val="00296BC9"/>
    <w:rsid w:val="002A536E"/>
    <w:rsid w:val="003020AA"/>
    <w:rsid w:val="00310B49"/>
    <w:rsid w:val="00350717"/>
    <w:rsid w:val="00355867"/>
    <w:rsid w:val="00385184"/>
    <w:rsid w:val="003D79A2"/>
    <w:rsid w:val="00457176"/>
    <w:rsid w:val="00460DB8"/>
    <w:rsid w:val="0046424B"/>
    <w:rsid w:val="00483C60"/>
    <w:rsid w:val="004A4FC6"/>
    <w:rsid w:val="004E659B"/>
    <w:rsid w:val="004E7080"/>
    <w:rsid w:val="005211EE"/>
    <w:rsid w:val="005357EF"/>
    <w:rsid w:val="00536724"/>
    <w:rsid w:val="005C1BF8"/>
    <w:rsid w:val="005D3F8E"/>
    <w:rsid w:val="006079A2"/>
    <w:rsid w:val="006363A4"/>
    <w:rsid w:val="0068167B"/>
    <w:rsid w:val="006D3440"/>
    <w:rsid w:val="0070602A"/>
    <w:rsid w:val="0078179C"/>
    <w:rsid w:val="00783DC3"/>
    <w:rsid w:val="0079345C"/>
    <w:rsid w:val="007F025C"/>
    <w:rsid w:val="0085671D"/>
    <w:rsid w:val="008C0891"/>
    <w:rsid w:val="008E1994"/>
    <w:rsid w:val="008E247E"/>
    <w:rsid w:val="008F34F0"/>
    <w:rsid w:val="00923BA9"/>
    <w:rsid w:val="0092569E"/>
    <w:rsid w:val="00954A29"/>
    <w:rsid w:val="009B4955"/>
    <w:rsid w:val="009C351C"/>
    <w:rsid w:val="009D0D53"/>
    <w:rsid w:val="009F0276"/>
    <w:rsid w:val="00A01FC7"/>
    <w:rsid w:val="00AC2669"/>
    <w:rsid w:val="00AC41CA"/>
    <w:rsid w:val="00AC71C3"/>
    <w:rsid w:val="00B1192F"/>
    <w:rsid w:val="00B1444B"/>
    <w:rsid w:val="00B33041"/>
    <w:rsid w:val="00B433D5"/>
    <w:rsid w:val="00B67611"/>
    <w:rsid w:val="00B71A39"/>
    <w:rsid w:val="00BA25D2"/>
    <w:rsid w:val="00BE380D"/>
    <w:rsid w:val="00C06F6E"/>
    <w:rsid w:val="00C32941"/>
    <w:rsid w:val="00C64B8D"/>
    <w:rsid w:val="00C65CAC"/>
    <w:rsid w:val="00CF53A8"/>
    <w:rsid w:val="00D23D5F"/>
    <w:rsid w:val="00D3047C"/>
    <w:rsid w:val="00D861B4"/>
    <w:rsid w:val="00DC698C"/>
    <w:rsid w:val="00DD31A5"/>
    <w:rsid w:val="00E75208"/>
    <w:rsid w:val="00E931AF"/>
    <w:rsid w:val="00EB2675"/>
    <w:rsid w:val="00F449E7"/>
    <w:rsid w:val="00FC79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docId w15:val="{D60C2732-5672-4E3B-818F-215B43B1F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條文項"/>
    <w:basedOn w:val="a"/>
    <w:pPr>
      <w:spacing w:before="120" w:line="0" w:lineRule="atLeast"/>
      <w:jc w:val="both"/>
    </w:pPr>
    <w:rPr>
      <w:rFonts w:ascii="標楷體" w:eastAsia="標楷體"/>
      <w:sz w:val="20"/>
    </w:rPr>
  </w:style>
  <w:style w:type="paragraph" w:customStyle="1" w:styleId="a4">
    <w:name w:val="條文款逗"/>
    <w:basedOn w:val="a"/>
    <w:pPr>
      <w:tabs>
        <w:tab w:val="num" w:pos="332"/>
      </w:tabs>
      <w:snapToGrid w:val="0"/>
      <w:spacing w:before="120" w:line="0" w:lineRule="atLeast"/>
      <w:ind w:leftChars="94" w:left="624" w:hangingChars="199" w:hanging="398"/>
    </w:pPr>
    <w:rPr>
      <w:rFonts w:ascii="標楷體" w:eastAsia="標楷體"/>
      <w:sz w:val="20"/>
    </w:rPr>
  </w:style>
  <w:style w:type="paragraph" w:customStyle="1" w:styleId="a5">
    <w:name w:val="條次"/>
    <w:basedOn w:val="a"/>
    <w:pPr>
      <w:spacing w:before="120" w:line="0" w:lineRule="atLeast"/>
      <w:jc w:val="center"/>
    </w:pPr>
    <w:rPr>
      <w:rFonts w:eastAsia="標楷體"/>
      <w:sz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a8">
    <w:name w:val="Date"/>
    <w:basedOn w:val="a"/>
    <w:next w:val="a"/>
    <w:pPr>
      <w:jc w:val="right"/>
    </w:pPr>
    <w:rPr>
      <w:rFonts w:ascii="Arial" w:eastAsia="標楷體" w:hAnsi="Arial" w:cs="Arial"/>
      <w:b/>
      <w:bCs/>
      <w:sz w:val="20"/>
    </w:rPr>
  </w:style>
  <w:style w:type="paragraph" w:styleId="a9">
    <w:name w:val="header"/>
    <w:basedOn w:val="a"/>
    <w:link w:val="aa"/>
    <w:rsid w:val="00C65CAC"/>
    <w:pPr>
      <w:tabs>
        <w:tab w:val="center" w:pos="4153"/>
        <w:tab w:val="right" w:pos="8306"/>
      </w:tabs>
      <w:snapToGrid w:val="0"/>
    </w:pPr>
    <w:rPr>
      <w:sz w:val="20"/>
      <w:szCs w:val="20"/>
    </w:rPr>
  </w:style>
  <w:style w:type="character" w:customStyle="1" w:styleId="aa">
    <w:name w:val="頁首 字元"/>
    <w:link w:val="a9"/>
    <w:rsid w:val="00C65CAC"/>
    <w:rPr>
      <w:kern w:val="2"/>
    </w:rPr>
  </w:style>
  <w:style w:type="table" w:styleId="ab">
    <w:name w:val="Table Grid"/>
    <w:basedOn w:val="a1"/>
    <w:rsid w:val="00706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rsid w:val="003D79A2"/>
    <w:rPr>
      <w:rFonts w:ascii="Cambria" w:hAnsi="Cambria"/>
      <w:sz w:val="18"/>
      <w:szCs w:val="18"/>
    </w:rPr>
  </w:style>
  <w:style w:type="character" w:customStyle="1" w:styleId="ad">
    <w:name w:val="註解方塊文字 字元"/>
    <w:link w:val="ac"/>
    <w:rsid w:val="003D79A2"/>
    <w:rPr>
      <w:rFonts w:ascii="Cambria" w:eastAsia="新細明體" w:hAnsi="Cambria" w:cs="Times New Roman"/>
      <w:kern w:val="2"/>
      <w:sz w:val="18"/>
      <w:szCs w:val="18"/>
    </w:rPr>
  </w:style>
  <w:style w:type="table" w:customStyle="1" w:styleId="1">
    <w:name w:val="表格格線1"/>
    <w:basedOn w:val="a1"/>
    <w:next w:val="ab"/>
    <w:uiPriority w:val="59"/>
    <w:rsid w:val="00274FC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8C089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1500</Words>
  <Characters>8550</Characters>
  <Application>Microsoft Office Word</Application>
  <DocSecurity>0</DocSecurity>
  <Lines>71</Lines>
  <Paragraphs>20</Paragraphs>
  <ScaleCrop>false</ScaleCrop>
  <Company>CNFA</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中華民國期貨業商業同業公會章程</dc:title>
  <dc:creator>FA890</dc:creator>
  <cp:lastModifiedBy>游大慶</cp:lastModifiedBy>
  <cp:revision>2</cp:revision>
  <cp:lastPrinted>2019-08-14T03:27:00Z</cp:lastPrinted>
  <dcterms:created xsi:type="dcterms:W3CDTF">2023-09-06T03:03:00Z</dcterms:created>
  <dcterms:modified xsi:type="dcterms:W3CDTF">2023-09-06T03:03:00Z</dcterms:modified>
</cp:coreProperties>
</file>