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82" w:rsidRPr="0097745E" w:rsidRDefault="00947182">
      <w:pPr>
        <w:rPr>
          <w:color w:val="000000"/>
        </w:rPr>
      </w:pPr>
      <w:bookmarkStart w:id="0" w:name="_GoBack"/>
      <w:bookmarkEnd w:id="0"/>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97745E" w:rsidRDefault="00947182">
      <w:pPr>
        <w:rPr>
          <w:color w:val="000000"/>
        </w:rPr>
      </w:pPr>
    </w:p>
    <w:p w:rsidR="00947182" w:rsidRPr="00BA0093" w:rsidRDefault="00DE2B3B">
      <w:pPr>
        <w:jc w:val="center"/>
        <w:rPr>
          <w:rFonts w:ascii="Arial" w:eastAsia="標楷體" w:hAnsi="Arial" w:cs="Arial"/>
          <w:color w:val="000000"/>
          <w:sz w:val="40"/>
        </w:rPr>
      </w:pPr>
      <w:r w:rsidRPr="00BA0093">
        <w:rPr>
          <w:rFonts w:ascii="Arial" w:eastAsia="標楷體" w:cs="Arial"/>
          <w:color w:val="000000"/>
          <w:sz w:val="40"/>
        </w:rPr>
        <w:t>貳</w:t>
      </w:r>
      <w:r w:rsidR="00947182" w:rsidRPr="00BA0093">
        <w:rPr>
          <w:rFonts w:ascii="Arial" w:eastAsia="標楷體" w:cs="Arial"/>
          <w:color w:val="000000"/>
          <w:sz w:val="40"/>
        </w:rPr>
        <w:t>、管理控制制度：</w:t>
      </w:r>
      <w:r w:rsidR="00947182" w:rsidRPr="00BA0093">
        <w:rPr>
          <w:rFonts w:ascii="Arial" w:eastAsia="標楷體" w:hAnsi="Arial" w:cs="Arial"/>
          <w:color w:val="000000"/>
          <w:sz w:val="40"/>
        </w:rPr>
        <w:t>AM-20000</w:t>
      </w:r>
    </w:p>
    <w:p w:rsidR="00947182" w:rsidRPr="00BA0093" w:rsidRDefault="00947182">
      <w:pPr>
        <w:ind w:firstLine="28"/>
        <w:jc w:val="center"/>
        <w:rPr>
          <w:rFonts w:ascii="Arial" w:eastAsia="標楷體" w:hAnsi="Arial" w:cs="Arial"/>
          <w:color w:val="000000"/>
          <w:sz w:val="40"/>
        </w:rPr>
      </w:pPr>
      <w:r w:rsidRPr="00BA0093">
        <w:rPr>
          <w:rFonts w:ascii="Arial" w:eastAsia="標楷體" w:hAnsi="Arial" w:cs="Arial"/>
          <w:color w:val="000000"/>
          <w:sz w:val="40"/>
        </w:rPr>
        <w:t>一、印鑑使用管理之稽核：</w:t>
      </w:r>
      <w:r w:rsidRPr="00BA0093">
        <w:rPr>
          <w:rFonts w:ascii="Arial" w:eastAsia="標楷體" w:hAnsi="Arial" w:cs="Arial"/>
          <w:color w:val="000000"/>
          <w:sz w:val="40"/>
        </w:rPr>
        <w:t>AM-21000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97745E" w:rsidTr="00BA0093">
        <w:trPr>
          <w:trHeight w:val="560"/>
          <w:tblHeader/>
        </w:trPr>
        <w:tc>
          <w:tcPr>
            <w:tcW w:w="1418" w:type="dxa"/>
            <w:vAlign w:val="center"/>
          </w:tcPr>
          <w:p w:rsidR="00947182" w:rsidRPr="00BA0093" w:rsidRDefault="00947182">
            <w:pPr>
              <w:jc w:val="center"/>
              <w:rPr>
                <w:rFonts w:ascii="Arial" w:eastAsia="標楷體" w:hAnsi="Arial" w:cs="Arial"/>
                <w:color w:val="000000"/>
              </w:rPr>
            </w:pPr>
            <w:r w:rsidRPr="00BA0093">
              <w:rPr>
                <w:rFonts w:ascii="Arial" w:eastAsia="標楷體" w:hAnsi="Arial" w:cs="Arial"/>
                <w:color w:val="000000"/>
              </w:rPr>
              <w:lastRenderedPageBreak/>
              <w:t>編</w:t>
            </w:r>
            <w:r w:rsidRPr="00BA0093">
              <w:rPr>
                <w:rFonts w:ascii="Arial" w:eastAsia="標楷體" w:hAnsi="Arial" w:cs="Arial"/>
                <w:color w:val="000000"/>
              </w:rPr>
              <w:t xml:space="preserve">  </w:t>
            </w:r>
            <w:r w:rsidRPr="00BA0093">
              <w:rPr>
                <w:rFonts w:ascii="Arial" w:eastAsia="標楷體" w:hAnsi="Arial" w:cs="Arial"/>
                <w:color w:val="000000"/>
              </w:rPr>
              <w:t>號</w:t>
            </w:r>
          </w:p>
        </w:tc>
        <w:tc>
          <w:tcPr>
            <w:tcW w:w="2268" w:type="dxa"/>
            <w:vAlign w:val="center"/>
          </w:tcPr>
          <w:p w:rsidR="00947182" w:rsidRPr="00BA0093" w:rsidRDefault="00947182">
            <w:pPr>
              <w:jc w:val="center"/>
              <w:rPr>
                <w:rFonts w:ascii="Arial" w:eastAsia="標楷體" w:hAnsi="Arial" w:cs="Arial"/>
                <w:color w:val="000000"/>
              </w:rPr>
            </w:pPr>
            <w:r w:rsidRPr="00BA0093">
              <w:rPr>
                <w:rFonts w:ascii="Arial" w:eastAsia="標楷體" w:hAnsi="Arial" w:cs="Arial"/>
                <w:color w:val="000000"/>
              </w:rPr>
              <w:t>作業項目及目的</w:t>
            </w:r>
          </w:p>
        </w:tc>
        <w:tc>
          <w:tcPr>
            <w:tcW w:w="737" w:type="dxa"/>
            <w:vAlign w:val="center"/>
          </w:tcPr>
          <w:p w:rsidR="00947182" w:rsidRPr="00BA0093" w:rsidRDefault="00947182">
            <w:pPr>
              <w:spacing w:line="200" w:lineRule="atLeast"/>
              <w:jc w:val="center"/>
              <w:rPr>
                <w:rFonts w:ascii="Arial" w:eastAsia="標楷體" w:hAnsi="Arial" w:cs="Arial"/>
                <w:color w:val="000000"/>
              </w:rPr>
            </w:pPr>
            <w:r w:rsidRPr="00BA0093">
              <w:rPr>
                <w:rFonts w:ascii="Arial" w:eastAsia="標楷體" w:hAnsi="Arial" w:cs="Arial"/>
                <w:color w:val="000000"/>
              </w:rPr>
              <w:t>作業</w:t>
            </w:r>
          </w:p>
          <w:p w:rsidR="00947182" w:rsidRPr="00BA0093" w:rsidRDefault="00947182">
            <w:pPr>
              <w:spacing w:line="200" w:lineRule="atLeast"/>
              <w:jc w:val="center"/>
              <w:rPr>
                <w:rFonts w:ascii="Arial" w:eastAsia="標楷體" w:hAnsi="Arial" w:cs="Arial"/>
                <w:color w:val="000000"/>
              </w:rPr>
            </w:pPr>
            <w:r w:rsidRPr="00BA0093">
              <w:rPr>
                <w:rFonts w:ascii="Arial" w:eastAsia="標楷體" w:hAnsi="Arial" w:cs="Arial"/>
                <w:color w:val="000000"/>
              </w:rPr>
              <w:t>週期</w:t>
            </w:r>
          </w:p>
        </w:tc>
        <w:tc>
          <w:tcPr>
            <w:tcW w:w="7371" w:type="dxa"/>
            <w:vAlign w:val="center"/>
          </w:tcPr>
          <w:p w:rsidR="00947182" w:rsidRPr="00BA0093" w:rsidRDefault="00947182">
            <w:pPr>
              <w:jc w:val="center"/>
              <w:rPr>
                <w:rFonts w:ascii="Arial" w:eastAsia="標楷體" w:hAnsi="Arial" w:cs="Arial"/>
                <w:color w:val="000000"/>
              </w:rPr>
            </w:pPr>
            <w:r w:rsidRPr="00BA0093">
              <w:rPr>
                <w:rFonts w:ascii="Arial" w:eastAsia="標楷體" w:hAnsi="Arial" w:cs="Arial"/>
                <w:color w:val="000000"/>
              </w:rPr>
              <w:t>作</w:t>
            </w:r>
            <w:r w:rsidRPr="00BA0093">
              <w:rPr>
                <w:rFonts w:ascii="Arial" w:eastAsia="標楷體" w:hAnsi="Arial" w:cs="Arial"/>
                <w:color w:val="000000"/>
              </w:rPr>
              <w:t xml:space="preserve">  </w:t>
            </w:r>
            <w:r w:rsidRPr="00BA0093">
              <w:rPr>
                <w:rFonts w:ascii="Arial" w:eastAsia="標楷體" w:hAnsi="Arial" w:cs="Arial"/>
                <w:color w:val="000000"/>
              </w:rPr>
              <w:t>業</w:t>
            </w:r>
            <w:r w:rsidRPr="00BA0093">
              <w:rPr>
                <w:rFonts w:ascii="Arial" w:eastAsia="標楷體" w:hAnsi="Arial" w:cs="Arial"/>
                <w:color w:val="000000"/>
              </w:rPr>
              <w:t xml:space="preserve">  </w:t>
            </w:r>
            <w:r w:rsidRPr="00BA0093">
              <w:rPr>
                <w:rFonts w:ascii="Arial" w:eastAsia="標楷體" w:hAnsi="Arial" w:cs="Arial"/>
                <w:color w:val="000000"/>
              </w:rPr>
              <w:t>程</w:t>
            </w:r>
            <w:r w:rsidRPr="00BA0093">
              <w:rPr>
                <w:rFonts w:ascii="Arial" w:eastAsia="標楷體" w:hAnsi="Arial" w:cs="Arial"/>
                <w:color w:val="000000"/>
              </w:rPr>
              <w:t xml:space="preserve">  </w:t>
            </w:r>
            <w:r w:rsidRPr="00BA0093">
              <w:rPr>
                <w:rFonts w:ascii="Arial" w:eastAsia="標楷體" w:hAnsi="Arial" w:cs="Arial"/>
                <w:color w:val="000000"/>
              </w:rPr>
              <w:t>序</w:t>
            </w:r>
            <w:r w:rsidRPr="00BA0093">
              <w:rPr>
                <w:rFonts w:ascii="Arial" w:eastAsia="標楷體" w:hAnsi="Arial" w:cs="Arial"/>
                <w:color w:val="000000"/>
              </w:rPr>
              <w:t xml:space="preserve"> ( </w:t>
            </w:r>
            <w:r w:rsidRPr="00BA0093">
              <w:rPr>
                <w:rFonts w:ascii="Arial" w:eastAsia="標楷體" w:hAnsi="Arial" w:cs="Arial"/>
                <w:color w:val="000000"/>
              </w:rPr>
              <w:t>方</w:t>
            </w:r>
            <w:r w:rsidRPr="00BA0093">
              <w:rPr>
                <w:rFonts w:ascii="Arial" w:eastAsia="標楷體" w:hAnsi="Arial" w:cs="Arial"/>
                <w:color w:val="000000"/>
              </w:rPr>
              <w:t xml:space="preserve">  </w:t>
            </w:r>
            <w:r w:rsidRPr="00BA0093">
              <w:rPr>
                <w:rFonts w:ascii="Arial" w:eastAsia="標楷體" w:hAnsi="Arial" w:cs="Arial"/>
                <w:color w:val="000000"/>
              </w:rPr>
              <w:t>法</w:t>
            </w:r>
            <w:r w:rsidRPr="00BA0093">
              <w:rPr>
                <w:rFonts w:ascii="Arial" w:eastAsia="標楷體" w:hAnsi="Arial" w:cs="Arial"/>
                <w:color w:val="000000"/>
              </w:rPr>
              <w:t xml:space="preserve"> ) </w:t>
            </w:r>
            <w:r w:rsidRPr="00BA0093">
              <w:rPr>
                <w:rFonts w:ascii="Arial" w:eastAsia="標楷體" w:hAnsi="Arial" w:cs="Arial"/>
                <w:color w:val="000000"/>
              </w:rPr>
              <w:t>及</w:t>
            </w:r>
            <w:r w:rsidRPr="00BA0093">
              <w:rPr>
                <w:rFonts w:ascii="Arial" w:eastAsia="標楷體" w:hAnsi="Arial" w:cs="Arial"/>
                <w:color w:val="000000"/>
              </w:rPr>
              <w:t xml:space="preserve">  </w:t>
            </w:r>
            <w:r w:rsidRPr="00BA0093">
              <w:rPr>
                <w:rFonts w:ascii="Arial" w:eastAsia="標楷體" w:hAnsi="Arial" w:cs="Arial"/>
                <w:color w:val="000000"/>
              </w:rPr>
              <w:t>稽</w:t>
            </w:r>
            <w:r w:rsidRPr="00BA0093">
              <w:rPr>
                <w:rFonts w:ascii="Arial" w:eastAsia="標楷體" w:hAnsi="Arial" w:cs="Arial"/>
                <w:color w:val="000000"/>
              </w:rPr>
              <w:t xml:space="preserve">  </w:t>
            </w:r>
            <w:r w:rsidRPr="00BA0093">
              <w:rPr>
                <w:rFonts w:ascii="Arial" w:eastAsia="標楷體" w:hAnsi="Arial" w:cs="Arial"/>
                <w:color w:val="000000"/>
              </w:rPr>
              <w:t>核</w:t>
            </w:r>
            <w:r w:rsidRPr="00BA0093">
              <w:rPr>
                <w:rFonts w:ascii="Arial" w:eastAsia="標楷體" w:hAnsi="Arial" w:cs="Arial"/>
                <w:color w:val="000000"/>
              </w:rPr>
              <w:t xml:space="preserve">  </w:t>
            </w:r>
            <w:r w:rsidRPr="00BA0093">
              <w:rPr>
                <w:rFonts w:ascii="Arial" w:eastAsia="標楷體" w:hAnsi="Arial" w:cs="Arial"/>
                <w:color w:val="000000"/>
              </w:rPr>
              <w:t>重</w:t>
            </w:r>
            <w:r w:rsidRPr="00BA0093">
              <w:rPr>
                <w:rFonts w:ascii="Arial" w:eastAsia="標楷體" w:hAnsi="Arial" w:cs="Arial"/>
                <w:color w:val="000000"/>
              </w:rPr>
              <w:t xml:space="preserve">  </w:t>
            </w:r>
            <w:r w:rsidRPr="00BA0093">
              <w:rPr>
                <w:rFonts w:ascii="Arial" w:eastAsia="標楷體" w:hAnsi="Arial" w:cs="Arial"/>
                <w:color w:val="000000"/>
              </w:rPr>
              <w:t>點</w:t>
            </w:r>
          </w:p>
        </w:tc>
        <w:tc>
          <w:tcPr>
            <w:tcW w:w="2835" w:type="dxa"/>
            <w:vAlign w:val="center"/>
          </w:tcPr>
          <w:p w:rsidR="00947182" w:rsidRPr="00BA0093" w:rsidRDefault="00947182">
            <w:pPr>
              <w:tabs>
                <w:tab w:val="left" w:pos="719"/>
                <w:tab w:val="left" w:pos="1259"/>
                <w:tab w:val="left" w:pos="1439"/>
              </w:tabs>
              <w:ind w:hanging="1"/>
              <w:jc w:val="center"/>
              <w:rPr>
                <w:rFonts w:ascii="Arial" w:eastAsia="標楷體" w:hAnsi="Arial" w:cs="Arial"/>
                <w:color w:val="000000"/>
              </w:rPr>
            </w:pPr>
            <w:r w:rsidRPr="00BA0093">
              <w:rPr>
                <w:rFonts w:ascii="Arial" w:eastAsia="標楷體" w:hAnsi="Arial" w:cs="Arial"/>
                <w:color w:val="000000"/>
              </w:rPr>
              <w:t>依</w:t>
            </w:r>
            <w:r w:rsidRPr="00BA0093">
              <w:rPr>
                <w:rFonts w:ascii="Arial" w:eastAsia="標楷體" w:hAnsi="Arial" w:cs="Arial"/>
                <w:color w:val="000000"/>
              </w:rPr>
              <w:t xml:space="preserve">  </w:t>
            </w:r>
            <w:r w:rsidRPr="00BA0093">
              <w:rPr>
                <w:rFonts w:ascii="Arial" w:eastAsia="標楷體" w:hAnsi="Arial" w:cs="Arial"/>
                <w:color w:val="000000"/>
              </w:rPr>
              <w:t>據</w:t>
            </w:r>
            <w:r w:rsidRPr="00BA0093">
              <w:rPr>
                <w:rFonts w:ascii="Arial" w:eastAsia="標楷體" w:hAnsi="Arial" w:cs="Arial"/>
                <w:color w:val="000000"/>
              </w:rPr>
              <w:t xml:space="preserve">  </w:t>
            </w:r>
            <w:r w:rsidRPr="00BA0093">
              <w:rPr>
                <w:rFonts w:ascii="Arial" w:eastAsia="標楷體" w:hAnsi="Arial" w:cs="Arial"/>
                <w:color w:val="000000"/>
              </w:rPr>
              <w:t>資</w:t>
            </w:r>
            <w:r w:rsidRPr="00BA0093">
              <w:rPr>
                <w:rFonts w:ascii="Arial" w:eastAsia="標楷體" w:hAnsi="Arial" w:cs="Arial"/>
                <w:color w:val="000000"/>
              </w:rPr>
              <w:t xml:space="preserve">  </w:t>
            </w:r>
            <w:r w:rsidRPr="00BA0093">
              <w:rPr>
                <w:rFonts w:ascii="Arial" w:eastAsia="標楷體" w:hAnsi="Arial" w:cs="Arial"/>
                <w:color w:val="000000"/>
              </w:rPr>
              <w:t>料</w:t>
            </w:r>
          </w:p>
        </w:tc>
      </w:tr>
      <w:tr w:rsidR="00947182" w:rsidRPr="0097745E">
        <w:trPr>
          <w:trHeight w:val="7972"/>
        </w:trPr>
        <w:tc>
          <w:tcPr>
            <w:tcW w:w="1418" w:type="dxa"/>
          </w:tcPr>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AM-21000</w:t>
            </w:r>
          </w:p>
          <w:p w:rsidR="00947182" w:rsidRPr="00BA0093" w:rsidRDefault="00947182">
            <w:pPr>
              <w:spacing w:line="400" w:lineRule="exact"/>
              <w:jc w:val="center"/>
              <w:rPr>
                <w:rFonts w:ascii="Arial" w:eastAsia="標楷體" w:hAnsi="Arial" w:cs="Arial"/>
                <w:color w:val="000000"/>
              </w:rPr>
            </w:pPr>
          </w:p>
        </w:tc>
        <w:tc>
          <w:tcPr>
            <w:tcW w:w="2268" w:type="dxa"/>
          </w:tcPr>
          <w:p w:rsidR="00947182" w:rsidRPr="00BA0093" w:rsidRDefault="00947182">
            <w:pPr>
              <w:spacing w:line="400" w:lineRule="exact"/>
              <w:jc w:val="both"/>
              <w:rPr>
                <w:rFonts w:ascii="Arial" w:eastAsia="標楷體" w:hAnsi="Arial" w:cs="Arial"/>
                <w:color w:val="000000"/>
              </w:rPr>
            </w:pPr>
            <w:r w:rsidRPr="00BA0093">
              <w:rPr>
                <w:rFonts w:ascii="Arial" w:eastAsia="標楷體" w:hAnsi="Arial" w:cs="Arial"/>
                <w:color w:val="000000"/>
              </w:rPr>
              <w:t>印鑑使用管理之稽核</w:t>
            </w:r>
          </w:p>
          <w:p w:rsidR="00947182" w:rsidRPr="00BA0093" w:rsidRDefault="00947182">
            <w:pPr>
              <w:spacing w:line="400" w:lineRule="exact"/>
              <w:jc w:val="both"/>
              <w:rPr>
                <w:rFonts w:ascii="Arial" w:eastAsia="標楷體" w:hAnsi="Arial" w:cs="Arial"/>
                <w:color w:val="000000"/>
              </w:rPr>
            </w:pPr>
          </w:p>
          <w:p w:rsidR="00947182" w:rsidRPr="00BA0093" w:rsidRDefault="00947182">
            <w:pPr>
              <w:spacing w:line="400" w:lineRule="exact"/>
              <w:rPr>
                <w:rFonts w:ascii="Arial" w:eastAsia="標楷體" w:hAnsi="Arial" w:cs="Arial"/>
                <w:color w:val="000000"/>
              </w:rPr>
            </w:pPr>
            <w:r w:rsidRPr="00BA0093">
              <w:rPr>
                <w:rFonts w:ascii="Arial" w:eastAsia="標楷體" w:hAnsi="Arial" w:cs="Arial"/>
                <w:color w:val="000000"/>
              </w:rPr>
              <w:t>目的：</w:t>
            </w:r>
          </w:p>
          <w:p w:rsidR="00947182" w:rsidRPr="00BA0093" w:rsidRDefault="00947182">
            <w:pPr>
              <w:spacing w:line="400" w:lineRule="exact"/>
              <w:jc w:val="both"/>
              <w:rPr>
                <w:rFonts w:ascii="Arial" w:eastAsia="標楷體" w:hAnsi="Arial" w:cs="Arial"/>
                <w:color w:val="000000"/>
              </w:rPr>
            </w:pPr>
            <w:r w:rsidRPr="00BA0093">
              <w:rPr>
                <w:rFonts w:ascii="Arial" w:eastAsia="標楷體" w:hAnsi="Arial" w:cs="Arial"/>
                <w:color w:val="000000"/>
              </w:rPr>
              <w:t>確定上述作業是否符合規定辦理</w:t>
            </w:r>
          </w:p>
        </w:tc>
        <w:tc>
          <w:tcPr>
            <w:tcW w:w="737" w:type="dxa"/>
          </w:tcPr>
          <w:p w:rsidR="00947182" w:rsidRPr="00BA0093" w:rsidRDefault="00947182" w:rsidP="008960C3">
            <w:pPr>
              <w:spacing w:line="400" w:lineRule="exact"/>
              <w:jc w:val="center"/>
              <w:rPr>
                <w:rFonts w:ascii="Arial" w:eastAsia="標楷體" w:hAnsi="Arial" w:cs="Arial"/>
                <w:color w:val="000000"/>
              </w:rPr>
            </w:pPr>
            <w:r w:rsidRPr="00BA0093">
              <w:rPr>
                <w:rFonts w:ascii="Arial" w:eastAsia="標楷體" w:hAnsi="Arial" w:cs="Arial"/>
                <w:color w:val="000000"/>
              </w:rPr>
              <w:t>不</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定</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期</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每</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月</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至</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少</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查</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核</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乙</w:t>
            </w:r>
          </w:p>
          <w:p w:rsidR="00947182" w:rsidRPr="00BA0093" w:rsidRDefault="00947182">
            <w:pPr>
              <w:spacing w:line="400" w:lineRule="exact"/>
              <w:jc w:val="center"/>
              <w:rPr>
                <w:rFonts w:ascii="Arial" w:eastAsia="標楷體" w:hAnsi="Arial" w:cs="Arial"/>
                <w:color w:val="000000"/>
              </w:rPr>
            </w:pPr>
            <w:r w:rsidRPr="00BA0093">
              <w:rPr>
                <w:rFonts w:ascii="Arial" w:eastAsia="標楷體" w:hAnsi="Arial" w:cs="Arial"/>
                <w:color w:val="000000"/>
              </w:rPr>
              <w:t>次</w:t>
            </w:r>
          </w:p>
          <w:p w:rsidR="00947182" w:rsidRPr="00BA0093" w:rsidRDefault="00947182">
            <w:pPr>
              <w:spacing w:line="400" w:lineRule="exact"/>
              <w:jc w:val="center"/>
              <w:rPr>
                <w:rFonts w:ascii="Arial" w:eastAsia="標楷體" w:hAnsi="Arial" w:cs="Arial"/>
                <w:color w:val="000000"/>
              </w:rPr>
            </w:pPr>
          </w:p>
        </w:tc>
        <w:tc>
          <w:tcPr>
            <w:tcW w:w="7371" w:type="dxa"/>
          </w:tcPr>
          <w:p w:rsidR="00947182" w:rsidRPr="00BA0093" w:rsidRDefault="00947182">
            <w:pPr>
              <w:pStyle w:val="a6"/>
              <w:ind w:left="491" w:hanging="491"/>
              <w:rPr>
                <w:rFonts w:ascii="Arial" w:hAnsi="Arial" w:cs="Arial"/>
                <w:color w:val="000000"/>
                <w:spacing w:val="0"/>
              </w:rPr>
            </w:pPr>
            <w:r w:rsidRPr="00BA0093">
              <w:rPr>
                <w:rFonts w:ascii="Arial" w:hAnsi="Arial" w:cs="Arial"/>
                <w:color w:val="000000"/>
                <w:spacing w:val="0"/>
              </w:rPr>
              <w:t>一、票據使用印鑑是否指定空白票據保管人員及會計以外之第三人分別保管。</w:t>
            </w:r>
          </w:p>
          <w:p w:rsidR="00947182" w:rsidRPr="00BA0093" w:rsidRDefault="00947182" w:rsidP="00A91166">
            <w:pPr>
              <w:pStyle w:val="a6"/>
              <w:ind w:left="463" w:hanging="463"/>
              <w:rPr>
                <w:rFonts w:ascii="Arial" w:hAnsi="Arial" w:cs="Arial"/>
                <w:color w:val="000000"/>
                <w:spacing w:val="0"/>
              </w:rPr>
            </w:pPr>
            <w:r w:rsidRPr="00BA0093">
              <w:rPr>
                <w:rFonts w:ascii="Arial" w:hAnsi="Arial" w:cs="Arial"/>
                <w:color w:val="000000"/>
                <w:spacing w:val="0"/>
              </w:rPr>
              <w:t>二、是否設立印鑑保管人登記簿</w:t>
            </w:r>
            <w:r w:rsidRPr="00BA0093">
              <w:rPr>
                <w:rFonts w:ascii="Arial" w:hAnsi="Arial" w:cs="Arial"/>
                <w:color w:val="000000"/>
                <w:spacing w:val="0"/>
              </w:rPr>
              <w:t>(</w:t>
            </w:r>
            <w:r w:rsidRPr="00BA0093">
              <w:rPr>
                <w:rFonts w:ascii="Arial" w:hAnsi="Arial" w:cs="Arial"/>
                <w:color w:val="000000"/>
                <w:spacing w:val="0"/>
              </w:rPr>
              <w:t>表</w:t>
            </w:r>
            <w:r w:rsidRPr="00BA0093">
              <w:rPr>
                <w:rFonts w:ascii="Arial" w:hAnsi="Arial" w:cs="Arial"/>
                <w:color w:val="000000"/>
                <w:spacing w:val="0"/>
              </w:rPr>
              <w:t>)</w:t>
            </w:r>
            <w:r w:rsidRPr="00BA0093">
              <w:rPr>
                <w:rFonts w:ascii="Arial" w:hAnsi="Arial" w:cs="Arial"/>
                <w:color w:val="000000"/>
                <w:spacing w:val="0"/>
              </w:rPr>
              <w:t>登記上、下班及請假期間負責保管印鑑人員之姓名。</w:t>
            </w:r>
          </w:p>
          <w:p w:rsidR="00947182" w:rsidRPr="00BA0093" w:rsidRDefault="00947182">
            <w:pPr>
              <w:pStyle w:val="a6"/>
              <w:ind w:left="491" w:hanging="491"/>
              <w:rPr>
                <w:rFonts w:ascii="Arial" w:hAnsi="Arial" w:cs="Arial"/>
                <w:color w:val="000000"/>
                <w:spacing w:val="0"/>
              </w:rPr>
            </w:pPr>
            <w:r w:rsidRPr="00BA0093">
              <w:rPr>
                <w:rFonts w:ascii="Arial" w:hAnsi="Arial" w:cs="Arial"/>
                <w:color w:val="000000"/>
                <w:spacing w:val="0"/>
              </w:rPr>
              <w:t>三、</w:t>
            </w:r>
            <w:r w:rsidRPr="00BA0093">
              <w:rPr>
                <w:rFonts w:ascii="Arial" w:hAnsi="標楷體" w:cs="Arial"/>
                <w:color w:val="000000"/>
                <w:spacing w:val="0"/>
              </w:rPr>
              <w:t>印鑑保管人員是否俟文件</w:t>
            </w:r>
            <w:r w:rsidRPr="00BA0093">
              <w:rPr>
                <w:rFonts w:ascii="Arial" w:hAnsi="Arial" w:cs="Arial"/>
                <w:color w:val="000000"/>
                <w:spacing w:val="0"/>
              </w:rPr>
              <w:t>經權責單位主管核准後，依規定使用印鑑，並登載於印鑑使用登記簿。</w:t>
            </w:r>
          </w:p>
        </w:tc>
        <w:tc>
          <w:tcPr>
            <w:tcW w:w="2835" w:type="dxa"/>
          </w:tcPr>
          <w:p w:rsidR="00947182" w:rsidRPr="00BA0093" w:rsidRDefault="00947182" w:rsidP="00A91166">
            <w:pPr>
              <w:pStyle w:val="a6"/>
              <w:numPr>
                <w:ilvl w:val="0"/>
                <w:numId w:val="14"/>
              </w:numPr>
              <w:tabs>
                <w:tab w:val="clear" w:pos="360"/>
              </w:tabs>
              <w:ind w:left="468" w:hanging="502"/>
              <w:rPr>
                <w:rFonts w:ascii="Arial" w:hAnsi="Arial" w:cs="Arial"/>
                <w:color w:val="000000"/>
                <w:spacing w:val="0"/>
              </w:rPr>
            </w:pPr>
            <w:r w:rsidRPr="00BA0093">
              <w:rPr>
                <w:rFonts w:ascii="Arial" w:hAnsi="Arial" w:cs="Arial"/>
                <w:color w:val="000000"/>
                <w:spacing w:val="0"/>
              </w:rPr>
              <w:t>公司自訂之印鑑保管人登記簿</w:t>
            </w:r>
            <w:r w:rsidRPr="00BA0093">
              <w:rPr>
                <w:rFonts w:ascii="Arial" w:hAnsi="Arial" w:cs="Arial"/>
                <w:color w:val="000000"/>
                <w:spacing w:val="0"/>
              </w:rPr>
              <w:t>(</w:t>
            </w:r>
            <w:r w:rsidRPr="00BA0093">
              <w:rPr>
                <w:rFonts w:ascii="Arial" w:hAnsi="Arial" w:cs="Arial"/>
                <w:color w:val="000000"/>
                <w:spacing w:val="0"/>
              </w:rPr>
              <w:t>表</w:t>
            </w:r>
            <w:r w:rsidRPr="00BA0093">
              <w:rPr>
                <w:rFonts w:ascii="Arial" w:hAnsi="Arial" w:cs="Arial"/>
                <w:color w:val="000000"/>
                <w:spacing w:val="0"/>
              </w:rPr>
              <w:t>)</w:t>
            </w:r>
          </w:p>
          <w:p w:rsidR="00947182" w:rsidRPr="00BA0093" w:rsidRDefault="00947182" w:rsidP="00A91166">
            <w:pPr>
              <w:pStyle w:val="a6"/>
              <w:numPr>
                <w:ilvl w:val="0"/>
                <w:numId w:val="14"/>
              </w:numPr>
              <w:tabs>
                <w:tab w:val="clear" w:pos="360"/>
              </w:tabs>
              <w:ind w:left="468" w:hanging="502"/>
              <w:rPr>
                <w:rFonts w:ascii="Arial" w:hAnsi="Arial" w:cs="Arial"/>
                <w:color w:val="000000"/>
                <w:spacing w:val="0"/>
              </w:rPr>
            </w:pPr>
            <w:r w:rsidRPr="00BA0093">
              <w:rPr>
                <w:rFonts w:ascii="Arial" w:hAnsi="Arial" w:cs="Arial"/>
                <w:color w:val="000000"/>
                <w:spacing w:val="0"/>
              </w:rPr>
              <w:t>公司自訂之印鑑使用登記簿</w:t>
            </w:r>
          </w:p>
          <w:p w:rsidR="00947182" w:rsidRPr="00BA0093" w:rsidRDefault="00947182">
            <w:pPr>
              <w:spacing w:line="400" w:lineRule="exact"/>
              <w:jc w:val="both"/>
              <w:rPr>
                <w:rFonts w:ascii="Arial" w:eastAsia="標楷體" w:hAnsi="Arial" w:cs="Arial"/>
                <w:color w:val="000000"/>
              </w:rPr>
            </w:pPr>
          </w:p>
        </w:tc>
      </w:tr>
    </w:tbl>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ascii="標楷體" w:eastAsia="標楷體"/>
          <w:color w:val="000000"/>
        </w:rPr>
      </w:pPr>
    </w:p>
    <w:p w:rsidR="00947182" w:rsidRPr="00A91166" w:rsidRDefault="00947182">
      <w:pPr>
        <w:jc w:val="center"/>
        <w:rPr>
          <w:rFonts w:ascii="Arial" w:eastAsia="標楷體" w:hAnsi="Arial" w:cs="Arial"/>
          <w:color w:val="000000"/>
          <w:sz w:val="40"/>
        </w:rPr>
      </w:pPr>
      <w:r w:rsidRPr="0097745E">
        <w:rPr>
          <w:rFonts w:ascii="標楷體" w:eastAsia="標楷體" w:hint="eastAsia"/>
          <w:color w:val="000000"/>
          <w:sz w:val="40"/>
        </w:rPr>
        <w:t>二、票據領用管理之</w:t>
      </w:r>
      <w:r w:rsidRPr="00A91166">
        <w:rPr>
          <w:rFonts w:ascii="Arial" w:eastAsia="標楷體" w:hAnsi="Arial" w:cs="Arial"/>
          <w:color w:val="000000"/>
          <w:sz w:val="40"/>
        </w:rPr>
        <w:t>稽核：</w:t>
      </w:r>
      <w:r w:rsidRPr="00A91166">
        <w:rPr>
          <w:rFonts w:ascii="Arial" w:eastAsia="標楷體" w:hAnsi="Arial" w:cs="Arial"/>
          <w:color w:val="000000"/>
          <w:sz w:val="40"/>
        </w:rPr>
        <w:t>AM-22000</w:t>
      </w:r>
    </w:p>
    <w:p w:rsidR="00947182" w:rsidRPr="0097745E" w:rsidRDefault="00947182" w:rsidP="00715865">
      <w:pPr>
        <w:spacing w:line="180" w:lineRule="exact"/>
        <w:rPr>
          <w:rFonts w:ascii="標楷體" w:eastAsia="標楷體"/>
          <w:color w:val="000000"/>
        </w:rPr>
      </w:pPr>
      <w:r w:rsidRPr="0097745E">
        <w:rPr>
          <w:rFonts w:ascii="標楷體" w:eastAsia="標楷體"/>
          <w:color w:val="00000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97745E" w:rsidTr="00A91166">
        <w:trPr>
          <w:trHeight w:val="560"/>
          <w:tblHeader/>
        </w:trPr>
        <w:tc>
          <w:tcPr>
            <w:tcW w:w="1418" w:type="dxa"/>
            <w:vAlign w:val="center"/>
          </w:tcPr>
          <w:p w:rsidR="00947182" w:rsidRPr="0097745E" w:rsidRDefault="00947182">
            <w:pPr>
              <w:jc w:val="center"/>
              <w:rPr>
                <w:rFonts w:ascii="標楷體" w:eastAsia="標楷體"/>
                <w:color w:val="000000"/>
              </w:rPr>
            </w:pPr>
            <w:r w:rsidRPr="0097745E">
              <w:rPr>
                <w:rFonts w:ascii="標楷體" w:eastAsia="標楷體" w:hint="eastAsia"/>
                <w:color w:val="000000"/>
              </w:rPr>
              <w:lastRenderedPageBreak/>
              <w:t>編</w:t>
            </w:r>
            <w:r w:rsidRPr="0097745E">
              <w:rPr>
                <w:rFonts w:ascii="標楷體" w:eastAsia="標楷體"/>
                <w:color w:val="000000"/>
              </w:rPr>
              <w:t xml:space="preserve">  </w:t>
            </w:r>
            <w:r w:rsidRPr="0097745E">
              <w:rPr>
                <w:rFonts w:ascii="標楷體" w:eastAsia="標楷體" w:hint="eastAsia"/>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vAlign w:val="center"/>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00A91166" w:rsidRPr="00A91166">
              <w:rPr>
                <w:rFonts w:ascii="Arial" w:eastAsia="標楷體" w:hAnsi="Arial" w:cs="Arial"/>
                <w:color w:val="000000"/>
              </w:rPr>
              <w:t>(</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00A91166" w:rsidRPr="00A91166">
              <w:rPr>
                <w:rFonts w:ascii="Arial" w:eastAsia="標楷體" w:hAnsi="Arial" w:cs="Arial"/>
                <w:color w:val="000000"/>
              </w:rPr>
              <w:t>)</w:t>
            </w:r>
            <w:r w:rsidRPr="00A91166">
              <w:rPr>
                <w:rFonts w:ascii="Arial" w:eastAsia="標楷體" w:hAnsi="Arial" w:cs="Arial"/>
                <w:color w:val="000000"/>
              </w:rPr>
              <w:t xml:space="preserve">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97745E" w:rsidRDefault="00947182">
            <w:pPr>
              <w:tabs>
                <w:tab w:val="left" w:pos="719"/>
                <w:tab w:val="left" w:pos="1259"/>
                <w:tab w:val="left" w:pos="1439"/>
              </w:tabs>
              <w:ind w:hanging="1"/>
              <w:jc w:val="center"/>
              <w:rPr>
                <w:rFonts w:ascii="標楷體" w:eastAsia="標楷體"/>
                <w:color w:val="000000"/>
              </w:rPr>
            </w:pPr>
            <w:r w:rsidRPr="0097745E">
              <w:rPr>
                <w:rFonts w:ascii="標楷體" w:eastAsia="標楷體" w:hint="eastAsia"/>
                <w:color w:val="000000"/>
              </w:rPr>
              <w:t>依</w:t>
            </w:r>
            <w:r w:rsidRPr="0097745E">
              <w:rPr>
                <w:rFonts w:ascii="標楷體" w:eastAsia="標楷體"/>
                <w:color w:val="000000"/>
              </w:rPr>
              <w:t xml:space="preserve">  </w:t>
            </w:r>
            <w:r w:rsidRPr="0097745E">
              <w:rPr>
                <w:rFonts w:ascii="標楷體" w:eastAsia="標楷體" w:hint="eastAsia"/>
                <w:color w:val="000000"/>
              </w:rPr>
              <w:t>據</w:t>
            </w:r>
            <w:r w:rsidRPr="0097745E">
              <w:rPr>
                <w:rFonts w:ascii="標楷體" w:eastAsia="標楷體"/>
                <w:color w:val="000000"/>
              </w:rPr>
              <w:t xml:space="preserve">  </w:t>
            </w:r>
            <w:r w:rsidRPr="0097745E">
              <w:rPr>
                <w:rFonts w:ascii="標楷體" w:eastAsia="標楷體" w:hint="eastAsia"/>
                <w:color w:val="000000"/>
              </w:rPr>
              <w:t>資</w:t>
            </w:r>
            <w:r w:rsidRPr="0097745E">
              <w:rPr>
                <w:rFonts w:ascii="標楷體" w:eastAsia="標楷體"/>
                <w:color w:val="000000"/>
              </w:rPr>
              <w:t xml:space="preserve">  </w:t>
            </w:r>
            <w:r w:rsidRPr="0097745E">
              <w:rPr>
                <w:rFonts w:ascii="標楷體" w:eastAsia="標楷體" w:hint="eastAsia"/>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AM-22000</w:t>
            </w:r>
          </w:p>
        </w:tc>
        <w:tc>
          <w:tcPr>
            <w:tcW w:w="2268" w:type="dxa"/>
          </w:tcPr>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票據領用管理之稽核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tc>
        <w:tc>
          <w:tcPr>
            <w:tcW w:w="737" w:type="dxa"/>
          </w:tcPr>
          <w:p w:rsidR="00947182" w:rsidRPr="00A91166" w:rsidRDefault="00947182" w:rsidP="008960C3">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月</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rsidP="00A91166">
            <w:pPr>
              <w:pStyle w:val="a6"/>
              <w:ind w:left="589" w:hanging="589"/>
              <w:rPr>
                <w:rFonts w:ascii="Arial" w:hAnsi="Arial" w:cs="Arial"/>
                <w:color w:val="000000"/>
              </w:rPr>
            </w:pPr>
            <w:r w:rsidRPr="00A91166">
              <w:rPr>
                <w:rFonts w:ascii="Arial" w:hAnsi="Arial" w:cs="Arial"/>
                <w:color w:val="000000"/>
              </w:rPr>
              <w:t>一、</w:t>
            </w:r>
            <w:r w:rsidRPr="00A91166">
              <w:rPr>
                <w:rFonts w:ascii="Arial" w:hAnsi="Arial" w:cs="Arial"/>
                <w:color w:val="000000"/>
                <w:spacing w:val="0"/>
              </w:rPr>
              <w:t>空白</w:t>
            </w:r>
            <w:r w:rsidRPr="00A91166">
              <w:rPr>
                <w:rFonts w:ascii="Arial" w:hAnsi="Arial" w:cs="Arial"/>
                <w:color w:val="000000"/>
              </w:rPr>
              <w:t>票據</w:t>
            </w:r>
            <w:r w:rsidRPr="00A91166">
              <w:rPr>
                <w:rFonts w:ascii="Arial" w:hAnsi="Arial" w:cs="Arial"/>
                <w:color w:val="000000"/>
              </w:rPr>
              <w:t>(</w:t>
            </w:r>
            <w:r w:rsidRPr="00A91166">
              <w:rPr>
                <w:rFonts w:ascii="Arial" w:hAnsi="Arial" w:cs="Arial"/>
                <w:color w:val="000000"/>
              </w:rPr>
              <w:t>含領取證</w:t>
            </w:r>
            <w:r w:rsidRPr="00A91166">
              <w:rPr>
                <w:rFonts w:ascii="Arial" w:hAnsi="Arial" w:cs="Arial"/>
                <w:color w:val="000000"/>
              </w:rPr>
              <w:t>)</w:t>
            </w:r>
            <w:r w:rsidRPr="00A91166">
              <w:rPr>
                <w:rFonts w:ascii="Arial" w:hAnsi="Arial" w:cs="Arial"/>
                <w:color w:val="000000"/>
              </w:rPr>
              <w:t>是否由保管印鑑及會計以外之第三人負責保管。</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二、空白票據之領用是否由領用人、保管人及主管在</w:t>
            </w:r>
            <w:r w:rsidR="008C067C" w:rsidRPr="00A91166">
              <w:rPr>
                <w:rFonts w:ascii="Arial" w:hAnsi="Arial" w:cs="Arial"/>
                <w:color w:val="000000"/>
              </w:rPr>
              <w:t>票據領取使用</w:t>
            </w:r>
            <w:r w:rsidRPr="00A91166">
              <w:rPr>
                <w:rFonts w:ascii="Arial" w:hAnsi="Arial" w:cs="Arial"/>
                <w:color w:val="000000"/>
              </w:rPr>
              <w:t>控制表上共同簽名或蓋章。</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三、票據開立時存根是否均為連號，且票據存根聯是否記錄受款人、金額、開立日及到期日。</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四、開立票據如需作廢時是否剪下該張票據號碼，黏貼於</w:t>
            </w:r>
            <w:r w:rsidR="008C067C" w:rsidRPr="00A91166">
              <w:rPr>
                <w:rFonts w:ascii="Arial" w:hAnsi="Arial" w:cs="Arial"/>
                <w:color w:val="000000"/>
              </w:rPr>
              <w:t>票據</w:t>
            </w:r>
            <w:r w:rsidRPr="00A91166">
              <w:rPr>
                <w:rFonts w:ascii="Arial" w:hAnsi="Arial" w:cs="Arial"/>
                <w:color w:val="000000"/>
              </w:rPr>
              <w:t>存根聯或票據</w:t>
            </w:r>
            <w:r w:rsidR="008C067C" w:rsidRPr="00A91166">
              <w:rPr>
                <w:rFonts w:ascii="Arial" w:hAnsi="Arial" w:cs="Arial"/>
                <w:color w:val="000000"/>
              </w:rPr>
              <w:t>領取使用</w:t>
            </w:r>
            <w:r w:rsidRPr="00A91166">
              <w:rPr>
                <w:rFonts w:ascii="Arial" w:hAnsi="Arial" w:cs="Arial"/>
                <w:color w:val="000000"/>
              </w:rPr>
              <w:t>控制表備查。</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五、是否未開立空白未填寫金額之票據，且開立之金額是否與送交會計記帳之金額相符。</w:t>
            </w:r>
          </w:p>
          <w:p w:rsidR="00947182" w:rsidRPr="00A91166" w:rsidRDefault="00947182" w:rsidP="00A91166">
            <w:pPr>
              <w:pStyle w:val="a6"/>
              <w:ind w:left="589" w:hanging="589"/>
              <w:rPr>
                <w:rFonts w:ascii="Arial" w:hAnsi="Arial" w:cs="Arial"/>
                <w:color w:val="000000"/>
              </w:rPr>
            </w:pPr>
            <w:r w:rsidRPr="00A91166">
              <w:rPr>
                <w:rFonts w:ascii="Arial" w:hAnsi="Arial" w:cs="Arial"/>
                <w:color w:val="000000"/>
              </w:rPr>
              <w:t>六、票據之簽發是否經負責人或其授權之人核准。</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七、票據</w:t>
            </w:r>
            <w:r w:rsidR="008C067C" w:rsidRPr="00A91166">
              <w:rPr>
                <w:rFonts w:ascii="Arial" w:hAnsi="Arial" w:cs="Arial"/>
                <w:color w:val="000000"/>
              </w:rPr>
              <w:t>是否</w:t>
            </w:r>
            <w:r w:rsidRPr="00A91166">
              <w:rPr>
                <w:rFonts w:ascii="Arial" w:hAnsi="Arial" w:cs="Arial"/>
                <w:color w:val="000000"/>
              </w:rPr>
              <w:t>由負責人、財務主管或出納主管兩人以上會簽。</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八、票據簽發完成後至交付前是否經適當之控管；票據交付或郵寄時是否留存紀錄備查。</w:t>
            </w:r>
          </w:p>
          <w:p w:rsidR="00947182" w:rsidRPr="00A91166" w:rsidRDefault="00947182" w:rsidP="00A91166">
            <w:pPr>
              <w:pStyle w:val="a6"/>
              <w:ind w:left="603" w:hanging="603"/>
              <w:rPr>
                <w:rFonts w:ascii="Arial" w:hAnsi="Arial" w:cs="Arial"/>
                <w:color w:val="000000"/>
              </w:rPr>
            </w:pPr>
            <w:r w:rsidRPr="00A91166">
              <w:rPr>
                <w:rFonts w:ascii="Arial" w:hAnsi="Arial" w:cs="Arial"/>
                <w:color w:val="000000"/>
              </w:rPr>
              <w:t>九、空白票據保管人員是否定期盤點空白票據；另空白票據保管人員及會計以外之第三人是否不定期盤點</w:t>
            </w:r>
            <w:r w:rsidRPr="00A91166">
              <w:rPr>
                <w:rFonts w:ascii="Arial" w:hAnsi="Arial" w:cs="Arial"/>
                <w:color w:val="000000"/>
              </w:rPr>
              <w:t>(</w:t>
            </w:r>
            <w:r w:rsidRPr="00A91166">
              <w:rPr>
                <w:rFonts w:ascii="Arial" w:hAnsi="Arial" w:cs="Arial"/>
                <w:color w:val="000000"/>
              </w:rPr>
              <w:t>每半年至少辦理乙次</w:t>
            </w:r>
            <w:r w:rsidRPr="00A91166">
              <w:rPr>
                <w:rFonts w:ascii="Arial" w:hAnsi="Arial" w:cs="Arial"/>
                <w:color w:val="000000"/>
              </w:rPr>
              <w:t>)</w:t>
            </w:r>
            <w:r w:rsidRPr="00A91166">
              <w:rPr>
                <w:rFonts w:ascii="Arial" w:hAnsi="Arial" w:cs="Arial"/>
                <w:color w:val="000000"/>
              </w:rPr>
              <w:t>並向銀行函證領取數量。</w:t>
            </w:r>
          </w:p>
          <w:p w:rsidR="00947182" w:rsidRPr="00A91166" w:rsidRDefault="00947182">
            <w:pPr>
              <w:spacing w:line="400" w:lineRule="exact"/>
              <w:jc w:val="both"/>
              <w:rPr>
                <w:rFonts w:ascii="Arial" w:eastAsia="標楷體" w:hAnsi="Arial" w:cs="Arial"/>
                <w:color w:val="000000"/>
              </w:rPr>
            </w:pPr>
          </w:p>
        </w:tc>
        <w:tc>
          <w:tcPr>
            <w:tcW w:w="2835" w:type="dxa"/>
          </w:tcPr>
          <w:p w:rsidR="00947182" w:rsidRPr="00A91166" w:rsidRDefault="00947182" w:rsidP="00A91166">
            <w:pPr>
              <w:pStyle w:val="a6"/>
              <w:ind w:left="-34" w:firstLine="0"/>
              <w:rPr>
                <w:rFonts w:ascii="Arial" w:hAnsi="Arial" w:cs="Arial"/>
                <w:color w:val="000000"/>
                <w:spacing w:val="0"/>
              </w:rPr>
            </w:pPr>
            <w:r w:rsidRPr="00A91166">
              <w:rPr>
                <w:rFonts w:ascii="Arial" w:hAnsi="Arial" w:cs="Arial"/>
                <w:color w:val="000000"/>
              </w:rPr>
              <w:t>一、</w:t>
            </w:r>
            <w:r w:rsidRPr="00A91166">
              <w:rPr>
                <w:rFonts w:ascii="Arial" w:hAnsi="Arial" w:cs="Arial"/>
                <w:color w:val="000000"/>
                <w:spacing w:val="0"/>
              </w:rPr>
              <w:t>空白票據</w:t>
            </w:r>
            <w:r w:rsidRPr="00A91166">
              <w:rPr>
                <w:rFonts w:ascii="Arial" w:hAnsi="Arial" w:cs="Arial"/>
                <w:color w:val="000000"/>
                <w:spacing w:val="0"/>
              </w:rPr>
              <w:t>(</w:t>
            </w:r>
            <w:r w:rsidRPr="00A91166">
              <w:rPr>
                <w:rFonts w:ascii="Arial" w:hAnsi="Arial" w:cs="Arial"/>
                <w:color w:val="000000"/>
                <w:spacing w:val="0"/>
              </w:rPr>
              <w:t>含領取證</w:t>
            </w:r>
            <w:r w:rsidRPr="00A91166">
              <w:rPr>
                <w:rFonts w:ascii="Arial" w:hAnsi="Arial" w:cs="Arial"/>
                <w:color w:val="000000"/>
                <w:spacing w:val="0"/>
              </w:rPr>
              <w:t>)</w:t>
            </w:r>
          </w:p>
          <w:p w:rsidR="00947182" w:rsidRPr="00A91166" w:rsidRDefault="00947182" w:rsidP="00A91166">
            <w:pPr>
              <w:pStyle w:val="a6"/>
              <w:ind w:leftChars="-14" w:left="384" w:hangingChars="174" w:hanging="418"/>
              <w:rPr>
                <w:rFonts w:ascii="Arial" w:hAnsi="Arial" w:cs="Arial"/>
                <w:color w:val="000000"/>
                <w:spacing w:val="0"/>
              </w:rPr>
            </w:pPr>
            <w:r w:rsidRPr="00A91166">
              <w:rPr>
                <w:rFonts w:ascii="Arial" w:hAnsi="Arial" w:cs="Arial"/>
                <w:color w:val="000000"/>
                <w:spacing w:val="0"/>
              </w:rPr>
              <w:t>二、</w:t>
            </w:r>
            <w:r w:rsidR="00C73F5F" w:rsidRPr="00A91166">
              <w:rPr>
                <w:rFonts w:ascii="Arial" w:hAnsi="Arial" w:cs="Arial"/>
                <w:color w:val="000000"/>
                <w:spacing w:val="0"/>
              </w:rPr>
              <w:t>票據存根聯或</w:t>
            </w:r>
            <w:r w:rsidRPr="00A91166">
              <w:rPr>
                <w:rFonts w:ascii="Arial" w:hAnsi="Arial" w:cs="Arial"/>
                <w:color w:val="000000"/>
                <w:spacing w:val="0"/>
              </w:rPr>
              <w:t>票據領取使用控制表</w:t>
            </w:r>
          </w:p>
          <w:p w:rsidR="00947182" w:rsidRPr="00A91166" w:rsidRDefault="00947182" w:rsidP="00A91166">
            <w:pPr>
              <w:pStyle w:val="a6"/>
              <w:ind w:leftChars="-14" w:left="384" w:hangingChars="174" w:hanging="418"/>
              <w:rPr>
                <w:rFonts w:ascii="Arial" w:hAnsi="Arial" w:cs="Arial"/>
                <w:color w:val="000000"/>
              </w:rPr>
            </w:pPr>
            <w:r w:rsidRPr="00A91166">
              <w:rPr>
                <w:rFonts w:ascii="Arial" w:hAnsi="Arial" w:cs="Arial"/>
                <w:color w:val="000000"/>
                <w:spacing w:val="0"/>
              </w:rPr>
              <w:t>三、票</w:t>
            </w:r>
            <w:r w:rsidRPr="00A91166">
              <w:rPr>
                <w:rFonts w:ascii="Arial" w:hAnsi="Arial" w:cs="Arial"/>
                <w:color w:val="000000"/>
              </w:rPr>
              <w:t>據</w:t>
            </w:r>
            <w:r w:rsidRPr="00A91166">
              <w:rPr>
                <w:rFonts w:ascii="Arial" w:hAnsi="Arial" w:cs="Arial"/>
                <w:color w:val="000000"/>
                <w:spacing w:val="0"/>
              </w:rPr>
              <w:t>簽收</w:t>
            </w:r>
            <w:r w:rsidRPr="00A91166">
              <w:rPr>
                <w:rFonts w:ascii="Arial" w:hAnsi="Arial" w:cs="Arial"/>
                <w:color w:val="000000"/>
              </w:rPr>
              <w:t>或郵寄紀錄</w:t>
            </w:r>
          </w:p>
          <w:p w:rsidR="00947182" w:rsidRPr="00A91166" w:rsidRDefault="00947182">
            <w:pPr>
              <w:spacing w:line="400" w:lineRule="exact"/>
              <w:jc w:val="both"/>
              <w:rPr>
                <w:rFonts w:ascii="Arial" w:eastAsia="標楷體" w:hAnsi="Arial" w:cs="Arial"/>
                <w:color w:val="000000"/>
              </w:rPr>
            </w:pPr>
          </w:p>
        </w:tc>
      </w:tr>
    </w:tbl>
    <w:p w:rsidR="00947182" w:rsidRPr="0097745E" w:rsidRDefault="00947182">
      <w:pPr>
        <w:rPr>
          <w:rFonts w:ascii="標楷體"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A91166" w:rsidRDefault="00947182">
      <w:pPr>
        <w:jc w:val="center"/>
        <w:rPr>
          <w:rFonts w:ascii="Arial" w:eastAsia="標楷體" w:hAnsi="Arial" w:cs="Arial"/>
          <w:color w:val="000000"/>
          <w:sz w:val="40"/>
        </w:rPr>
      </w:pPr>
      <w:r w:rsidRPr="0097745E">
        <w:rPr>
          <w:rFonts w:eastAsia="標楷體" w:hint="eastAsia"/>
          <w:color w:val="000000"/>
          <w:sz w:val="40"/>
        </w:rPr>
        <w:t>三、預算管理制</w:t>
      </w:r>
      <w:r w:rsidRPr="00A91166">
        <w:rPr>
          <w:rFonts w:ascii="Arial" w:eastAsia="標楷體" w:cs="Arial"/>
          <w:color w:val="000000"/>
          <w:sz w:val="40"/>
        </w:rPr>
        <w:t>度之稽核：</w:t>
      </w:r>
      <w:r w:rsidRPr="00A91166">
        <w:rPr>
          <w:rFonts w:ascii="Arial" w:eastAsia="標楷體" w:hAnsi="Arial" w:cs="Arial"/>
          <w:color w:val="000000"/>
          <w:sz w:val="40"/>
        </w:rPr>
        <w:t>AM-23000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97745E">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AM-23000</w:t>
            </w:r>
          </w:p>
        </w:tc>
        <w:tc>
          <w:tcPr>
            <w:tcW w:w="2268" w:type="dxa"/>
          </w:tcPr>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預算管理制度之稽核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檢核預算之策劃、編製、執行與比較分析是否依據公司訂定之預算制度辦理</w:t>
            </w: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pPr>
              <w:pStyle w:val="a6"/>
              <w:ind w:left="491" w:hanging="491"/>
              <w:rPr>
                <w:rFonts w:ascii="Arial" w:hAnsi="Arial" w:cs="Arial"/>
                <w:color w:val="000000"/>
                <w:spacing w:val="0"/>
              </w:rPr>
            </w:pPr>
            <w:r w:rsidRPr="00A91166">
              <w:rPr>
                <w:rFonts w:ascii="Arial" w:hAnsi="Arial" w:cs="Arial"/>
                <w:color w:val="000000"/>
                <w:spacing w:val="0"/>
              </w:rPr>
              <w:t>一、各部門是否依公司規定之期限，將其年度預算送交預算</w:t>
            </w:r>
            <w:r w:rsidR="007E5D28" w:rsidRPr="00A91166">
              <w:rPr>
                <w:rFonts w:ascii="Arial" w:hAnsi="Arial" w:cs="Arial"/>
                <w:color w:val="000000"/>
                <w:spacing w:val="0"/>
              </w:rPr>
              <w:t>管理權責</w:t>
            </w:r>
            <w:r w:rsidRPr="00A91166">
              <w:rPr>
                <w:rFonts w:ascii="Arial" w:hAnsi="Arial" w:cs="Arial"/>
                <w:color w:val="000000"/>
                <w:spacing w:val="0"/>
              </w:rPr>
              <w:t>單位審核。</w:t>
            </w:r>
          </w:p>
          <w:p w:rsidR="00947182" w:rsidRPr="00A91166" w:rsidRDefault="00947182">
            <w:pPr>
              <w:pStyle w:val="a6"/>
              <w:ind w:left="491" w:hanging="491"/>
              <w:rPr>
                <w:rFonts w:ascii="Arial" w:hAnsi="Arial" w:cs="Arial"/>
                <w:color w:val="000000"/>
                <w:spacing w:val="0"/>
              </w:rPr>
            </w:pPr>
            <w:r w:rsidRPr="00A91166">
              <w:rPr>
                <w:rFonts w:ascii="Arial" w:hAnsi="Arial" w:cs="Arial"/>
                <w:color w:val="000000"/>
                <w:spacing w:val="0"/>
              </w:rPr>
              <w:t>二、</w:t>
            </w:r>
            <w:r w:rsidRPr="00A91166">
              <w:rPr>
                <w:rFonts w:ascii="Arial" w:hAnsi="標楷體" w:cs="Arial"/>
                <w:color w:val="000000"/>
                <w:spacing w:val="0"/>
              </w:rPr>
              <w:t>預算管理權責單位編</w:t>
            </w:r>
            <w:r w:rsidRPr="00A91166">
              <w:rPr>
                <w:rFonts w:ascii="Arial" w:hAnsi="Arial" w:cs="Arial"/>
                <w:color w:val="000000"/>
                <w:spacing w:val="0"/>
              </w:rPr>
              <w:t>製完成之綜合預算案是否提交董事會核定。</w:t>
            </w:r>
          </w:p>
          <w:p w:rsidR="00947182" w:rsidRPr="00A91166" w:rsidRDefault="00947182">
            <w:pPr>
              <w:pStyle w:val="a6"/>
              <w:ind w:left="491" w:hanging="491"/>
              <w:rPr>
                <w:rFonts w:ascii="Arial" w:hAnsi="Arial" w:cs="Arial"/>
                <w:color w:val="000000"/>
                <w:spacing w:val="0"/>
              </w:rPr>
            </w:pPr>
            <w:r w:rsidRPr="00A91166">
              <w:rPr>
                <w:rFonts w:ascii="Arial" w:hAnsi="Arial" w:cs="Arial"/>
                <w:color w:val="000000"/>
                <w:spacing w:val="0"/>
              </w:rPr>
              <w:t>三、</w:t>
            </w:r>
            <w:r w:rsidRPr="00A91166">
              <w:rPr>
                <w:rFonts w:ascii="Arial" w:hAnsi="標楷體" w:cs="Arial"/>
                <w:color w:val="000000"/>
                <w:spacing w:val="0"/>
              </w:rPr>
              <w:t>年度中</w:t>
            </w:r>
            <w:r w:rsidRPr="00A91166">
              <w:rPr>
                <w:rFonts w:ascii="Arial" w:hAnsi="Arial" w:cs="Arial"/>
                <w:color w:val="000000"/>
                <w:spacing w:val="0"/>
              </w:rPr>
              <w:t>各預算執行部門是否</w:t>
            </w:r>
            <w:r w:rsidRPr="00A91166">
              <w:rPr>
                <w:rFonts w:ascii="Arial" w:hAnsi="標楷體" w:cs="Arial"/>
                <w:color w:val="000000"/>
                <w:spacing w:val="0"/>
              </w:rPr>
              <w:t>依公司規定，按期</w:t>
            </w:r>
            <w:r w:rsidRPr="00A91166">
              <w:rPr>
                <w:rFonts w:ascii="Arial" w:hAnsi="Arial" w:cs="Arial"/>
                <w:color w:val="000000"/>
                <w:spacing w:val="0"/>
              </w:rPr>
              <w:t>就實際進度與</w:t>
            </w:r>
            <w:r w:rsidRPr="00A91166">
              <w:rPr>
                <w:rFonts w:ascii="Arial" w:hAnsi="標楷體" w:cs="Arial"/>
                <w:color w:val="000000"/>
                <w:spacing w:val="0"/>
              </w:rPr>
              <w:t>原訂</w:t>
            </w:r>
            <w:r w:rsidRPr="00A91166">
              <w:rPr>
                <w:rFonts w:ascii="Arial" w:hAnsi="Arial" w:cs="Arial"/>
                <w:color w:val="000000"/>
                <w:spacing w:val="0"/>
              </w:rPr>
              <w:t>預算相互比較，如有重大差異，是否分析</w:t>
            </w:r>
            <w:r w:rsidRPr="00A91166">
              <w:rPr>
                <w:rFonts w:ascii="Arial" w:hAnsi="標楷體" w:cs="Arial"/>
                <w:color w:val="000000"/>
                <w:spacing w:val="0"/>
              </w:rPr>
              <w:t>其</w:t>
            </w:r>
            <w:r w:rsidRPr="00A91166">
              <w:rPr>
                <w:rFonts w:ascii="Arial" w:hAnsi="Arial" w:cs="Arial"/>
                <w:color w:val="000000"/>
                <w:spacing w:val="0"/>
              </w:rPr>
              <w:t>發生差異原因，並作成差異分析報告。</w:t>
            </w:r>
          </w:p>
          <w:p w:rsidR="00947182" w:rsidRPr="00A91166" w:rsidRDefault="00947182">
            <w:pPr>
              <w:pStyle w:val="a6"/>
              <w:ind w:left="491" w:hanging="491"/>
              <w:rPr>
                <w:rFonts w:ascii="Arial" w:hAnsi="Arial" w:cs="Arial"/>
                <w:color w:val="000000"/>
                <w:spacing w:val="0"/>
              </w:rPr>
            </w:pPr>
            <w:r w:rsidRPr="00A91166">
              <w:rPr>
                <w:rFonts w:ascii="Arial" w:hAnsi="Arial" w:cs="Arial"/>
                <w:color w:val="000000"/>
                <w:spacing w:val="0"/>
              </w:rPr>
              <w:t>四、</w:t>
            </w:r>
            <w:r w:rsidRPr="00A91166">
              <w:rPr>
                <w:rFonts w:ascii="Arial" w:hAnsi="標楷體" w:cs="Arial"/>
                <w:color w:val="000000"/>
                <w:spacing w:val="0"/>
              </w:rPr>
              <w:t>遇有特殊之企業內、外環境重大變動因素，足以影響公司年度預算目標</w:t>
            </w:r>
            <w:r w:rsidR="00080D4B" w:rsidRPr="00A91166">
              <w:rPr>
                <w:rFonts w:ascii="Arial" w:hAnsi="標楷體" w:cs="Arial"/>
                <w:color w:val="000000"/>
                <w:spacing w:val="0"/>
              </w:rPr>
              <w:t>之</w:t>
            </w:r>
            <w:r w:rsidRPr="00A91166">
              <w:rPr>
                <w:rFonts w:ascii="Arial" w:hAnsi="標楷體" w:cs="Arial"/>
                <w:color w:val="000000"/>
                <w:spacing w:val="0"/>
              </w:rPr>
              <w:t>合理達成時，是否修正年度預算</w:t>
            </w:r>
            <w:r w:rsidRPr="00A91166">
              <w:rPr>
                <w:rFonts w:ascii="Arial" w:hAnsi="Arial" w:cs="Arial"/>
                <w:color w:val="000000"/>
                <w:spacing w:val="0"/>
              </w:rPr>
              <w:t>，並送交預算管理權責單位按預算審核程序辦理。</w:t>
            </w:r>
          </w:p>
        </w:tc>
        <w:tc>
          <w:tcPr>
            <w:tcW w:w="2835" w:type="dxa"/>
          </w:tcPr>
          <w:p w:rsidR="00947182" w:rsidRPr="00A91166" w:rsidRDefault="00947182" w:rsidP="007E5D28">
            <w:pPr>
              <w:rPr>
                <w:rFonts w:ascii="Arial" w:eastAsia="標楷體" w:hAnsi="Arial" w:cs="Arial"/>
                <w:color w:val="000000"/>
              </w:rPr>
            </w:pPr>
          </w:p>
        </w:tc>
      </w:tr>
    </w:tbl>
    <w:p w:rsidR="00947182" w:rsidRPr="0097745E" w:rsidRDefault="00947182">
      <w:pPr>
        <w:spacing w:before="1920"/>
        <w:jc w:val="center"/>
        <w:rPr>
          <w:rFonts w:eastAsia="標楷體"/>
          <w:color w:val="000000"/>
          <w:sz w:val="40"/>
        </w:rPr>
      </w:pPr>
    </w:p>
    <w:p w:rsidR="00947182" w:rsidRPr="0097745E" w:rsidRDefault="00947182">
      <w:pPr>
        <w:spacing w:before="840"/>
        <w:jc w:val="center"/>
        <w:rPr>
          <w:rFonts w:eastAsia="標楷體"/>
          <w:color w:val="000000"/>
          <w:sz w:val="40"/>
        </w:rPr>
      </w:pPr>
    </w:p>
    <w:p w:rsidR="00947182" w:rsidRPr="0097745E" w:rsidRDefault="00947182">
      <w:pPr>
        <w:spacing w:before="480"/>
        <w:jc w:val="center"/>
        <w:rPr>
          <w:rFonts w:eastAsia="標楷體"/>
          <w:color w:val="000000"/>
          <w:sz w:val="40"/>
        </w:rPr>
      </w:pPr>
    </w:p>
    <w:p w:rsidR="00947182" w:rsidRPr="00A91166" w:rsidRDefault="00947182">
      <w:pPr>
        <w:jc w:val="center"/>
        <w:rPr>
          <w:rFonts w:ascii="Arial" w:eastAsia="標楷體" w:hAnsi="Arial" w:cs="Arial"/>
          <w:color w:val="000000"/>
          <w:sz w:val="40"/>
        </w:rPr>
      </w:pPr>
      <w:r w:rsidRPr="0097745E">
        <w:rPr>
          <w:rFonts w:eastAsia="標楷體" w:hint="eastAsia"/>
          <w:color w:val="000000"/>
          <w:sz w:val="40"/>
        </w:rPr>
        <w:t>四、財產</w:t>
      </w:r>
      <w:r w:rsidRPr="00A91166">
        <w:rPr>
          <w:rFonts w:ascii="Arial" w:eastAsia="標楷體" w:cs="Arial"/>
          <w:color w:val="000000"/>
          <w:sz w:val="40"/>
        </w:rPr>
        <w:t>管理之稽核：</w:t>
      </w:r>
      <w:r w:rsidRPr="00A91166">
        <w:rPr>
          <w:rFonts w:ascii="Arial" w:eastAsia="標楷體" w:hAnsi="Arial" w:cs="Arial"/>
          <w:color w:val="000000"/>
          <w:sz w:val="40"/>
        </w:rPr>
        <w:t>AM-24000</w:t>
      </w:r>
    </w:p>
    <w:p w:rsidR="00947182" w:rsidRPr="0097745E" w:rsidRDefault="00947182" w:rsidP="00715865">
      <w:pPr>
        <w:spacing w:line="180" w:lineRule="exact"/>
        <w:jc w:val="center"/>
        <w:rPr>
          <w:rFonts w:ascii="標楷體" w:eastAsia="標楷體"/>
          <w:color w:val="000000"/>
        </w:rPr>
      </w:pPr>
      <w:r w:rsidRPr="0097745E">
        <w:rPr>
          <w:rFonts w:eastAsia="標楷體"/>
          <w:color w:val="000000"/>
          <w:sz w:val="40"/>
        </w:rPr>
        <w:br w:type="page"/>
      </w: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97745E">
        <w:trPr>
          <w:trHeight w:val="560"/>
          <w:tblHeader/>
        </w:trPr>
        <w:tc>
          <w:tcPr>
            <w:tcW w:w="1418" w:type="dxa"/>
            <w:vAlign w:val="center"/>
          </w:tcPr>
          <w:p w:rsidR="00947182" w:rsidRPr="0097745E" w:rsidRDefault="00947182">
            <w:pPr>
              <w:jc w:val="center"/>
              <w:rPr>
                <w:rFonts w:ascii="標楷體" w:eastAsia="標楷體"/>
                <w:color w:val="000000"/>
              </w:rPr>
            </w:pPr>
            <w:r w:rsidRPr="0097745E">
              <w:rPr>
                <w:rFonts w:ascii="標楷體" w:eastAsia="標楷體" w:hint="eastAsia"/>
                <w:color w:val="000000"/>
              </w:rPr>
              <w:lastRenderedPageBreak/>
              <w:t>編</w:t>
            </w:r>
            <w:r w:rsidRPr="0097745E">
              <w:rPr>
                <w:rFonts w:ascii="標楷體" w:eastAsia="標楷體"/>
                <w:color w:val="000000"/>
              </w:rPr>
              <w:t xml:space="preserve">  </w:t>
            </w:r>
            <w:r w:rsidRPr="0097745E">
              <w:rPr>
                <w:rFonts w:ascii="標楷體" w:eastAsia="標楷體" w:hint="eastAsia"/>
                <w:color w:val="000000"/>
              </w:rPr>
              <w:t>號</w:t>
            </w:r>
          </w:p>
        </w:tc>
        <w:tc>
          <w:tcPr>
            <w:tcW w:w="2268" w:type="dxa"/>
            <w:vAlign w:val="center"/>
          </w:tcPr>
          <w:p w:rsidR="00947182" w:rsidRPr="0097745E" w:rsidRDefault="00947182">
            <w:pPr>
              <w:jc w:val="center"/>
              <w:rPr>
                <w:rFonts w:ascii="標楷體" w:eastAsia="標楷體"/>
                <w:color w:val="000000"/>
              </w:rPr>
            </w:pPr>
            <w:r w:rsidRPr="0097745E">
              <w:rPr>
                <w:rFonts w:ascii="標楷體" w:eastAsia="標楷體" w:hint="eastAsia"/>
                <w:color w:val="000000"/>
              </w:rPr>
              <w:t>作業項目及目的</w:t>
            </w:r>
          </w:p>
        </w:tc>
        <w:tc>
          <w:tcPr>
            <w:tcW w:w="737" w:type="dxa"/>
          </w:tcPr>
          <w:p w:rsidR="00947182" w:rsidRPr="0097745E" w:rsidRDefault="00947182">
            <w:pPr>
              <w:spacing w:line="200" w:lineRule="atLeast"/>
              <w:jc w:val="center"/>
              <w:rPr>
                <w:rFonts w:ascii="標楷體" w:eastAsia="標楷體"/>
                <w:color w:val="000000"/>
              </w:rPr>
            </w:pPr>
            <w:r w:rsidRPr="0097745E">
              <w:rPr>
                <w:rFonts w:ascii="標楷體" w:eastAsia="標楷體" w:hint="eastAsia"/>
                <w:color w:val="000000"/>
              </w:rPr>
              <w:t>作業</w:t>
            </w:r>
          </w:p>
          <w:p w:rsidR="00947182" w:rsidRPr="0097745E" w:rsidRDefault="00947182">
            <w:pPr>
              <w:spacing w:line="200" w:lineRule="atLeast"/>
              <w:jc w:val="center"/>
              <w:rPr>
                <w:rFonts w:ascii="標楷體" w:eastAsia="標楷體"/>
                <w:color w:val="000000"/>
              </w:rPr>
            </w:pPr>
            <w:r w:rsidRPr="0097745E">
              <w:rPr>
                <w:rFonts w:ascii="標楷體" w:eastAsia="標楷體" w:hint="eastAsia"/>
                <w:color w:val="000000"/>
              </w:rPr>
              <w:t>週期</w:t>
            </w:r>
          </w:p>
        </w:tc>
        <w:tc>
          <w:tcPr>
            <w:tcW w:w="7371" w:type="dxa"/>
            <w:vAlign w:val="center"/>
          </w:tcPr>
          <w:p w:rsidR="00947182" w:rsidRPr="0097745E" w:rsidRDefault="00947182">
            <w:pPr>
              <w:jc w:val="center"/>
              <w:rPr>
                <w:rFonts w:ascii="標楷體" w:eastAsia="標楷體"/>
                <w:color w:val="000000"/>
              </w:rPr>
            </w:pPr>
            <w:r w:rsidRPr="0097745E">
              <w:rPr>
                <w:rFonts w:ascii="標楷體" w:eastAsia="標楷體" w:hint="eastAsia"/>
                <w:color w:val="000000"/>
              </w:rPr>
              <w:t>作</w:t>
            </w:r>
            <w:r w:rsidRPr="0097745E">
              <w:rPr>
                <w:rFonts w:ascii="標楷體" w:eastAsia="標楷體"/>
                <w:color w:val="000000"/>
              </w:rPr>
              <w:t xml:space="preserve">  </w:t>
            </w:r>
            <w:r w:rsidRPr="0097745E">
              <w:rPr>
                <w:rFonts w:ascii="標楷體" w:eastAsia="標楷體" w:hint="eastAsia"/>
                <w:color w:val="000000"/>
              </w:rPr>
              <w:t>業</w:t>
            </w:r>
            <w:r w:rsidRPr="0097745E">
              <w:rPr>
                <w:rFonts w:ascii="標楷體" w:eastAsia="標楷體"/>
                <w:color w:val="000000"/>
              </w:rPr>
              <w:t xml:space="preserve">  </w:t>
            </w:r>
            <w:r w:rsidRPr="0097745E">
              <w:rPr>
                <w:rFonts w:ascii="標楷體" w:eastAsia="標楷體" w:hint="eastAsia"/>
                <w:color w:val="000000"/>
              </w:rPr>
              <w:t>程</w:t>
            </w:r>
            <w:r w:rsidRPr="0097745E">
              <w:rPr>
                <w:rFonts w:ascii="標楷體" w:eastAsia="標楷體"/>
                <w:color w:val="000000"/>
              </w:rPr>
              <w:t xml:space="preserve">  </w:t>
            </w:r>
            <w:r w:rsidRPr="0097745E">
              <w:rPr>
                <w:rFonts w:ascii="標楷體" w:eastAsia="標楷體" w:hint="eastAsia"/>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97745E">
              <w:rPr>
                <w:rFonts w:ascii="標楷體" w:eastAsia="標楷體" w:hint="eastAsia"/>
                <w:color w:val="000000"/>
              </w:rPr>
              <w:t>及</w:t>
            </w:r>
            <w:r w:rsidRPr="0097745E">
              <w:rPr>
                <w:rFonts w:ascii="標楷體" w:eastAsia="標楷體"/>
                <w:color w:val="000000"/>
              </w:rPr>
              <w:t xml:space="preserve">  </w:t>
            </w:r>
            <w:r w:rsidRPr="0097745E">
              <w:rPr>
                <w:rFonts w:ascii="標楷體" w:eastAsia="標楷體" w:hint="eastAsia"/>
                <w:color w:val="000000"/>
              </w:rPr>
              <w:t>稽</w:t>
            </w:r>
            <w:r w:rsidRPr="0097745E">
              <w:rPr>
                <w:rFonts w:ascii="標楷體" w:eastAsia="標楷體"/>
                <w:color w:val="000000"/>
              </w:rPr>
              <w:t xml:space="preserve">  </w:t>
            </w:r>
            <w:r w:rsidRPr="0097745E">
              <w:rPr>
                <w:rFonts w:ascii="標楷體" w:eastAsia="標楷體" w:hint="eastAsia"/>
                <w:color w:val="000000"/>
              </w:rPr>
              <w:t>核</w:t>
            </w:r>
            <w:r w:rsidRPr="0097745E">
              <w:rPr>
                <w:rFonts w:ascii="標楷體" w:eastAsia="標楷體"/>
                <w:color w:val="000000"/>
              </w:rPr>
              <w:t xml:space="preserve">  </w:t>
            </w:r>
            <w:r w:rsidRPr="0097745E">
              <w:rPr>
                <w:rFonts w:ascii="標楷體" w:eastAsia="標楷體" w:hint="eastAsia"/>
                <w:color w:val="000000"/>
              </w:rPr>
              <w:t>重</w:t>
            </w:r>
            <w:r w:rsidRPr="0097745E">
              <w:rPr>
                <w:rFonts w:ascii="標楷體" w:eastAsia="標楷體"/>
                <w:color w:val="000000"/>
              </w:rPr>
              <w:t xml:space="preserve">  </w:t>
            </w:r>
            <w:r w:rsidRPr="0097745E">
              <w:rPr>
                <w:rFonts w:ascii="標楷體" w:eastAsia="標楷體" w:hint="eastAsia"/>
                <w:color w:val="000000"/>
              </w:rPr>
              <w:t>點</w:t>
            </w:r>
          </w:p>
        </w:tc>
        <w:tc>
          <w:tcPr>
            <w:tcW w:w="2835" w:type="dxa"/>
            <w:vAlign w:val="center"/>
          </w:tcPr>
          <w:p w:rsidR="00947182" w:rsidRPr="0097745E" w:rsidRDefault="00947182">
            <w:pPr>
              <w:tabs>
                <w:tab w:val="left" w:pos="719"/>
                <w:tab w:val="left" w:pos="1259"/>
                <w:tab w:val="left" w:pos="1439"/>
              </w:tabs>
              <w:ind w:hanging="1"/>
              <w:jc w:val="center"/>
              <w:rPr>
                <w:rFonts w:ascii="標楷體" w:eastAsia="標楷體"/>
                <w:color w:val="000000"/>
              </w:rPr>
            </w:pPr>
            <w:r w:rsidRPr="0097745E">
              <w:rPr>
                <w:rFonts w:ascii="標楷體" w:eastAsia="標楷體" w:hint="eastAsia"/>
                <w:color w:val="000000"/>
              </w:rPr>
              <w:t>依</w:t>
            </w:r>
            <w:r w:rsidRPr="0097745E">
              <w:rPr>
                <w:rFonts w:ascii="標楷體" w:eastAsia="標楷體"/>
                <w:color w:val="000000"/>
              </w:rPr>
              <w:t xml:space="preserve">  </w:t>
            </w:r>
            <w:r w:rsidRPr="0097745E">
              <w:rPr>
                <w:rFonts w:ascii="標楷體" w:eastAsia="標楷體" w:hint="eastAsia"/>
                <w:color w:val="000000"/>
              </w:rPr>
              <w:t>據</w:t>
            </w:r>
            <w:r w:rsidRPr="0097745E">
              <w:rPr>
                <w:rFonts w:ascii="標楷體" w:eastAsia="標楷體"/>
                <w:color w:val="000000"/>
              </w:rPr>
              <w:t xml:space="preserve">  </w:t>
            </w:r>
            <w:r w:rsidRPr="0097745E">
              <w:rPr>
                <w:rFonts w:ascii="標楷體" w:eastAsia="標楷體" w:hint="eastAsia"/>
                <w:color w:val="000000"/>
              </w:rPr>
              <w:t>資</w:t>
            </w:r>
            <w:r w:rsidRPr="0097745E">
              <w:rPr>
                <w:rFonts w:ascii="標楷體" w:eastAsia="標楷體"/>
                <w:color w:val="000000"/>
              </w:rPr>
              <w:t xml:space="preserve">  </w:t>
            </w:r>
            <w:r w:rsidRPr="0097745E">
              <w:rPr>
                <w:rFonts w:ascii="標楷體" w:eastAsia="標楷體" w:hint="eastAsia"/>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AM-24000</w:t>
            </w:r>
          </w:p>
        </w:tc>
        <w:tc>
          <w:tcPr>
            <w:tcW w:w="2268" w:type="dxa"/>
          </w:tcPr>
          <w:p w:rsidR="00947182" w:rsidRPr="00A91166" w:rsidRDefault="00947182">
            <w:pPr>
              <w:spacing w:line="400" w:lineRule="exact"/>
              <w:jc w:val="both"/>
              <w:rPr>
                <w:rFonts w:ascii="Arial" w:eastAsia="標楷體" w:hAnsi="Arial" w:cs="Arial"/>
                <w:color w:val="000000"/>
              </w:rPr>
            </w:pPr>
            <w:r w:rsidRPr="00A91166">
              <w:rPr>
                <w:rFonts w:ascii="Arial" w:eastAsia="標楷體" w:cs="Arial"/>
                <w:color w:val="000000"/>
              </w:rPr>
              <w:t>財產管理</w:t>
            </w:r>
            <w:r w:rsidRPr="00A91166">
              <w:rPr>
                <w:rFonts w:ascii="Arial" w:eastAsia="標楷體" w:hAnsi="Arial" w:cs="Arial"/>
                <w:color w:val="000000"/>
              </w:rPr>
              <w:t>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rsidP="00647523">
            <w:pPr>
              <w:pStyle w:val="a6"/>
              <w:ind w:left="491" w:hanging="491"/>
              <w:rPr>
                <w:rFonts w:ascii="Arial" w:hAnsi="Arial" w:cs="Arial"/>
                <w:color w:val="000000"/>
                <w:spacing w:val="0"/>
              </w:rPr>
            </w:pPr>
            <w:r w:rsidRPr="00A91166">
              <w:rPr>
                <w:rFonts w:ascii="Arial" w:hAnsi="Arial" w:cs="Arial"/>
                <w:color w:val="000000"/>
                <w:spacing w:val="0"/>
              </w:rPr>
              <w:t>一、財產之取得或增添是否依公司規定程序辦理，且所定程序是否包含預算審核、授權、請購、採購及驗收等作業。</w:t>
            </w:r>
          </w:p>
          <w:p w:rsidR="00947182" w:rsidRPr="00A91166" w:rsidRDefault="00947182" w:rsidP="00A91166">
            <w:pPr>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二、</w:t>
            </w:r>
            <w:r w:rsidRPr="00A91166">
              <w:rPr>
                <w:rFonts w:ascii="Arial" w:eastAsia="標楷體" w:hAnsi="Arial" w:cs="Arial"/>
                <w:color w:val="000000"/>
              </w:rPr>
              <w:t>財產之</w:t>
            </w:r>
            <w:r w:rsidRPr="00A91166">
              <w:rPr>
                <w:rFonts w:ascii="Arial" w:eastAsia="標楷體" w:cs="Arial"/>
                <w:color w:val="000000"/>
              </w:rPr>
              <w:t>登記，是否依公司規定</w:t>
            </w:r>
            <w:r w:rsidRPr="00A91166">
              <w:rPr>
                <w:rFonts w:ascii="Arial" w:eastAsia="標楷體" w:hAnsi="Arial" w:cs="Arial"/>
                <w:color w:val="000000"/>
              </w:rPr>
              <w:t>歸類編號、標記並納入財產帳卡</w:t>
            </w:r>
            <w:r w:rsidRPr="00A91166">
              <w:rPr>
                <w:rFonts w:ascii="Arial" w:eastAsia="標楷體" w:hAnsi="Arial" w:cs="Arial"/>
                <w:color w:val="000000"/>
              </w:rPr>
              <w:t>(</w:t>
            </w:r>
            <w:r w:rsidRPr="00A91166">
              <w:rPr>
                <w:rFonts w:ascii="Arial" w:eastAsia="標楷體" w:hAnsi="Arial" w:cs="Arial"/>
                <w:color w:val="000000"/>
              </w:rPr>
              <w:t>目錄</w:t>
            </w:r>
            <w:r w:rsidRPr="00A91166">
              <w:rPr>
                <w:rFonts w:ascii="Arial" w:eastAsia="標楷體" w:hAnsi="Arial" w:cs="Arial"/>
                <w:color w:val="000000"/>
              </w:rPr>
              <w:t>)</w:t>
            </w:r>
            <w:r w:rsidRPr="00A91166">
              <w:rPr>
                <w:rFonts w:ascii="Arial" w:eastAsia="標楷體" w:hAnsi="Arial" w:cs="Arial"/>
                <w:color w:val="000000"/>
              </w:rPr>
              <w:t>。</w:t>
            </w:r>
          </w:p>
          <w:p w:rsidR="00947182" w:rsidRPr="00A91166" w:rsidRDefault="00947182" w:rsidP="00647523">
            <w:pPr>
              <w:spacing w:line="420" w:lineRule="exact"/>
              <w:ind w:left="480" w:hangingChars="200" w:hanging="480"/>
              <w:jc w:val="both"/>
              <w:rPr>
                <w:rFonts w:ascii="Arial" w:eastAsia="標楷體" w:hAnsi="Arial" w:cs="Arial"/>
                <w:color w:val="000000"/>
              </w:rPr>
            </w:pPr>
            <w:r w:rsidRPr="00A91166">
              <w:rPr>
                <w:rFonts w:ascii="Arial" w:eastAsia="標楷體" w:hAnsi="Arial" w:cs="Arial"/>
                <w:color w:val="000000"/>
              </w:rPr>
              <w:t>三、財產之移管或借出，是否依公司規定程序辦理。</w:t>
            </w:r>
          </w:p>
          <w:p w:rsidR="00947182" w:rsidRPr="00A91166" w:rsidRDefault="00947182"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四、</w:t>
            </w:r>
            <w:r w:rsidRPr="00A91166">
              <w:rPr>
                <w:rFonts w:ascii="Arial" w:eastAsia="標楷體" w:cs="Arial"/>
                <w:color w:val="000000"/>
              </w:rPr>
              <w:t>財產之請修、報廢、處置、人為損壞及遺失，是否依公司規定程序辦理</w:t>
            </w:r>
            <w:r w:rsidRPr="00A91166">
              <w:rPr>
                <w:rFonts w:ascii="Arial" w:eastAsia="標楷體" w:hAnsi="Arial" w:cs="Arial"/>
                <w:color w:val="000000"/>
              </w:rPr>
              <w:t>。</w:t>
            </w:r>
          </w:p>
          <w:p w:rsidR="00947182" w:rsidRPr="00A91166" w:rsidRDefault="00947182"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五、財產之盤點，</w:t>
            </w:r>
            <w:r w:rsidRPr="00A91166">
              <w:rPr>
                <w:rFonts w:ascii="Arial" w:eastAsia="標楷體" w:cs="Arial"/>
                <w:color w:val="000000"/>
              </w:rPr>
              <w:t>是否</w:t>
            </w:r>
            <w:r w:rsidRPr="00A91166">
              <w:rPr>
                <w:rFonts w:ascii="Arial" w:eastAsia="標楷體" w:hAnsi="Arial" w:cs="Arial"/>
                <w:color w:val="000000"/>
              </w:rPr>
              <w:t>依公司規定程序辦理，且每年</w:t>
            </w:r>
            <w:r w:rsidRPr="00A91166">
              <w:rPr>
                <w:rFonts w:ascii="Arial" w:eastAsia="標楷體" w:cs="Arial"/>
                <w:color w:val="000000"/>
              </w:rPr>
              <w:t>是否</w:t>
            </w:r>
            <w:r w:rsidRPr="00A91166">
              <w:rPr>
                <w:rFonts w:ascii="Arial" w:eastAsia="標楷體" w:hAnsi="Arial" w:cs="Arial"/>
                <w:color w:val="000000"/>
              </w:rPr>
              <w:t>至少執行乙次盤點作業。</w:t>
            </w:r>
          </w:p>
        </w:tc>
        <w:tc>
          <w:tcPr>
            <w:tcW w:w="2835" w:type="dxa"/>
          </w:tcPr>
          <w:p w:rsidR="00947182" w:rsidRPr="0097745E" w:rsidRDefault="00947182">
            <w:pPr>
              <w:jc w:val="both"/>
              <w:rPr>
                <w:rFonts w:ascii="標楷體" w:eastAsia="標楷體"/>
                <w:color w:val="000000"/>
              </w:rPr>
            </w:pPr>
          </w:p>
        </w:tc>
      </w:tr>
    </w:tbl>
    <w:p w:rsidR="00947182" w:rsidRPr="0097745E" w:rsidRDefault="00947182">
      <w:pPr>
        <w:jc w:val="center"/>
        <w:rPr>
          <w:rFonts w:ascii="標楷體" w:eastAsia="標楷體"/>
          <w:color w:val="000000"/>
        </w:rPr>
      </w:pPr>
    </w:p>
    <w:p w:rsidR="00947182" w:rsidRPr="0097745E" w:rsidRDefault="00947182">
      <w:pPr>
        <w:rPr>
          <w:rFonts w:ascii="標楷體"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Default="00947182">
      <w:pPr>
        <w:rPr>
          <w:rFonts w:eastAsia="標楷體"/>
          <w:color w:val="000000"/>
        </w:rPr>
      </w:pPr>
    </w:p>
    <w:p w:rsidR="00947182" w:rsidRPr="0097745E" w:rsidRDefault="00947182">
      <w:pPr>
        <w:rPr>
          <w:rFonts w:ascii="標楷體" w:eastAsia="標楷體"/>
          <w:color w:val="000000"/>
        </w:rPr>
      </w:pPr>
    </w:p>
    <w:p w:rsidR="00947182" w:rsidRPr="00A91166" w:rsidRDefault="00947182">
      <w:pPr>
        <w:jc w:val="center"/>
        <w:rPr>
          <w:rFonts w:ascii="Arial" w:eastAsia="標楷體" w:hAnsi="Arial" w:cs="Arial"/>
          <w:color w:val="000000"/>
          <w:sz w:val="40"/>
        </w:rPr>
      </w:pPr>
      <w:r w:rsidRPr="00A91166">
        <w:rPr>
          <w:rFonts w:ascii="Arial" w:eastAsia="標楷體" w:hAnsi="Arial" w:cs="Arial"/>
          <w:color w:val="000000"/>
          <w:sz w:val="40"/>
        </w:rPr>
        <w:t>五、</w:t>
      </w:r>
      <w:r w:rsidRPr="00A91166">
        <w:rPr>
          <w:rFonts w:ascii="Arial" w:eastAsia="標楷體" w:cs="Arial"/>
          <w:color w:val="000000"/>
          <w:sz w:val="40"/>
        </w:rPr>
        <w:t>背書保證作業</w:t>
      </w:r>
      <w:r w:rsidRPr="00A91166">
        <w:rPr>
          <w:rFonts w:ascii="Arial" w:eastAsia="標楷體" w:hAnsi="Arial" w:cs="Arial"/>
          <w:color w:val="000000"/>
          <w:sz w:val="40"/>
        </w:rPr>
        <w:t>之稽核：</w:t>
      </w:r>
      <w:r w:rsidRPr="00A91166">
        <w:rPr>
          <w:rFonts w:ascii="Arial" w:eastAsia="標楷體" w:hAnsi="Arial" w:cs="Arial"/>
          <w:color w:val="000000"/>
          <w:sz w:val="40"/>
        </w:rPr>
        <w:t>AM-25000</w:t>
      </w:r>
    </w:p>
    <w:p w:rsidR="00947182" w:rsidRPr="0097745E" w:rsidRDefault="00947182" w:rsidP="00715865">
      <w:pPr>
        <w:spacing w:line="180" w:lineRule="exact"/>
        <w:rPr>
          <w:rFonts w:ascii="標楷體" w:eastAsia="標楷體"/>
          <w:color w:val="000000"/>
        </w:rPr>
      </w:pPr>
      <w:r w:rsidRPr="0097745E">
        <w:rPr>
          <w:rFonts w:ascii="標楷體" w:eastAsia="標楷體"/>
          <w:color w:val="00000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97745E" w:rsidT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vAlign w:val="center"/>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975"/>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AM-25000</w:t>
            </w:r>
          </w:p>
          <w:p w:rsidR="00947182" w:rsidRPr="00A91166" w:rsidRDefault="00947182">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AM-25000</w:t>
            </w:r>
          </w:p>
          <w:p w:rsidR="00ED3DF0" w:rsidRPr="00A91166" w:rsidRDefault="00ED3DF0">
            <w:pPr>
              <w:spacing w:line="400" w:lineRule="exact"/>
              <w:jc w:val="center"/>
              <w:rPr>
                <w:rFonts w:ascii="Arial" w:eastAsia="標楷體" w:hAnsi="Arial" w:cs="Arial"/>
                <w:color w:val="000000"/>
              </w:rPr>
            </w:pPr>
          </w:p>
        </w:tc>
        <w:tc>
          <w:tcPr>
            <w:tcW w:w="2268" w:type="dxa"/>
          </w:tcPr>
          <w:p w:rsidR="00947182" w:rsidRPr="00A91166" w:rsidRDefault="00947182">
            <w:pPr>
              <w:spacing w:line="400" w:lineRule="exact"/>
              <w:rPr>
                <w:rFonts w:ascii="Arial" w:eastAsia="標楷體" w:hAnsi="Arial" w:cs="Arial"/>
                <w:color w:val="000000"/>
              </w:rPr>
            </w:pPr>
            <w:r w:rsidRPr="00A91166">
              <w:rPr>
                <w:rFonts w:ascii="Arial" w:eastAsia="標楷體" w:cs="Arial"/>
                <w:color w:val="000000"/>
              </w:rPr>
              <w:lastRenderedPageBreak/>
              <w:t>背書</w:t>
            </w:r>
            <w:r w:rsidRPr="00A91166">
              <w:rPr>
                <w:rFonts w:ascii="Arial" w:eastAsia="標楷體" w:hAnsi="Arial" w:cs="Arial"/>
                <w:color w:val="000000"/>
              </w:rPr>
              <w:t>保證作業之稽核</w:t>
            </w: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p>
          <w:p w:rsidR="00ED3DF0" w:rsidRPr="00A91166" w:rsidRDefault="00ED3DF0">
            <w:pPr>
              <w:spacing w:line="400" w:lineRule="exact"/>
              <w:rPr>
                <w:rFonts w:ascii="Arial" w:eastAsia="標楷體" w:hAnsi="Arial" w:cs="Arial"/>
                <w:color w:val="000000"/>
              </w:rPr>
            </w:pPr>
          </w:p>
          <w:p w:rsidR="00ED3DF0" w:rsidRPr="00A91166" w:rsidRDefault="00ED3DF0">
            <w:pPr>
              <w:spacing w:line="400" w:lineRule="exact"/>
              <w:rPr>
                <w:rFonts w:ascii="Arial" w:eastAsia="標楷體" w:hAnsi="Arial" w:cs="Arial"/>
                <w:color w:val="000000"/>
              </w:rPr>
            </w:pPr>
          </w:p>
          <w:p w:rsidR="00ED3DF0" w:rsidRPr="00A91166" w:rsidRDefault="00ED3DF0">
            <w:pPr>
              <w:spacing w:line="400" w:lineRule="exact"/>
              <w:rPr>
                <w:rFonts w:ascii="Arial" w:eastAsia="標楷體" w:hAnsi="Arial" w:cs="Arial"/>
                <w:color w:val="000000"/>
              </w:rPr>
            </w:pPr>
          </w:p>
          <w:p w:rsidR="00ED3DF0" w:rsidRPr="00A91166" w:rsidRDefault="00ED3DF0">
            <w:pPr>
              <w:spacing w:line="400" w:lineRule="exact"/>
              <w:rPr>
                <w:rFonts w:ascii="Arial" w:eastAsia="標楷體" w:hAnsi="Arial" w:cs="Arial"/>
                <w:color w:val="000000"/>
              </w:rPr>
            </w:pPr>
          </w:p>
          <w:p w:rsidR="00ED3DF0" w:rsidRPr="00A91166" w:rsidRDefault="00ED3DF0" w:rsidP="00ED3DF0">
            <w:pPr>
              <w:spacing w:line="400" w:lineRule="exact"/>
              <w:rPr>
                <w:rFonts w:ascii="Arial" w:eastAsia="標楷體" w:hAnsi="Arial" w:cs="Arial"/>
                <w:color w:val="000000"/>
              </w:rPr>
            </w:pPr>
            <w:r w:rsidRPr="00A91166">
              <w:rPr>
                <w:rFonts w:ascii="Arial" w:eastAsia="標楷體" w:cs="Arial"/>
                <w:color w:val="000000"/>
              </w:rPr>
              <w:t>背書</w:t>
            </w:r>
            <w:r w:rsidRPr="00A91166">
              <w:rPr>
                <w:rFonts w:ascii="Arial" w:eastAsia="標楷體" w:hAnsi="Arial" w:cs="Arial"/>
                <w:color w:val="000000"/>
              </w:rPr>
              <w:t>保證作業之稽核</w:t>
            </w:r>
          </w:p>
          <w:p w:rsidR="00ED3DF0" w:rsidRPr="00A91166" w:rsidRDefault="00ED3DF0" w:rsidP="00ED3DF0">
            <w:pPr>
              <w:spacing w:line="400" w:lineRule="exact"/>
              <w:rPr>
                <w:rFonts w:ascii="Arial" w:eastAsia="標楷體" w:hAnsi="Arial" w:cs="Arial"/>
                <w:color w:val="000000"/>
              </w:rPr>
            </w:pPr>
          </w:p>
          <w:p w:rsidR="00ED3DF0" w:rsidRPr="00A91166" w:rsidRDefault="00ED3DF0" w:rsidP="00ED3DF0">
            <w:pPr>
              <w:spacing w:line="400" w:lineRule="exact"/>
              <w:rPr>
                <w:rFonts w:ascii="Arial" w:eastAsia="標楷體" w:hAnsi="Arial" w:cs="Arial"/>
                <w:color w:val="000000"/>
              </w:rPr>
            </w:pPr>
            <w:r w:rsidRPr="00A91166">
              <w:rPr>
                <w:rFonts w:ascii="Arial" w:eastAsia="標楷體" w:hAnsi="Arial" w:cs="Arial"/>
                <w:color w:val="000000"/>
              </w:rPr>
              <w:t>目的：</w:t>
            </w:r>
          </w:p>
          <w:p w:rsidR="00ED3DF0" w:rsidRPr="00A91166" w:rsidRDefault="00ED3DF0" w:rsidP="00ED3DF0">
            <w:pPr>
              <w:spacing w:line="400" w:lineRule="exact"/>
              <w:rPr>
                <w:rFonts w:ascii="Arial" w:eastAsia="標楷體" w:hAnsi="Arial" w:cs="Arial"/>
                <w:color w:val="000000"/>
              </w:rPr>
            </w:pPr>
            <w:r w:rsidRPr="00A91166">
              <w:rPr>
                <w:rFonts w:ascii="Arial" w:eastAsia="標楷體" w:hAnsi="Arial" w:cs="Arial"/>
                <w:color w:val="000000"/>
              </w:rPr>
              <w:t>確定上述作業是否符合規定辦理</w:t>
            </w: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lastRenderedPageBreak/>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pPr>
              <w:spacing w:line="400" w:lineRule="exact"/>
              <w:jc w:val="center"/>
              <w:rPr>
                <w:rFonts w:ascii="Arial" w:eastAsia="標楷體" w:hAnsi="Arial" w:cs="Arial"/>
                <w:color w:val="000000"/>
              </w:rPr>
            </w:pPr>
          </w:p>
          <w:p w:rsidR="00ED3DF0" w:rsidRPr="00A91166" w:rsidRDefault="00ED3DF0" w:rsidP="00ED3DF0">
            <w:pPr>
              <w:spacing w:line="400" w:lineRule="exact"/>
              <w:jc w:val="center"/>
              <w:rPr>
                <w:rFonts w:ascii="Arial" w:eastAsia="標楷體" w:hAnsi="Arial" w:cs="Arial"/>
                <w:color w:val="000000"/>
              </w:rPr>
            </w:pPr>
          </w:p>
          <w:p w:rsidR="00ED3DF0" w:rsidRPr="00A91166" w:rsidRDefault="00ED3DF0" w:rsidP="00ED3DF0">
            <w:pPr>
              <w:spacing w:line="400" w:lineRule="exact"/>
              <w:jc w:val="center"/>
              <w:rPr>
                <w:rFonts w:ascii="Arial" w:eastAsia="標楷體" w:hAnsi="Arial" w:cs="Arial"/>
                <w:color w:val="000000"/>
              </w:rPr>
            </w:pP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lastRenderedPageBreak/>
              <w:t>定</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ED3DF0" w:rsidRPr="00A91166" w:rsidRDefault="00ED3DF0" w:rsidP="00ED3DF0">
            <w:pPr>
              <w:spacing w:line="400" w:lineRule="exact"/>
              <w:jc w:val="center"/>
              <w:rPr>
                <w:rFonts w:ascii="Arial" w:eastAsia="標楷體" w:hAnsi="Arial" w:cs="Arial"/>
                <w:color w:val="000000"/>
              </w:rPr>
            </w:pPr>
            <w:r w:rsidRPr="00A91166">
              <w:rPr>
                <w:rFonts w:ascii="Arial" w:eastAsia="標楷體" w:hAnsi="Arial" w:cs="Arial"/>
                <w:color w:val="000000"/>
              </w:rPr>
              <w:t>次</w:t>
            </w:r>
          </w:p>
        </w:tc>
        <w:tc>
          <w:tcPr>
            <w:tcW w:w="7371" w:type="dxa"/>
          </w:tcPr>
          <w:p w:rsidR="00947182" w:rsidRPr="00A91166" w:rsidRDefault="00947182" w:rsidP="00A91166">
            <w:pPr>
              <w:snapToGrid w:val="0"/>
              <w:spacing w:line="420" w:lineRule="exact"/>
              <w:ind w:left="493" w:hanging="493"/>
              <w:jc w:val="both"/>
              <w:rPr>
                <w:rFonts w:ascii="Arial" w:eastAsia="標楷體" w:hAnsi="Arial" w:cs="Arial"/>
                <w:color w:val="000000"/>
              </w:rPr>
            </w:pPr>
            <w:r w:rsidRPr="00A91166">
              <w:rPr>
                <w:rFonts w:ascii="Arial" w:eastAsia="標楷體" w:hAnsi="Arial" w:cs="Arial"/>
                <w:color w:val="000000"/>
              </w:rPr>
              <w:lastRenderedPageBreak/>
              <w:t>一、除依法律規定或經主管機關核准者外，是否未為任何保證人、票據轉讓之背書或提供財產供他人設定擔保。</w:t>
            </w:r>
          </w:p>
          <w:p w:rsidR="00947182" w:rsidRPr="00A91166" w:rsidRDefault="00947182" w:rsidP="00A91166">
            <w:pPr>
              <w:snapToGrid w:val="0"/>
              <w:spacing w:line="420" w:lineRule="exact"/>
              <w:ind w:left="493" w:hanging="493"/>
              <w:jc w:val="both"/>
              <w:rPr>
                <w:rFonts w:ascii="Arial" w:eastAsia="標楷體" w:hAnsi="Arial" w:cs="Arial"/>
                <w:color w:val="000000"/>
              </w:rPr>
            </w:pPr>
            <w:r w:rsidRPr="00A91166">
              <w:rPr>
                <w:rFonts w:ascii="Arial" w:eastAsia="標楷體" w:hAnsi="Arial" w:cs="Arial"/>
                <w:color w:val="000000"/>
              </w:rPr>
              <w:t>二、</w:t>
            </w:r>
            <w:r w:rsidRPr="00A91166">
              <w:rPr>
                <w:rFonts w:ascii="Arial" w:eastAsia="標楷體" w:cs="Arial"/>
                <w:color w:val="000000"/>
              </w:rPr>
              <w:t>在依法律規定或經主管機關核准得為保證之情形，負責保證業務之權責單位是否就保證事項建立備查紀錄詳予記載，並妥為保管</w:t>
            </w:r>
            <w:r w:rsidR="00E466D4" w:rsidRPr="00A91166">
              <w:rPr>
                <w:rFonts w:ascii="Arial" w:eastAsia="標楷體" w:cs="Arial"/>
                <w:color w:val="000000"/>
              </w:rPr>
              <w:t>；</w:t>
            </w:r>
            <w:r w:rsidRPr="00A91166">
              <w:rPr>
                <w:rFonts w:ascii="Arial" w:eastAsia="標楷體" w:cs="Arial"/>
                <w:color w:val="000000"/>
              </w:rPr>
              <w:t>保證</w:t>
            </w:r>
            <w:r w:rsidR="00432FE2" w:rsidRPr="00A91166">
              <w:rPr>
                <w:rFonts w:ascii="Arial" w:eastAsia="標楷體" w:cs="Arial"/>
                <w:color w:val="000000"/>
              </w:rPr>
              <w:t>到期時，該</w:t>
            </w:r>
            <w:r w:rsidRPr="00A91166">
              <w:rPr>
                <w:rFonts w:ascii="Arial" w:eastAsia="標楷體" w:cs="Arial"/>
                <w:color w:val="000000"/>
              </w:rPr>
              <w:t>權責單位是否辦理權利義務結清，並辦妥註銷或解除事項</w:t>
            </w:r>
            <w:r w:rsidRPr="00A91166">
              <w:rPr>
                <w:rFonts w:ascii="Arial" w:eastAsia="標楷體" w:hAnsi="Arial" w:cs="Arial"/>
                <w:color w:val="000000"/>
              </w:rPr>
              <w:t>。</w:t>
            </w:r>
          </w:p>
          <w:p w:rsidR="00947182" w:rsidRPr="00A91166" w:rsidRDefault="00E466D4" w:rsidP="00A91166">
            <w:pPr>
              <w:snapToGrid w:val="0"/>
              <w:spacing w:line="420" w:lineRule="exact"/>
              <w:ind w:left="490" w:hangingChars="204" w:hanging="490"/>
              <w:jc w:val="both"/>
              <w:rPr>
                <w:rFonts w:ascii="Arial" w:eastAsia="標楷體" w:hAnsi="Arial" w:cs="Arial"/>
                <w:strike/>
                <w:color w:val="000000"/>
              </w:rPr>
            </w:pPr>
            <w:r w:rsidRPr="00A91166">
              <w:rPr>
                <w:rFonts w:ascii="Arial" w:eastAsia="標楷體" w:hAnsi="Arial" w:cs="Arial"/>
                <w:color w:val="000000"/>
              </w:rPr>
              <w:t>三</w:t>
            </w:r>
            <w:r w:rsidR="00947182" w:rsidRPr="00A91166">
              <w:rPr>
                <w:rFonts w:ascii="Arial" w:eastAsia="標楷體" w:hAnsi="Arial" w:cs="Arial"/>
                <w:color w:val="000000"/>
              </w:rPr>
              <w:t>、期貨顧問事業如為公開發行公司，且依</w:t>
            </w:r>
            <w:r w:rsidR="00947182" w:rsidRPr="00A91166">
              <w:rPr>
                <w:rFonts w:ascii="Arial" w:eastAsia="標楷體" w:cs="Arial"/>
                <w:color w:val="000000"/>
              </w:rPr>
              <w:t>法律規定或經主管機關核准得為他人</w:t>
            </w:r>
            <w:r w:rsidR="00947182" w:rsidRPr="00A91166">
              <w:rPr>
                <w:rFonts w:ascii="Arial" w:eastAsia="標楷體" w:hAnsi="Arial" w:cs="Arial"/>
                <w:color w:val="000000"/>
              </w:rPr>
              <w:t>背書或提供保證</w:t>
            </w:r>
            <w:r w:rsidR="00947182" w:rsidRPr="00A91166">
              <w:rPr>
                <w:rFonts w:ascii="Arial" w:eastAsia="標楷體" w:cs="Arial"/>
                <w:color w:val="000000"/>
              </w:rPr>
              <w:t>者，是否依「公開發行公司資金貸與及背書保證處理準則」之規定辦理</w:t>
            </w:r>
            <w:r w:rsidR="00947182" w:rsidRPr="00A91166">
              <w:rPr>
                <w:rFonts w:ascii="Arial" w:eastAsia="標楷體" w:hAnsi="Arial" w:cs="Arial"/>
                <w:color w:val="000000"/>
              </w:rPr>
              <w:t>：</w:t>
            </w:r>
          </w:p>
          <w:p w:rsidR="00947182" w:rsidRPr="00A91166" w:rsidRDefault="00A91166" w:rsidP="00A91166">
            <w:pPr>
              <w:snapToGrid w:val="0"/>
              <w:spacing w:line="420" w:lineRule="exact"/>
              <w:ind w:left="687" w:hanging="406"/>
              <w:jc w:val="both"/>
              <w:rPr>
                <w:rFonts w:ascii="Arial" w:eastAsia="標楷體" w:hAnsi="Arial" w:cs="Arial"/>
                <w:strike/>
                <w:color w:val="000000"/>
              </w:rPr>
            </w:pPr>
            <w:r>
              <w:rPr>
                <w:rFonts w:ascii="Arial" w:eastAsia="標楷體" w:hAnsi="標楷體" w:cs="Arial" w:hint="eastAsia"/>
                <w:color w:val="000000"/>
              </w:rPr>
              <w:t>(</w:t>
            </w:r>
            <w:r w:rsidR="00A4704F" w:rsidRPr="00A91166">
              <w:rPr>
                <w:rFonts w:ascii="Arial" w:eastAsia="標楷體" w:hAnsi="標楷體" w:cs="Arial"/>
                <w:color w:val="000000"/>
              </w:rPr>
              <w:t>ㄧ</w:t>
            </w:r>
            <w:r>
              <w:rPr>
                <w:rFonts w:ascii="Arial" w:eastAsia="標楷體" w:hAnsi="標楷體" w:cs="Arial" w:hint="eastAsia"/>
                <w:color w:val="000000"/>
              </w:rPr>
              <w:t>)</w:t>
            </w:r>
            <w:r w:rsidR="00947182" w:rsidRPr="00A91166">
              <w:rPr>
                <w:rFonts w:ascii="Arial" w:eastAsia="標楷體" w:hAnsi="Arial" w:cs="Arial"/>
                <w:color w:val="000000"/>
              </w:rPr>
              <w:t>是否依上開</w:t>
            </w:r>
            <w:r w:rsidR="00432FE2" w:rsidRPr="00A91166">
              <w:rPr>
                <w:rFonts w:ascii="Arial" w:eastAsia="標楷體" w:hAnsi="Arial" w:cs="Arial"/>
                <w:color w:val="000000"/>
              </w:rPr>
              <w:t>處理</w:t>
            </w:r>
            <w:r w:rsidR="00947182" w:rsidRPr="00A91166">
              <w:rPr>
                <w:rFonts w:ascii="Arial" w:eastAsia="標楷體" w:cs="Arial"/>
                <w:color w:val="000000"/>
              </w:rPr>
              <w:t>準則之規定</w:t>
            </w:r>
            <w:r w:rsidR="00947182" w:rsidRPr="00A91166">
              <w:rPr>
                <w:rFonts w:ascii="Arial" w:eastAsia="標楷體" w:hAnsi="Arial" w:cs="Arial"/>
                <w:color w:val="000000"/>
              </w:rPr>
              <w:t>訂定背書保證作業程序；該作業程序</w:t>
            </w:r>
            <w:r w:rsidR="00432FE2" w:rsidRPr="00A91166">
              <w:rPr>
                <w:rFonts w:ascii="Arial" w:eastAsia="標楷體" w:hAnsi="Arial" w:cs="Arial"/>
                <w:color w:val="000000"/>
              </w:rPr>
              <w:t>是否</w:t>
            </w:r>
            <w:r w:rsidR="00947182" w:rsidRPr="00A91166">
              <w:rPr>
                <w:rFonts w:ascii="Arial" w:eastAsia="標楷體" w:hAnsi="Arial" w:cs="Arial"/>
                <w:color w:val="000000"/>
              </w:rPr>
              <w:t>報經董事會決議通過後，送各監察人並提報股東會同意，如有董事表示異議且有紀錄或書面聲明者，公司是否將其異議併送各監察人及提報股東會討論，修正時</w:t>
            </w:r>
            <w:r w:rsidR="00947182" w:rsidRPr="00A91166">
              <w:rPr>
                <w:rFonts w:ascii="Arial" w:eastAsia="標楷體" w:cs="Arial"/>
                <w:color w:val="000000"/>
              </w:rPr>
              <w:t>是否依相同程序辦理</w:t>
            </w:r>
            <w:r w:rsidR="00947182" w:rsidRPr="00A91166">
              <w:rPr>
                <w:rFonts w:ascii="Arial" w:eastAsia="標楷體" w:hAnsi="Arial" w:cs="Arial"/>
                <w:color w:val="000000"/>
              </w:rPr>
              <w:t>。已設置獨立董事者，將背書保證作業程序提報董事會討論時，是否充分考量各獨立董事之意見，並將其同意或反對之明確意見及反對之理由列入董事會</w:t>
            </w:r>
            <w:r w:rsidR="00250C1D" w:rsidRPr="00A91166">
              <w:rPr>
                <w:rFonts w:ascii="Arial" w:eastAsia="標楷體" w:hAnsi="Arial" w:cs="Arial"/>
                <w:color w:val="000000"/>
              </w:rPr>
              <w:t>議事</w:t>
            </w:r>
            <w:r w:rsidR="00947182" w:rsidRPr="00A91166">
              <w:rPr>
                <w:rFonts w:ascii="Arial" w:eastAsia="標楷體" w:hAnsi="Arial" w:cs="Arial"/>
                <w:color w:val="000000"/>
              </w:rPr>
              <w:t>錄。</w:t>
            </w:r>
          </w:p>
          <w:p w:rsidR="00947182" w:rsidRPr="00A91166" w:rsidRDefault="00A91166" w:rsidP="00A91166">
            <w:pPr>
              <w:snapToGrid w:val="0"/>
              <w:spacing w:line="420" w:lineRule="exact"/>
              <w:ind w:left="687" w:hanging="406"/>
              <w:jc w:val="both"/>
              <w:rPr>
                <w:rFonts w:ascii="Arial" w:eastAsia="標楷體" w:hAnsi="Arial" w:cs="Arial"/>
                <w:strike/>
                <w:color w:val="000000"/>
              </w:rPr>
            </w:pPr>
            <w:r>
              <w:rPr>
                <w:rFonts w:ascii="Arial" w:eastAsia="標楷體" w:hAnsi="標楷體" w:cs="Arial" w:hint="eastAsia"/>
                <w:color w:val="000000"/>
              </w:rPr>
              <w:t>(</w:t>
            </w:r>
            <w:r w:rsidR="00A4704F" w:rsidRPr="00A91166">
              <w:rPr>
                <w:rFonts w:ascii="Arial" w:eastAsia="標楷體" w:hAnsi="標楷體" w:cs="Arial"/>
                <w:color w:val="000000"/>
              </w:rPr>
              <w:t>二</w:t>
            </w:r>
            <w:r>
              <w:rPr>
                <w:rFonts w:ascii="Arial" w:eastAsia="標楷體" w:hAnsi="標楷體" w:cs="Arial" w:hint="eastAsia"/>
                <w:color w:val="000000"/>
              </w:rPr>
              <w:t>)</w:t>
            </w:r>
            <w:r w:rsidR="00947182" w:rsidRPr="00A91166">
              <w:rPr>
                <w:rFonts w:ascii="Arial" w:eastAsia="標楷體" w:hAnsi="Arial" w:cs="Arial"/>
                <w:color w:val="000000"/>
              </w:rPr>
              <w:t>背書保證作業程序之項目是否符合上開處理準則第十二條之規定。</w:t>
            </w:r>
          </w:p>
          <w:p w:rsidR="00947182" w:rsidRPr="00A91166" w:rsidRDefault="00A91166" w:rsidP="00A91166">
            <w:pPr>
              <w:snapToGrid w:val="0"/>
              <w:spacing w:line="420" w:lineRule="exact"/>
              <w:ind w:left="687" w:hanging="406"/>
              <w:jc w:val="both"/>
              <w:rPr>
                <w:rFonts w:ascii="Arial" w:eastAsia="標楷體" w:hAnsi="Arial" w:cs="Arial"/>
                <w:strike/>
                <w:color w:val="000000"/>
              </w:rPr>
            </w:pPr>
            <w:r>
              <w:rPr>
                <w:rFonts w:ascii="Arial" w:eastAsia="標楷體" w:hAnsi="標楷體" w:cs="Arial" w:hint="eastAsia"/>
                <w:color w:val="000000"/>
              </w:rPr>
              <w:t>(</w:t>
            </w:r>
            <w:r w:rsidR="00A4704F" w:rsidRPr="00A91166">
              <w:rPr>
                <w:rFonts w:ascii="Arial" w:eastAsia="標楷體" w:hAnsi="標楷體" w:cs="Arial"/>
                <w:color w:val="000000"/>
              </w:rPr>
              <w:t>三</w:t>
            </w:r>
            <w:r>
              <w:rPr>
                <w:rFonts w:ascii="Arial" w:eastAsia="標楷體" w:hAnsi="標楷體" w:cs="Arial" w:hint="eastAsia"/>
                <w:color w:val="000000"/>
              </w:rPr>
              <w:t>)</w:t>
            </w:r>
            <w:r w:rsidR="00947182" w:rsidRPr="00A91166">
              <w:rPr>
                <w:rFonts w:ascii="Arial" w:eastAsia="標楷體" w:hAnsi="Arial" w:cs="Arial"/>
                <w:color w:val="000000"/>
              </w:rPr>
              <w:t>是否</w:t>
            </w:r>
            <w:r w:rsidR="00947182" w:rsidRPr="00A91166">
              <w:rPr>
                <w:rFonts w:ascii="Arial" w:eastAsia="標楷體" w:cs="Arial"/>
                <w:color w:val="000000"/>
              </w:rPr>
              <w:t>於</w:t>
            </w:r>
            <w:r w:rsidR="00947182" w:rsidRPr="00A91166">
              <w:rPr>
                <w:rFonts w:ascii="Arial" w:eastAsia="標楷體" w:hAnsi="Arial" w:cs="Arial"/>
                <w:color w:val="000000"/>
              </w:rPr>
              <w:t>每月十日前公告申報公司及子公司上月份背書保證餘額。</w:t>
            </w:r>
          </w:p>
          <w:p w:rsidR="00947182" w:rsidRPr="00A91166" w:rsidRDefault="00A91166" w:rsidP="00A91166">
            <w:pPr>
              <w:snapToGrid w:val="0"/>
              <w:spacing w:line="420" w:lineRule="exact"/>
              <w:ind w:left="687" w:hanging="406"/>
              <w:jc w:val="both"/>
              <w:rPr>
                <w:rFonts w:ascii="Arial" w:eastAsia="標楷體" w:hAnsi="Arial" w:cs="Arial"/>
                <w:color w:val="000000"/>
              </w:rPr>
            </w:pPr>
            <w:r>
              <w:rPr>
                <w:rFonts w:ascii="Arial" w:eastAsia="標楷體" w:hAnsi="標楷體" w:cs="Arial" w:hint="eastAsia"/>
                <w:color w:val="000000"/>
              </w:rPr>
              <w:t>(</w:t>
            </w:r>
            <w:r w:rsidR="00A4704F" w:rsidRPr="00A91166">
              <w:rPr>
                <w:rFonts w:ascii="Arial" w:eastAsia="標楷體" w:hAnsi="標楷體" w:cs="Arial"/>
                <w:color w:val="000000"/>
              </w:rPr>
              <w:t>四</w:t>
            </w:r>
            <w:r>
              <w:rPr>
                <w:rFonts w:ascii="Arial" w:eastAsia="標楷體" w:hAnsi="標楷體" w:cs="Arial" w:hint="eastAsia"/>
                <w:color w:val="000000"/>
              </w:rPr>
              <w:t>)</w:t>
            </w:r>
            <w:r w:rsidR="00947182" w:rsidRPr="00A91166">
              <w:rPr>
                <w:rFonts w:ascii="Arial" w:eastAsia="標楷體" w:hAnsi="Arial" w:cs="Arial"/>
                <w:color w:val="000000"/>
              </w:rPr>
              <w:t>背書保證餘額達上開</w:t>
            </w:r>
            <w:r w:rsidR="00947182" w:rsidRPr="00A91166">
              <w:rPr>
                <w:rFonts w:ascii="Arial" w:eastAsia="標楷體" w:hAnsi="新細明體" w:cs="Arial"/>
                <w:color w:val="000000"/>
              </w:rPr>
              <w:t>處理準則第二十五條第一項所定</w:t>
            </w:r>
            <w:r w:rsidR="00947182" w:rsidRPr="00A91166">
              <w:rPr>
                <w:rFonts w:ascii="Arial" w:eastAsia="標楷體" w:hAnsi="Arial" w:cs="Arial"/>
                <w:color w:val="000000"/>
              </w:rPr>
              <w:t>標準之一</w:t>
            </w:r>
            <w:r w:rsidR="00947182" w:rsidRPr="00A91166">
              <w:rPr>
                <w:rFonts w:ascii="Arial" w:eastAsia="標楷體" w:hAnsi="Arial" w:cs="Arial"/>
                <w:color w:val="000000"/>
              </w:rPr>
              <w:lastRenderedPageBreak/>
              <w:t>者，</w:t>
            </w:r>
            <w:r w:rsidR="00947182" w:rsidRPr="00A91166">
              <w:rPr>
                <w:rFonts w:ascii="Arial" w:eastAsia="標楷體" w:hAnsi="新細明體" w:cs="Arial"/>
                <w:color w:val="000000"/>
              </w:rPr>
              <w:t>是否</w:t>
            </w:r>
            <w:r w:rsidR="00947182" w:rsidRPr="00A91166">
              <w:rPr>
                <w:rFonts w:ascii="Arial" w:eastAsia="標楷體" w:hAnsi="Arial" w:cs="Arial"/>
                <w:color w:val="000000"/>
              </w:rPr>
              <w:t>於事實發生之日起二日內公告申報。</w:t>
            </w:r>
          </w:p>
          <w:p w:rsidR="00947182" w:rsidRPr="00A91166" w:rsidRDefault="00947182">
            <w:pPr>
              <w:spacing w:line="400" w:lineRule="exact"/>
              <w:ind w:left="629" w:hanging="374"/>
              <w:jc w:val="both"/>
              <w:rPr>
                <w:rFonts w:ascii="Arial" w:eastAsia="標楷體" w:hAnsi="Arial" w:cs="Arial"/>
                <w:strike/>
                <w:color w:val="000000"/>
              </w:rPr>
            </w:pPr>
          </w:p>
        </w:tc>
        <w:tc>
          <w:tcPr>
            <w:tcW w:w="2835" w:type="dxa"/>
          </w:tcPr>
          <w:p w:rsidR="00947182" w:rsidRPr="00A91166" w:rsidRDefault="00947182">
            <w:pPr>
              <w:jc w:val="both"/>
              <w:rPr>
                <w:rFonts w:ascii="Arial" w:eastAsia="標楷體" w:hAnsi="Arial" w:cs="Arial"/>
                <w:color w:val="000000"/>
              </w:rPr>
            </w:pPr>
          </w:p>
        </w:tc>
      </w:tr>
    </w:tbl>
    <w:p w:rsidR="00947182" w:rsidRPr="0097745E" w:rsidRDefault="00947182">
      <w:pPr>
        <w:rPr>
          <w:color w:val="000000"/>
        </w:rPr>
      </w:pPr>
    </w:p>
    <w:p w:rsidR="00947182" w:rsidRPr="0097745E" w:rsidRDefault="00947182">
      <w:pPr>
        <w:rPr>
          <w:rFonts w:ascii="標楷體" w:eastAsia="標楷體"/>
          <w:color w:val="000000"/>
        </w:rPr>
      </w:pPr>
    </w:p>
    <w:p w:rsidR="00947182" w:rsidRPr="0097745E" w:rsidRDefault="00947182">
      <w:pPr>
        <w:spacing w:before="360"/>
        <w:jc w:val="center"/>
        <w:rPr>
          <w:rFonts w:eastAsia="標楷體"/>
          <w:color w:val="000000"/>
          <w:sz w:val="40"/>
        </w:rPr>
      </w:pPr>
    </w:p>
    <w:p w:rsidR="00947182" w:rsidRPr="0097745E" w:rsidRDefault="00947182">
      <w:pPr>
        <w:spacing w:before="360"/>
        <w:jc w:val="center"/>
        <w:rPr>
          <w:rFonts w:eastAsia="標楷體"/>
          <w:color w:val="000000"/>
          <w:sz w:val="40"/>
        </w:rPr>
      </w:pPr>
    </w:p>
    <w:p w:rsidR="00947182" w:rsidRPr="0097745E" w:rsidRDefault="00947182">
      <w:pPr>
        <w:spacing w:before="360"/>
        <w:jc w:val="center"/>
        <w:rPr>
          <w:rFonts w:eastAsia="標楷體"/>
          <w:color w:val="000000"/>
          <w:sz w:val="40"/>
        </w:rPr>
      </w:pPr>
    </w:p>
    <w:p w:rsidR="00947182" w:rsidRPr="00A91166" w:rsidRDefault="00947182">
      <w:pPr>
        <w:jc w:val="center"/>
        <w:rPr>
          <w:rFonts w:ascii="Arial" w:eastAsia="標楷體" w:hAnsi="Arial" w:cs="Arial"/>
          <w:color w:val="000000"/>
          <w:sz w:val="40"/>
        </w:rPr>
      </w:pPr>
      <w:r w:rsidRPr="00A91166">
        <w:rPr>
          <w:rFonts w:ascii="Arial" w:eastAsia="標楷體" w:cs="Arial"/>
          <w:color w:val="000000"/>
          <w:sz w:val="40"/>
        </w:rPr>
        <w:t>六、負債承諾及或有事項管理之稽核：</w:t>
      </w:r>
      <w:r w:rsidRPr="00A91166">
        <w:rPr>
          <w:rFonts w:ascii="Arial" w:eastAsia="標楷體" w:hAnsi="Arial" w:cs="Arial"/>
          <w:color w:val="000000"/>
          <w:sz w:val="40"/>
        </w:rPr>
        <w:t>AM-26000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A91166" w:rsidT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vAlign w:val="center"/>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AM-26000</w:t>
            </w:r>
          </w:p>
        </w:tc>
        <w:tc>
          <w:tcPr>
            <w:tcW w:w="2268" w:type="dxa"/>
          </w:tcPr>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負債承諾及或有事項管理之稽核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p w:rsidR="00947182" w:rsidRPr="00A91166" w:rsidRDefault="00947182">
            <w:pPr>
              <w:spacing w:line="400" w:lineRule="exact"/>
              <w:jc w:val="both"/>
              <w:rPr>
                <w:rFonts w:ascii="Arial" w:eastAsia="標楷體" w:hAnsi="Arial" w:cs="Arial"/>
                <w:color w:val="000000"/>
              </w:rPr>
            </w:pP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rsidP="00A91166">
            <w:pPr>
              <w:pStyle w:val="2"/>
              <w:ind w:left="490" w:hangingChars="204" w:hanging="490"/>
              <w:rPr>
                <w:rFonts w:ascii="Arial" w:hAnsi="Arial" w:cs="Arial"/>
                <w:color w:val="000000"/>
                <w:spacing w:val="0"/>
              </w:rPr>
            </w:pPr>
            <w:r w:rsidRPr="00A91166">
              <w:rPr>
                <w:rFonts w:ascii="Arial" w:hAnsi="Arial" w:cs="Arial"/>
                <w:color w:val="000000"/>
                <w:spacing w:val="0"/>
              </w:rPr>
              <w:t>一、借款合約、租賃合約、保證合約及其他重要合約是否分別予以建檔管理。</w:t>
            </w:r>
          </w:p>
          <w:p w:rsidR="00947182" w:rsidRPr="00A91166" w:rsidRDefault="00947182" w:rsidP="00A91166">
            <w:pPr>
              <w:pStyle w:val="2"/>
              <w:ind w:left="490" w:hangingChars="204" w:hanging="490"/>
              <w:rPr>
                <w:rFonts w:ascii="Arial" w:hAnsi="Arial" w:cs="Arial"/>
                <w:color w:val="000000"/>
                <w:spacing w:val="0"/>
              </w:rPr>
            </w:pPr>
            <w:r w:rsidRPr="00A91166">
              <w:rPr>
                <w:rFonts w:ascii="Arial" w:hAnsi="Arial" w:cs="Arial"/>
                <w:color w:val="000000"/>
                <w:spacing w:val="0"/>
              </w:rPr>
              <w:t>二、董事會及股東會議事錄是否予以建檔。</w:t>
            </w:r>
          </w:p>
          <w:p w:rsidR="00947182" w:rsidRPr="00A91166" w:rsidRDefault="00947182" w:rsidP="00A91166">
            <w:pPr>
              <w:pStyle w:val="2"/>
              <w:ind w:left="461" w:hangingChars="192" w:hanging="461"/>
              <w:rPr>
                <w:rFonts w:ascii="Arial" w:hAnsi="Arial" w:cs="Arial"/>
                <w:color w:val="000000"/>
                <w:spacing w:val="0"/>
              </w:rPr>
            </w:pPr>
            <w:r w:rsidRPr="00A91166">
              <w:rPr>
                <w:rFonts w:ascii="Arial" w:hAnsi="Arial" w:cs="Arial"/>
                <w:color w:val="000000"/>
                <w:spacing w:val="0"/>
              </w:rPr>
              <w:t>三、未決訟案及已決訟案</w:t>
            </w:r>
            <w:r w:rsidRPr="00A91166">
              <w:rPr>
                <w:rFonts w:ascii="Arial" w:hAnsi="Arial" w:cs="Arial"/>
                <w:color w:val="000000"/>
                <w:spacing w:val="0"/>
              </w:rPr>
              <w:t>(</w:t>
            </w:r>
            <w:r w:rsidRPr="00A91166">
              <w:rPr>
                <w:rFonts w:ascii="Arial" w:hAnsi="Arial" w:cs="Arial"/>
                <w:color w:val="000000"/>
                <w:spacing w:val="0"/>
              </w:rPr>
              <w:t>含行政救濟案件</w:t>
            </w:r>
            <w:r w:rsidRPr="00A91166">
              <w:rPr>
                <w:rFonts w:ascii="Arial" w:hAnsi="Arial" w:cs="Arial"/>
                <w:color w:val="000000"/>
                <w:spacing w:val="0"/>
              </w:rPr>
              <w:t>)</w:t>
            </w:r>
            <w:r w:rsidRPr="00A91166">
              <w:rPr>
                <w:rFonts w:ascii="Arial" w:hAnsi="Arial" w:cs="Arial"/>
                <w:color w:val="000000"/>
                <w:spacing w:val="0"/>
              </w:rPr>
              <w:t>是否分別予以建檔控管、追蹤，並將公司可能負擔之重大金額、可能之利得或損失及律師之重要說明予以建檔。</w:t>
            </w:r>
          </w:p>
          <w:p w:rsidR="00947182" w:rsidRPr="00A91166" w:rsidRDefault="00947182" w:rsidP="00A91166">
            <w:pPr>
              <w:pStyle w:val="2"/>
              <w:ind w:left="490" w:hangingChars="204" w:hanging="490"/>
              <w:rPr>
                <w:rFonts w:ascii="Arial" w:hAnsi="Arial" w:cs="Arial"/>
                <w:color w:val="000000"/>
                <w:spacing w:val="0"/>
              </w:rPr>
            </w:pPr>
            <w:r w:rsidRPr="00A91166">
              <w:rPr>
                <w:rFonts w:ascii="Arial" w:hAnsi="Arial" w:cs="Arial"/>
                <w:color w:val="000000"/>
                <w:spacing w:val="0"/>
              </w:rPr>
              <w:t>四、對於負債承諾及或有事項之會計處理，是否依一般公認會計原則予以妥適分類、記錄及揭露。</w:t>
            </w:r>
          </w:p>
        </w:tc>
        <w:tc>
          <w:tcPr>
            <w:tcW w:w="2835" w:type="dxa"/>
          </w:tcPr>
          <w:p w:rsidR="00947182" w:rsidRPr="00A91166" w:rsidRDefault="00947182">
            <w:pPr>
              <w:jc w:val="both"/>
              <w:rPr>
                <w:rFonts w:ascii="Arial" w:eastAsia="標楷體" w:hAnsi="Arial" w:cs="Arial"/>
                <w:color w:val="000000"/>
              </w:rPr>
            </w:pPr>
          </w:p>
        </w:tc>
      </w:tr>
    </w:tbl>
    <w:p w:rsidR="00947182" w:rsidRPr="0097745E" w:rsidRDefault="00947182">
      <w:pPr>
        <w:rPr>
          <w:rFonts w:ascii="標楷體"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A91166" w:rsidRDefault="00947182">
      <w:pPr>
        <w:jc w:val="center"/>
        <w:rPr>
          <w:rFonts w:ascii="Arial" w:eastAsia="標楷體" w:hAnsi="Arial" w:cs="Arial"/>
          <w:color w:val="000000"/>
          <w:sz w:val="40"/>
        </w:rPr>
      </w:pPr>
      <w:r w:rsidRPr="00A91166">
        <w:rPr>
          <w:rFonts w:ascii="Arial" w:eastAsia="標楷體" w:cs="Arial"/>
          <w:color w:val="000000"/>
          <w:sz w:val="40"/>
        </w:rPr>
        <w:t>七、職務授權及代理人制度之稽核：</w:t>
      </w:r>
      <w:r w:rsidRPr="00A91166">
        <w:rPr>
          <w:rFonts w:ascii="Arial" w:eastAsia="標楷體" w:hAnsi="Arial" w:cs="Arial"/>
          <w:color w:val="000000"/>
          <w:sz w:val="40"/>
        </w:rPr>
        <w:t>AM-27000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A91166" w:rsidT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vAlign w:val="center"/>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AM-27000</w:t>
            </w:r>
          </w:p>
        </w:tc>
        <w:tc>
          <w:tcPr>
            <w:tcW w:w="2268" w:type="dxa"/>
          </w:tcPr>
          <w:p w:rsidR="00947182" w:rsidRPr="00A91166" w:rsidRDefault="00947182">
            <w:pPr>
              <w:pStyle w:val="a6"/>
              <w:ind w:left="0" w:firstLine="0"/>
              <w:rPr>
                <w:rFonts w:ascii="Arial" w:hAnsi="Arial" w:cs="Arial"/>
                <w:color w:val="000000"/>
                <w:spacing w:val="0"/>
              </w:rPr>
            </w:pPr>
            <w:r w:rsidRPr="00A91166">
              <w:rPr>
                <w:rFonts w:ascii="Arial" w:hAnsi="Arial" w:cs="Arial"/>
                <w:color w:val="000000"/>
                <w:spacing w:val="0"/>
              </w:rPr>
              <w:t>職務授權及代理人制度之稽核</w:t>
            </w:r>
          </w:p>
          <w:p w:rsidR="00947182" w:rsidRPr="00A91166" w:rsidRDefault="00947182">
            <w:pPr>
              <w:pStyle w:val="a6"/>
              <w:rPr>
                <w:rFonts w:ascii="Arial" w:hAnsi="Arial" w:cs="Arial"/>
                <w:color w:val="000000"/>
                <w:spacing w:val="0"/>
              </w:rPr>
            </w:pP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ind w:firstLine="22"/>
              <w:jc w:val="both"/>
              <w:rPr>
                <w:rFonts w:ascii="Arial" w:eastAsia="標楷體" w:hAnsi="Arial" w:cs="Arial"/>
                <w:color w:val="000000"/>
              </w:rPr>
            </w:pPr>
            <w:r w:rsidRPr="00A91166">
              <w:rPr>
                <w:rFonts w:ascii="Arial" w:eastAsia="標楷體" w:hAnsi="Arial" w:cs="Arial"/>
                <w:color w:val="000000"/>
              </w:rPr>
              <w:t>確定上述作業是否符合規定辦理</w:t>
            </w: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01158B"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一</w:t>
            </w:r>
            <w:r w:rsidR="00947182" w:rsidRPr="00A91166">
              <w:rPr>
                <w:rFonts w:ascii="Arial" w:eastAsia="標楷體" w:hAnsi="Arial" w:cs="Arial"/>
                <w:color w:val="000000"/>
              </w:rPr>
              <w:t>、各級人員之任免，是否</w:t>
            </w:r>
            <w:r w:rsidR="00947182" w:rsidRPr="00A91166">
              <w:rPr>
                <w:rFonts w:ascii="Arial" w:eastAsia="標楷體" w:cs="Arial"/>
                <w:color w:val="000000"/>
              </w:rPr>
              <w:t>依公司法、期貨</w:t>
            </w:r>
            <w:r w:rsidR="00947182" w:rsidRPr="00A91166">
              <w:rPr>
                <w:rFonts w:ascii="Arial" w:eastAsia="標楷體" w:hAnsi="Arial" w:cs="Arial"/>
                <w:color w:val="000000"/>
              </w:rPr>
              <w:t>相關法規</w:t>
            </w:r>
            <w:r w:rsidR="00947182" w:rsidRPr="00A91166">
              <w:rPr>
                <w:rFonts w:ascii="Arial" w:eastAsia="標楷體" w:hAnsi="標楷體" w:cs="Arial"/>
                <w:color w:val="000000"/>
              </w:rPr>
              <w:t>及公司規章</w:t>
            </w:r>
            <w:r w:rsidR="00947182" w:rsidRPr="00A91166">
              <w:rPr>
                <w:rFonts w:ascii="Arial" w:eastAsia="標楷體" w:hAnsi="Arial" w:cs="Arial"/>
                <w:color w:val="000000"/>
              </w:rPr>
              <w:t>之規定</w:t>
            </w:r>
            <w:r w:rsidR="00294C8C" w:rsidRPr="00A91166">
              <w:rPr>
                <w:rFonts w:ascii="Arial" w:eastAsia="標楷體" w:hAnsi="Arial" w:cs="Arial"/>
                <w:color w:val="000000"/>
              </w:rPr>
              <w:t>；各層級人員是否層層節制，直接由其直屬主管管理</w:t>
            </w:r>
            <w:r w:rsidR="00947182" w:rsidRPr="00A91166">
              <w:rPr>
                <w:rFonts w:ascii="Arial" w:eastAsia="標楷體" w:hAnsi="Arial" w:cs="Arial"/>
                <w:color w:val="000000"/>
              </w:rPr>
              <w:t>。</w:t>
            </w:r>
          </w:p>
          <w:p w:rsidR="0001158B" w:rsidRPr="00A91166" w:rsidRDefault="0001158B"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二、是否</w:t>
            </w:r>
            <w:r w:rsidRPr="00A91166">
              <w:rPr>
                <w:rFonts w:ascii="Arial" w:eastAsia="標楷體" w:hAnsi="標楷體" w:cs="Arial"/>
                <w:color w:val="000000"/>
              </w:rPr>
              <w:t>訂定</w:t>
            </w:r>
            <w:r w:rsidRPr="00A91166">
              <w:rPr>
                <w:rFonts w:ascii="Arial" w:eastAsia="標楷體" w:hAnsi="Arial" w:cs="Arial"/>
                <w:color w:val="000000"/>
              </w:rPr>
              <w:t>分層負責辦法，且是否</w:t>
            </w:r>
            <w:r w:rsidRPr="00A91166">
              <w:rPr>
                <w:rFonts w:ascii="Arial" w:eastAsia="標楷體" w:hAnsi="標楷體" w:cs="Arial"/>
                <w:color w:val="000000"/>
              </w:rPr>
              <w:t>訂定各項工作或職務之說明書或作業手冊，</w:t>
            </w:r>
            <w:r w:rsidRPr="00A91166">
              <w:rPr>
                <w:rFonts w:ascii="Arial" w:eastAsia="標楷體" w:cs="Arial"/>
                <w:color w:val="000000"/>
              </w:rPr>
              <w:t>明定各項職務之作業內容，</w:t>
            </w:r>
            <w:r w:rsidRPr="00A91166">
              <w:rPr>
                <w:rFonts w:ascii="Arial" w:eastAsia="標楷體" w:hAnsi="標楷體" w:cs="Arial"/>
                <w:color w:val="000000"/>
              </w:rPr>
              <w:t>以作為公司人員職務、權責劃分之依據。</w:t>
            </w:r>
          </w:p>
          <w:p w:rsidR="00947182" w:rsidRPr="00A91166" w:rsidRDefault="00947182"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三、</w:t>
            </w:r>
            <w:r w:rsidRPr="00A91166">
              <w:rPr>
                <w:rFonts w:ascii="Arial" w:eastAsia="標楷體" w:cs="Arial"/>
                <w:color w:val="000000"/>
              </w:rPr>
              <w:t>業務處理</w:t>
            </w:r>
            <w:r w:rsidR="0001158B" w:rsidRPr="00A91166">
              <w:rPr>
                <w:rFonts w:ascii="Arial" w:eastAsia="標楷體" w:cs="Arial"/>
                <w:color w:val="000000"/>
              </w:rPr>
              <w:t>是否</w:t>
            </w:r>
            <w:r w:rsidRPr="00A91166">
              <w:rPr>
                <w:rFonts w:ascii="Arial" w:eastAsia="標楷體" w:cs="Arial"/>
                <w:color w:val="000000"/>
              </w:rPr>
              <w:t>就業務性質，按組織層級負責、承辦；</w:t>
            </w:r>
            <w:r w:rsidRPr="00A91166">
              <w:rPr>
                <w:rFonts w:ascii="Arial" w:eastAsia="標楷體" w:hAnsi="Arial" w:cs="Arial"/>
                <w:color w:val="000000"/>
              </w:rPr>
              <w:t>重要業務、表單是否另由他人覆核。</w:t>
            </w:r>
          </w:p>
          <w:p w:rsidR="00947182" w:rsidRPr="00A91166" w:rsidRDefault="00947182" w:rsidP="00A91166">
            <w:pPr>
              <w:spacing w:line="400" w:lineRule="exact"/>
              <w:ind w:left="490" w:hangingChars="204" w:hanging="490"/>
              <w:jc w:val="both"/>
              <w:rPr>
                <w:rFonts w:ascii="Arial" w:eastAsia="標楷體" w:hAnsi="Arial" w:cs="Arial"/>
                <w:color w:val="000000"/>
              </w:rPr>
            </w:pPr>
            <w:r w:rsidRPr="00A91166">
              <w:rPr>
                <w:rFonts w:ascii="Arial" w:eastAsia="標楷體" w:hAnsi="Arial" w:cs="Arial"/>
                <w:color w:val="000000"/>
              </w:rPr>
              <w:t>四、</w:t>
            </w:r>
            <w:r w:rsidRPr="00A91166">
              <w:rPr>
                <w:rFonts w:ascii="Arial" w:eastAsia="標楷體" w:cs="Arial"/>
                <w:color w:val="000000"/>
              </w:rPr>
              <w:t>公司財務運用及經營管理決策之分層負責，是否依公司內部控制制度之相關規定辦理。</w:t>
            </w:r>
          </w:p>
          <w:p w:rsidR="00947182" w:rsidRPr="00A91166" w:rsidRDefault="00947182" w:rsidP="00A91166">
            <w:pPr>
              <w:spacing w:line="400" w:lineRule="exact"/>
              <w:ind w:left="490" w:hangingChars="204" w:hanging="490"/>
              <w:jc w:val="both"/>
              <w:rPr>
                <w:rFonts w:ascii="Arial" w:hAnsi="Arial" w:cs="Arial"/>
                <w:color w:val="000000"/>
              </w:rPr>
            </w:pPr>
            <w:r w:rsidRPr="00A91166">
              <w:rPr>
                <w:rFonts w:ascii="Arial" w:eastAsia="標楷體" w:hAnsi="Arial" w:cs="Arial"/>
                <w:color w:val="000000"/>
              </w:rPr>
              <w:t>五、</w:t>
            </w:r>
            <w:r w:rsidRPr="00A91166">
              <w:rPr>
                <w:rFonts w:ascii="Arial" w:eastAsia="標楷體" w:cs="Arial"/>
                <w:color w:val="000000"/>
              </w:rPr>
              <w:t>業務員如需代理時，代理人是否由與被代理人相當資格條件之人員擔任。</w:t>
            </w:r>
          </w:p>
          <w:p w:rsidR="00947182" w:rsidRPr="00A91166" w:rsidRDefault="00947182">
            <w:pPr>
              <w:pStyle w:val="a6"/>
              <w:ind w:left="573" w:hangingChars="199" w:hanging="573"/>
              <w:jc w:val="left"/>
              <w:rPr>
                <w:rFonts w:ascii="Arial" w:hAnsi="Arial" w:cs="Arial"/>
                <w:color w:val="000000"/>
              </w:rPr>
            </w:pPr>
          </w:p>
        </w:tc>
        <w:tc>
          <w:tcPr>
            <w:tcW w:w="2835" w:type="dxa"/>
          </w:tcPr>
          <w:p w:rsidR="00947182" w:rsidRPr="0097745E" w:rsidRDefault="00947182">
            <w:pPr>
              <w:jc w:val="both"/>
              <w:rPr>
                <w:rFonts w:ascii="標楷體" w:eastAsia="標楷體"/>
                <w:color w:val="000000"/>
              </w:rPr>
            </w:pPr>
          </w:p>
        </w:tc>
      </w:tr>
    </w:tbl>
    <w:p w:rsidR="00947182" w:rsidRPr="0097745E" w:rsidRDefault="00947182">
      <w:pPr>
        <w:rPr>
          <w:rFonts w:ascii="標楷體"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A91166" w:rsidRDefault="00947182">
      <w:pPr>
        <w:jc w:val="center"/>
        <w:rPr>
          <w:rFonts w:ascii="Arial" w:eastAsia="標楷體" w:hAnsi="Arial" w:cs="Arial"/>
          <w:color w:val="000000"/>
          <w:sz w:val="40"/>
        </w:rPr>
      </w:pPr>
      <w:r w:rsidRPr="00A91166">
        <w:rPr>
          <w:rFonts w:ascii="Arial" w:eastAsia="標楷體" w:cs="Arial"/>
          <w:color w:val="000000"/>
          <w:sz w:val="40"/>
        </w:rPr>
        <w:t>八、</w:t>
      </w:r>
      <w:r w:rsidRPr="00A91166">
        <w:rPr>
          <w:rFonts w:ascii="Arial" w:eastAsia="標楷體" w:hAnsi="Arial" w:cs="Arial"/>
          <w:color w:val="000000"/>
          <w:sz w:val="40"/>
          <w:szCs w:val="40"/>
        </w:rPr>
        <w:t>財務及非財務資訊管理之稽核</w:t>
      </w:r>
      <w:r w:rsidRPr="00A91166">
        <w:rPr>
          <w:rFonts w:ascii="Arial" w:eastAsia="標楷體" w:cs="Arial"/>
          <w:color w:val="000000"/>
          <w:sz w:val="40"/>
        </w:rPr>
        <w:t>：</w:t>
      </w:r>
      <w:r w:rsidRPr="00A91166">
        <w:rPr>
          <w:rFonts w:ascii="Arial" w:eastAsia="標楷體" w:hAnsi="Arial" w:cs="Arial"/>
          <w:color w:val="000000"/>
          <w:sz w:val="40"/>
        </w:rPr>
        <w:t>AM-28000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A91166" w:rsidT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vAlign w:val="center"/>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972"/>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AM-28000</w:t>
            </w:r>
          </w:p>
        </w:tc>
        <w:tc>
          <w:tcPr>
            <w:tcW w:w="2268" w:type="dxa"/>
          </w:tcPr>
          <w:p w:rsidR="00947182" w:rsidRPr="00A91166" w:rsidRDefault="00947182">
            <w:pPr>
              <w:pStyle w:val="a7"/>
              <w:rPr>
                <w:rFonts w:ascii="Arial" w:hAnsi="Arial" w:cs="Arial"/>
                <w:color w:val="000000"/>
                <w:szCs w:val="40"/>
              </w:rPr>
            </w:pPr>
            <w:r w:rsidRPr="00A91166">
              <w:rPr>
                <w:rFonts w:ascii="Arial" w:hAnsi="Arial" w:cs="Arial"/>
                <w:color w:val="000000"/>
                <w:szCs w:val="40"/>
              </w:rPr>
              <w:t>財務及非財務資訊</w:t>
            </w:r>
            <w:r w:rsidRPr="00A91166">
              <w:rPr>
                <w:rFonts w:ascii="Arial" w:hAnsi="標楷體" w:cs="Arial"/>
                <w:color w:val="000000"/>
                <w:szCs w:val="40"/>
              </w:rPr>
              <w:t>管理之稽核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rsidP="00A91166">
            <w:pPr>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一、</w:t>
            </w:r>
            <w:r w:rsidRPr="00A91166">
              <w:rPr>
                <w:rFonts w:ascii="Arial" w:eastAsia="標楷體" w:hAnsi="Arial" w:cs="Arial"/>
                <w:color w:val="000000"/>
              </w:rPr>
              <w:t>各權責單位是否指定專人負責機密資訊之收發、登記、歸檔及保存等</w:t>
            </w:r>
            <w:r w:rsidR="000C7211" w:rsidRPr="00A91166">
              <w:rPr>
                <w:rFonts w:ascii="Arial" w:eastAsia="標楷體" w:hAnsi="Arial" w:cs="Arial"/>
                <w:color w:val="000000"/>
              </w:rPr>
              <w:t>管理</w:t>
            </w:r>
            <w:r w:rsidRPr="00A91166">
              <w:rPr>
                <w:rFonts w:ascii="Arial" w:eastAsia="標楷體" w:hAnsi="Arial" w:cs="Arial"/>
                <w:color w:val="000000"/>
              </w:rPr>
              <w:t>事務。</w:t>
            </w:r>
          </w:p>
          <w:p w:rsidR="000C7211" w:rsidRPr="00A91166" w:rsidRDefault="000C7211" w:rsidP="00A91166">
            <w:pPr>
              <w:spacing w:line="420" w:lineRule="exact"/>
              <w:ind w:left="490" w:hangingChars="204" w:hanging="490"/>
              <w:jc w:val="both"/>
              <w:rPr>
                <w:rFonts w:ascii="Arial" w:eastAsia="標楷體" w:hAnsi="Arial" w:cs="Arial"/>
                <w:color w:val="000000"/>
              </w:rPr>
            </w:pPr>
            <w:r w:rsidRPr="00A91166">
              <w:rPr>
                <w:rFonts w:ascii="Arial" w:eastAsia="標楷體" w:hAnsi="標楷體" w:cs="Arial"/>
                <w:color w:val="000000"/>
                <w:szCs w:val="24"/>
              </w:rPr>
              <w:t>二、</w:t>
            </w:r>
            <w:r w:rsidRPr="00A91166">
              <w:rPr>
                <w:rFonts w:ascii="Arial" w:eastAsia="標楷體" w:hAnsi="Arial" w:cs="Arial"/>
                <w:color w:val="000000"/>
              </w:rPr>
              <w:t>負責人</w:t>
            </w:r>
            <w:r w:rsidRPr="00A91166">
              <w:rPr>
                <w:rFonts w:ascii="Arial" w:eastAsia="標楷體" w:cs="Arial"/>
                <w:color w:val="000000"/>
              </w:rPr>
              <w:t>、業務員及其他從業人員</w:t>
            </w:r>
            <w:r w:rsidRPr="00A91166">
              <w:rPr>
                <w:rFonts w:ascii="Arial" w:eastAsia="標楷體" w:hAnsi="Arial" w:cs="Arial"/>
                <w:color w:val="000000"/>
              </w:rPr>
              <w:t>是否簽具切結書，聲明於執行職務</w:t>
            </w:r>
            <w:r w:rsidRPr="00A91166">
              <w:rPr>
                <w:rFonts w:ascii="Arial" w:eastAsia="標楷體" w:cs="Arial"/>
                <w:color w:val="000000"/>
              </w:rPr>
              <w:t>期間及職務</w:t>
            </w:r>
            <w:r w:rsidRPr="00A91166">
              <w:rPr>
                <w:rFonts w:ascii="Arial" w:eastAsia="標楷體" w:hAnsi="Arial" w:cs="Arial"/>
                <w:color w:val="000000"/>
              </w:rPr>
              <w:t>異動或離職後不違法使用、傳遞</w:t>
            </w:r>
            <w:r w:rsidRPr="00A91166">
              <w:rPr>
                <w:rFonts w:ascii="Arial" w:eastAsia="標楷體" w:cs="Arial"/>
                <w:color w:val="000000"/>
              </w:rPr>
              <w:t>機密資訊，並應遵守公司對於機密資訊之規定及限制</w:t>
            </w:r>
            <w:r w:rsidRPr="00A91166">
              <w:rPr>
                <w:rFonts w:ascii="Arial" w:eastAsia="標楷體" w:hAnsi="Arial" w:cs="Arial"/>
                <w:color w:val="000000"/>
              </w:rPr>
              <w:t>。</w:t>
            </w:r>
          </w:p>
          <w:p w:rsidR="00947182" w:rsidRPr="00A91166" w:rsidRDefault="000C7211" w:rsidP="00A91166">
            <w:pPr>
              <w:spacing w:line="420" w:lineRule="exact"/>
              <w:ind w:left="490" w:hangingChars="204" w:hanging="490"/>
              <w:jc w:val="both"/>
              <w:rPr>
                <w:rFonts w:ascii="Arial" w:eastAsia="標楷體" w:hAnsi="Arial" w:cs="Arial"/>
                <w:color w:val="000000"/>
              </w:rPr>
            </w:pPr>
            <w:r w:rsidRPr="00A91166">
              <w:rPr>
                <w:rFonts w:ascii="Arial" w:eastAsia="標楷體" w:hAnsi="標楷體" w:cs="Arial"/>
                <w:color w:val="000000"/>
                <w:szCs w:val="24"/>
              </w:rPr>
              <w:t>三</w:t>
            </w:r>
            <w:r w:rsidR="00947182" w:rsidRPr="00A91166">
              <w:rPr>
                <w:rFonts w:ascii="Arial" w:eastAsia="標楷體" w:hAnsi="標楷體" w:cs="Arial"/>
                <w:color w:val="000000"/>
                <w:szCs w:val="24"/>
              </w:rPr>
              <w:t>、</w:t>
            </w:r>
            <w:r w:rsidR="00947182" w:rsidRPr="00A91166">
              <w:rPr>
                <w:rFonts w:ascii="Arial" w:eastAsia="標楷體" w:hAnsi="Arial" w:cs="Arial"/>
                <w:color w:val="000000"/>
              </w:rPr>
              <w:t>各類</w:t>
            </w:r>
            <w:r w:rsidR="00947182" w:rsidRPr="00A91166">
              <w:rPr>
                <w:rFonts w:ascii="Arial" w:eastAsia="標楷體" w:cs="Arial"/>
                <w:color w:val="000000"/>
              </w:rPr>
              <w:t>資訊</w:t>
            </w:r>
            <w:r w:rsidR="00947182" w:rsidRPr="00A91166">
              <w:rPr>
                <w:rFonts w:ascii="Arial" w:eastAsia="標楷體" w:hAnsi="Arial" w:cs="Arial"/>
                <w:color w:val="000000"/>
              </w:rPr>
              <w:t>是否確實依規定保存、歸檔。</w:t>
            </w:r>
          </w:p>
          <w:p w:rsidR="00947182" w:rsidRPr="00A91166" w:rsidRDefault="000C7211" w:rsidP="00A91166">
            <w:pPr>
              <w:spacing w:line="420" w:lineRule="exact"/>
              <w:ind w:left="490" w:hangingChars="204" w:hanging="490"/>
              <w:jc w:val="both"/>
              <w:rPr>
                <w:rFonts w:ascii="Arial" w:eastAsia="標楷體" w:hAnsi="Arial" w:cs="Arial"/>
                <w:color w:val="000000"/>
                <w:szCs w:val="24"/>
              </w:rPr>
            </w:pPr>
            <w:r w:rsidRPr="00A91166">
              <w:rPr>
                <w:rFonts w:ascii="Arial" w:eastAsia="標楷體" w:hAnsi="標楷體" w:cs="Arial"/>
                <w:color w:val="000000"/>
                <w:szCs w:val="24"/>
              </w:rPr>
              <w:t>四</w:t>
            </w:r>
            <w:r w:rsidR="00947182" w:rsidRPr="00A91166">
              <w:rPr>
                <w:rFonts w:ascii="Arial" w:eastAsia="標楷體" w:hAnsi="標楷體" w:cs="Arial"/>
                <w:color w:val="000000"/>
                <w:szCs w:val="24"/>
              </w:rPr>
              <w:t>、</w:t>
            </w:r>
            <w:r w:rsidR="00947182" w:rsidRPr="00A91166">
              <w:rPr>
                <w:rFonts w:ascii="Arial" w:eastAsia="標楷體" w:hAnsi="Arial" w:cs="Arial"/>
                <w:color w:val="000000"/>
              </w:rPr>
              <w:t>調閱</w:t>
            </w:r>
            <w:r w:rsidR="00947182" w:rsidRPr="00A91166">
              <w:rPr>
                <w:rFonts w:ascii="Arial" w:eastAsia="標楷體" w:cs="Arial"/>
                <w:color w:val="000000"/>
              </w:rPr>
              <w:t>各類</w:t>
            </w:r>
            <w:r w:rsidR="00947182" w:rsidRPr="00A91166">
              <w:rPr>
                <w:rFonts w:ascii="Arial" w:eastAsia="標楷體" w:hAnsi="Arial" w:cs="Arial"/>
                <w:color w:val="000000"/>
              </w:rPr>
              <w:t>資訊時，</w:t>
            </w:r>
            <w:r w:rsidR="00947182" w:rsidRPr="00A91166">
              <w:rPr>
                <w:rFonts w:ascii="Arial" w:eastAsia="標楷體" w:hAnsi="標楷體" w:cs="Arial"/>
                <w:color w:val="000000"/>
                <w:szCs w:val="24"/>
              </w:rPr>
              <w:t>是否填寫申請表，並經權責</w:t>
            </w:r>
            <w:r w:rsidR="00947182" w:rsidRPr="00A91166">
              <w:rPr>
                <w:rFonts w:ascii="Arial" w:eastAsia="標楷體" w:hAnsi="Arial" w:cs="Arial"/>
                <w:color w:val="000000"/>
              </w:rPr>
              <w:t>單位</w:t>
            </w:r>
            <w:r w:rsidR="00947182" w:rsidRPr="00A91166">
              <w:rPr>
                <w:rFonts w:ascii="Arial" w:eastAsia="標楷體" w:hAnsi="標楷體" w:cs="Arial"/>
                <w:color w:val="000000"/>
                <w:szCs w:val="24"/>
              </w:rPr>
              <w:t>主管核准。</w:t>
            </w:r>
          </w:p>
          <w:p w:rsidR="00947182" w:rsidRPr="00A91166" w:rsidRDefault="000C7211" w:rsidP="00A91166">
            <w:pPr>
              <w:spacing w:line="420" w:lineRule="exact"/>
              <w:ind w:left="490" w:hangingChars="204" w:hanging="490"/>
              <w:jc w:val="both"/>
              <w:rPr>
                <w:rFonts w:ascii="Arial" w:eastAsia="標楷體" w:hAnsi="Arial" w:cs="Arial"/>
                <w:color w:val="000000"/>
                <w:szCs w:val="24"/>
              </w:rPr>
            </w:pPr>
            <w:r w:rsidRPr="00A91166">
              <w:rPr>
                <w:rFonts w:ascii="Arial" w:eastAsia="標楷體" w:hAnsi="標楷體" w:cs="Arial"/>
                <w:color w:val="000000"/>
                <w:szCs w:val="24"/>
              </w:rPr>
              <w:t>五</w:t>
            </w:r>
            <w:r w:rsidR="00947182" w:rsidRPr="00A91166">
              <w:rPr>
                <w:rFonts w:ascii="Arial" w:eastAsia="標楷體" w:hAnsi="標楷體" w:cs="Arial"/>
                <w:color w:val="000000"/>
                <w:szCs w:val="24"/>
              </w:rPr>
              <w:t>、</w:t>
            </w:r>
            <w:r w:rsidR="00947182" w:rsidRPr="00A91166">
              <w:rPr>
                <w:rFonts w:ascii="Arial" w:eastAsia="標楷體" w:hAnsi="Arial" w:cs="Arial"/>
                <w:color w:val="000000"/>
              </w:rPr>
              <w:t>各類資訊之</w:t>
            </w:r>
            <w:r w:rsidR="00947182" w:rsidRPr="00A91166">
              <w:rPr>
                <w:rFonts w:ascii="Arial" w:eastAsia="標楷體" w:hAnsi="標楷體" w:cs="Arial"/>
                <w:color w:val="000000"/>
                <w:szCs w:val="24"/>
              </w:rPr>
              <w:t>銷毀，是否依核決權限核准後辦理。</w:t>
            </w:r>
          </w:p>
          <w:p w:rsidR="00947182" w:rsidRPr="00A91166" w:rsidRDefault="000C7211" w:rsidP="00A91166">
            <w:pPr>
              <w:spacing w:line="420" w:lineRule="exact"/>
              <w:ind w:left="490" w:hangingChars="204" w:hanging="490"/>
              <w:jc w:val="both"/>
              <w:rPr>
                <w:rFonts w:ascii="Arial" w:eastAsia="標楷體" w:hAnsi="Arial" w:cs="Arial"/>
                <w:color w:val="000000"/>
                <w:szCs w:val="24"/>
              </w:rPr>
            </w:pPr>
            <w:r w:rsidRPr="00A91166">
              <w:rPr>
                <w:rFonts w:ascii="Arial" w:eastAsia="標楷體" w:hAnsi="標楷體" w:cs="Arial"/>
                <w:color w:val="000000"/>
                <w:szCs w:val="24"/>
              </w:rPr>
              <w:t>六</w:t>
            </w:r>
            <w:r w:rsidR="00947182" w:rsidRPr="00A91166">
              <w:rPr>
                <w:rFonts w:ascii="Arial" w:eastAsia="標楷體" w:hAnsi="標楷體" w:cs="Arial"/>
                <w:color w:val="000000"/>
                <w:szCs w:val="24"/>
              </w:rPr>
              <w:t>、</w:t>
            </w:r>
            <w:r w:rsidR="00947182" w:rsidRPr="00A91166">
              <w:rPr>
                <w:rFonts w:ascii="Arial" w:eastAsia="標楷體" w:cs="Arial"/>
                <w:color w:val="000000"/>
              </w:rPr>
              <w:t>公司簽訂</w:t>
            </w:r>
            <w:r w:rsidR="00947182" w:rsidRPr="00A91166">
              <w:rPr>
                <w:rFonts w:ascii="Arial" w:eastAsia="標楷體" w:hAnsi="Arial" w:cs="Arial"/>
                <w:color w:val="000000"/>
              </w:rPr>
              <w:t>資訊委外契約時，</w:t>
            </w:r>
            <w:r w:rsidR="00947182" w:rsidRPr="00A91166">
              <w:rPr>
                <w:rFonts w:ascii="Arial" w:eastAsia="標楷體" w:hAnsi="標楷體" w:cs="Arial"/>
                <w:color w:val="000000"/>
                <w:szCs w:val="24"/>
              </w:rPr>
              <w:t>是否</w:t>
            </w:r>
            <w:r w:rsidR="00947182" w:rsidRPr="00A91166">
              <w:rPr>
                <w:rFonts w:ascii="Arial" w:eastAsia="標楷體" w:hAnsi="Arial" w:cs="Arial"/>
                <w:color w:val="000000"/>
              </w:rPr>
              <w:t>與簽約對象訂定保密條款及其他相關義務。</w:t>
            </w:r>
          </w:p>
          <w:p w:rsidR="00947182" w:rsidRPr="00A91166" w:rsidRDefault="00947182">
            <w:pPr>
              <w:spacing w:line="420" w:lineRule="exact"/>
              <w:ind w:left="480" w:hangingChars="200" w:hanging="480"/>
              <w:jc w:val="both"/>
              <w:rPr>
                <w:rFonts w:ascii="Arial" w:eastAsia="標楷體" w:hAnsi="Arial" w:cs="Arial"/>
                <w:color w:val="000000"/>
              </w:rPr>
            </w:pPr>
          </w:p>
        </w:tc>
        <w:tc>
          <w:tcPr>
            <w:tcW w:w="2835" w:type="dxa"/>
          </w:tcPr>
          <w:p w:rsidR="00947182" w:rsidRPr="0097745E" w:rsidRDefault="00947182">
            <w:pPr>
              <w:jc w:val="both"/>
              <w:rPr>
                <w:rFonts w:ascii="標楷體" w:eastAsia="標楷體"/>
                <w:color w:val="000000"/>
              </w:rPr>
            </w:pPr>
          </w:p>
        </w:tc>
      </w:tr>
    </w:tbl>
    <w:p w:rsidR="00947182" w:rsidRPr="0097745E" w:rsidRDefault="00947182">
      <w:pPr>
        <w:rPr>
          <w:rFonts w:ascii="標楷體"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97745E" w:rsidRDefault="00947182">
      <w:pPr>
        <w:rPr>
          <w:rFonts w:eastAsia="標楷體"/>
          <w:color w:val="000000"/>
        </w:rPr>
      </w:pPr>
    </w:p>
    <w:p w:rsidR="00947182" w:rsidRPr="00A91166" w:rsidRDefault="00947182">
      <w:pPr>
        <w:spacing w:line="420" w:lineRule="exact"/>
        <w:jc w:val="center"/>
        <w:rPr>
          <w:rFonts w:ascii="Arial" w:eastAsia="標楷體" w:hAnsi="Arial" w:cs="Arial"/>
          <w:color w:val="000000"/>
          <w:sz w:val="40"/>
        </w:rPr>
      </w:pPr>
      <w:r w:rsidRPr="0097745E">
        <w:rPr>
          <w:rFonts w:eastAsia="標楷體" w:hint="eastAsia"/>
          <w:color w:val="000000"/>
          <w:sz w:val="40"/>
        </w:rPr>
        <w:t>九</w:t>
      </w:r>
      <w:r w:rsidRPr="0097745E">
        <w:rPr>
          <w:rFonts w:eastAsia="標楷體" w:hAnsi="標楷體"/>
          <w:color w:val="000000"/>
          <w:sz w:val="40"/>
        </w:rPr>
        <w:t>、</w:t>
      </w:r>
      <w:r w:rsidRPr="0097745E">
        <w:rPr>
          <w:rFonts w:eastAsia="標楷體" w:hint="eastAsia"/>
          <w:color w:val="000000"/>
          <w:sz w:val="40"/>
        </w:rPr>
        <w:t>關係人交易</w:t>
      </w:r>
      <w:r w:rsidRPr="0097745E">
        <w:rPr>
          <w:rFonts w:eastAsia="標楷體" w:hAnsi="標楷體" w:hint="eastAsia"/>
          <w:color w:val="000000"/>
          <w:sz w:val="40"/>
          <w:szCs w:val="40"/>
        </w:rPr>
        <w:t>管</w:t>
      </w:r>
      <w:r w:rsidRPr="00A91166">
        <w:rPr>
          <w:rFonts w:ascii="Arial" w:eastAsia="標楷體" w:hAnsi="Arial" w:cs="Arial"/>
          <w:color w:val="000000"/>
          <w:sz w:val="40"/>
          <w:szCs w:val="40"/>
        </w:rPr>
        <w:t>理之稽核</w:t>
      </w:r>
      <w:r w:rsidRPr="00A91166">
        <w:rPr>
          <w:rFonts w:ascii="Arial" w:eastAsia="標楷體" w:hAnsi="Arial" w:cs="Arial"/>
          <w:color w:val="000000"/>
          <w:sz w:val="40"/>
        </w:rPr>
        <w:t>：</w:t>
      </w:r>
      <w:r w:rsidRPr="00A91166">
        <w:rPr>
          <w:rFonts w:ascii="Arial" w:eastAsia="標楷體" w:hAnsi="Arial" w:cs="Arial"/>
          <w:color w:val="000000"/>
          <w:sz w:val="40"/>
        </w:rPr>
        <w:t>AM-29000</w:t>
      </w:r>
    </w:p>
    <w:p w:rsidR="00947182" w:rsidRPr="0097745E" w:rsidRDefault="00947182" w:rsidP="00715865">
      <w:pPr>
        <w:spacing w:line="180" w:lineRule="exact"/>
        <w:rPr>
          <w:rFonts w:eastAsia="標楷體"/>
          <w:color w:val="000000"/>
        </w:rPr>
      </w:pPr>
      <w:r w:rsidRPr="0097745E">
        <w:rPr>
          <w:rFonts w:eastAsia="標楷體"/>
          <w:color w:val="000000"/>
          <w:sz w:val="40"/>
        </w:rPr>
        <w:br w:type="page"/>
      </w: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lastRenderedPageBreak/>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433"/>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AM-29000</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2268" w:type="dxa"/>
          </w:tcPr>
          <w:p w:rsidR="00947182" w:rsidRPr="00A91166" w:rsidRDefault="00947182">
            <w:pPr>
              <w:spacing w:line="420" w:lineRule="exact"/>
              <w:jc w:val="both"/>
              <w:rPr>
                <w:rFonts w:ascii="Arial" w:eastAsia="標楷體" w:hAnsi="Arial" w:cs="Arial"/>
                <w:color w:val="000000"/>
                <w:spacing w:val="24"/>
                <w:szCs w:val="24"/>
              </w:rPr>
            </w:pPr>
            <w:r w:rsidRPr="00A91166">
              <w:rPr>
                <w:rFonts w:ascii="Arial" w:eastAsia="標楷體" w:cs="Arial"/>
                <w:color w:val="000000"/>
              </w:rPr>
              <w:t>關係人交易</w:t>
            </w:r>
            <w:r w:rsidRPr="00A91166">
              <w:rPr>
                <w:rFonts w:ascii="Arial" w:eastAsia="標楷體" w:hAnsi="Arial" w:cs="Arial"/>
                <w:color w:val="000000"/>
                <w:szCs w:val="40"/>
              </w:rPr>
              <w:t>管理之稽核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半</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pPr>
              <w:tabs>
                <w:tab w:val="left" w:pos="2196"/>
              </w:tabs>
              <w:spacing w:line="420" w:lineRule="exact"/>
              <w:ind w:left="480" w:hangingChars="200" w:hanging="480"/>
              <w:jc w:val="both"/>
              <w:rPr>
                <w:rFonts w:ascii="Arial" w:eastAsia="標楷體" w:hAnsi="Arial" w:cs="Arial"/>
                <w:color w:val="000000"/>
                <w:szCs w:val="24"/>
              </w:rPr>
            </w:pPr>
            <w:r w:rsidRPr="00A91166">
              <w:rPr>
                <w:rFonts w:ascii="Arial" w:eastAsia="標楷體" w:cs="Arial"/>
                <w:color w:val="000000"/>
                <w:szCs w:val="24"/>
              </w:rPr>
              <w:t>一、</w:t>
            </w:r>
            <w:r w:rsidRPr="00A91166">
              <w:rPr>
                <w:rFonts w:ascii="Arial" w:eastAsia="標楷體" w:hAnsi="Arial" w:cs="Arial"/>
                <w:color w:val="000000"/>
              </w:rPr>
              <w:t>公司之關係人名單是否定期維護。</w:t>
            </w:r>
          </w:p>
          <w:p w:rsidR="00947182" w:rsidRPr="00A91166" w:rsidRDefault="00947182" w:rsidP="00A91166">
            <w:pPr>
              <w:tabs>
                <w:tab w:val="left" w:pos="2196"/>
              </w:tabs>
              <w:spacing w:line="420" w:lineRule="exact"/>
              <w:ind w:left="518" w:hangingChars="216" w:hanging="518"/>
              <w:jc w:val="both"/>
              <w:rPr>
                <w:rFonts w:ascii="Arial" w:eastAsia="標楷體" w:hAnsi="Arial" w:cs="Arial"/>
                <w:color w:val="000000"/>
              </w:rPr>
            </w:pPr>
            <w:r w:rsidRPr="00A91166">
              <w:rPr>
                <w:rFonts w:ascii="Arial" w:eastAsia="標楷體" w:cs="Arial"/>
                <w:color w:val="000000"/>
                <w:szCs w:val="24"/>
              </w:rPr>
              <w:t>二、</w:t>
            </w:r>
            <w:r w:rsidRPr="00A91166">
              <w:rPr>
                <w:rFonts w:ascii="Arial" w:eastAsia="標楷體" w:hAnsi="Arial" w:cs="Arial"/>
                <w:color w:val="000000"/>
              </w:rPr>
              <w:t>公司與關係人間因業務往來產生之交易是否</w:t>
            </w:r>
            <w:r w:rsidRPr="00A91166">
              <w:rPr>
                <w:rFonts w:ascii="Arial" w:eastAsia="標楷體" w:hAnsi="標楷體" w:cs="Arial"/>
                <w:color w:val="000000"/>
              </w:rPr>
              <w:t>本於公平合理之原則，並嚴禁利益輸送</w:t>
            </w:r>
            <w:r w:rsidRPr="00A91166">
              <w:rPr>
                <w:rFonts w:ascii="Arial" w:eastAsia="標楷體" w:hAnsi="Arial" w:cs="Arial"/>
                <w:color w:val="000000"/>
              </w:rPr>
              <w:t>情事</w:t>
            </w:r>
            <w:r w:rsidRPr="00A91166">
              <w:rPr>
                <w:rFonts w:ascii="Arial" w:eastAsia="標楷體" w:cs="Arial"/>
                <w:color w:val="000000"/>
              </w:rPr>
              <w:t>。</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rPr>
            </w:pPr>
            <w:r w:rsidRPr="00A91166">
              <w:rPr>
                <w:rFonts w:ascii="Arial" w:eastAsia="標楷體" w:cs="Arial"/>
                <w:color w:val="000000"/>
                <w:szCs w:val="24"/>
              </w:rPr>
              <w:t>三、</w:t>
            </w:r>
            <w:r w:rsidRPr="00A91166">
              <w:rPr>
                <w:rFonts w:ascii="Arial" w:eastAsia="標楷體" w:hAnsi="Arial" w:cs="Arial"/>
                <w:color w:val="000000"/>
              </w:rPr>
              <w:t>公司與關係人間之資產交易、衍生性商品交易、進行企業合併、分割、收購或股份受讓</w:t>
            </w:r>
            <w:r w:rsidRPr="00A91166">
              <w:rPr>
                <w:rFonts w:ascii="Arial" w:eastAsia="標楷體" w:hAnsi="標楷體" w:cs="Arial"/>
                <w:color w:val="000000"/>
              </w:rPr>
              <w:t>而取得或處分之資產</w:t>
            </w:r>
            <w:r w:rsidR="00514FB6" w:rsidRPr="00A91166">
              <w:rPr>
                <w:rFonts w:ascii="Arial" w:eastAsia="標楷體" w:hAnsi="Arial" w:cs="Arial"/>
                <w:color w:val="000000"/>
              </w:rPr>
              <w:t>，是否已</w:t>
            </w:r>
            <w:r w:rsidRPr="00A91166">
              <w:rPr>
                <w:rFonts w:ascii="Arial" w:eastAsia="標楷體" w:hAnsi="Arial" w:cs="Arial"/>
                <w:color w:val="000000"/>
              </w:rPr>
              <w:t>依公司「取得或處分資產處理程序」辦理。</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四、</w:t>
            </w:r>
            <w:r w:rsidRPr="00A91166">
              <w:rPr>
                <w:rFonts w:ascii="Arial" w:eastAsia="標楷體" w:hAnsi="Arial" w:cs="Arial"/>
                <w:color w:val="000000"/>
              </w:rPr>
              <w:t>公司與關係人之間有背書保證時，是否已依相關管理法令</w:t>
            </w:r>
            <w:r w:rsidRPr="00A91166">
              <w:rPr>
                <w:rFonts w:ascii="Arial" w:eastAsia="標楷體" w:hAnsi="標楷體" w:cs="Arial"/>
                <w:color w:val="000000"/>
              </w:rPr>
              <w:t>之規定及</w:t>
            </w:r>
            <w:r w:rsidRPr="00A91166">
              <w:rPr>
                <w:rFonts w:ascii="Arial" w:eastAsia="標楷體" w:hAnsi="Arial" w:cs="Arial"/>
                <w:color w:val="000000"/>
              </w:rPr>
              <w:t>公司</w:t>
            </w:r>
            <w:r w:rsidRPr="00A91166">
              <w:rPr>
                <w:rFonts w:ascii="Arial" w:eastAsia="標楷體" w:hAnsi="標楷體" w:cs="Arial"/>
                <w:color w:val="000000"/>
              </w:rPr>
              <w:t>「背書保證作業程序」辦理。</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五、</w:t>
            </w:r>
            <w:r w:rsidRPr="00A91166">
              <w:rPr>
                <w:rFonts w:ascii="Arial" w:eastAsia="標楷體" w:hAnsi="Arial" w:cs="Arial"/>
                <w:color w:val="000000"/>
              </w:rPr>
              <w:t>公司與關係人之間有資金融通時，是否已依相關管理法令</w:t>
            </w:r>
            <w:r w:rsidRPr="00A91166">
              <w:rPr>
                <w:rFonts w:ascii="Arial" w:eastAsia="標楷體" w:hAnsi="標楷體" w:cs="Arial"/>
                <w:color w:val="000000"/>
              </w:rPr>
              <w:t>之規定及公司「資金貸與他人作業程序」</w:t>
            </w:r>
            <w:r w:rsidRPr="00A91166">
              <w:rPr>
                <w:rFonts w:ascii="Arial" w:eastAsia="標楷體" w:hAnsi="Arial" w:cs="Arial"/>
                <w:color w:val="000000"/>
              </w:rPr>
              <w:t>辦理。</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六、</w:t>
            </w:r>
            <w:r w:rsidRPr="00A91166">
              <w:rPr>
                <w:rFonts w:ascii="Arial" w:eastAsia="標楷體" w:hAnsi="Arial" w:cs="Arial"/>
                <w:color w:val="000000"/>
              </w:rPr>
              <w:t>公司與關係人間之相關交易須經董事會</w:t>
            </w:r>
            <w:r w:rsidRPr="00A91166">
              <w:rPr>
                <w:rFonts w:ascii="Arial" w:eastAsia="標楷體" w:hAnsi="標楷體" w:cs="Arial"/>
                <w:color w:val="000000"/>
              </w:rPr>
              <w:t>決議者</w:t>
            </w:r>
            <w:r w:rsidRPr="00A91166">
              <w:rPr>
                <w:rFonts w:ascii="Arial" w:eastAsia="標楷體" w:hAnsi="Arial" w:cs="Arial"/>
                <w:color w:val="000000"/>
              </w:rPr>
              <w:t>，是否充分考量各獨立董事之意見，並將其同意或反對之明確意見及反對之理由列入董事會議事錄。</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szCs w:val="24"/>
              </w:rPr>
            </w:pPr>
            <w:r w:rsidRPr="00A91166">
              <w:rPr>
                <w:rFonts w:ascii="Arial" w:eastAsia="標楷體" w:cs="Arial"/>
                <w:color w:val="000000"/>
              </w:rPr>
              <w:t>七、</w:t>
            </w:r>
            <w:r w:rsidRPr="00A91166">
              <w:rPr>
                <w:rFonts w:ascii="Arial" w:eastAsia="標楷體" w:hAnsi="Arial" w:cs="Arial"/>
                <w:color w:val="000000"/>
              </w:rPr>
              <w:t>公司是否定期執行關係人</w:t>
            </w:r>
            <w:r w:rsidRPr="00A91166">
              <w:rPr>
                <w:rFonts w:ascii="Arial" w:eastAsia="標楷體" w:cs="Arial"/>
                <w:color w:val="000000"/>
              </w:rPr>
              <w:t>帳戶對帳、調節作業，</w:t>
            </w:r>
            <w:r w:rsidR="00514FB6" w:rsidRPr="00A91166">
              <w:rPr>
                <w:rFonts w:ascii="Arial" w:eastAsia="標楷體" w:cs="Arial"/>
                <w:color w:val="000000"/>
              </w:rPr>
              <w:t>是否分析、確認及調查不平衡之項目及其他重要之項目內容，且調節報表是否</w:t>
            </w:r>
            <w:r w:rsidRPr="00A91166">
              <w:rPr>
                <w:rFonts w:ascii="Arial" w:eastAsia="標楷體" w:cs="Arial"/>
                <w:color w:val="000000"/>
              </w:rPr>
              <w:t>經適當覆核。</w:t>
            </w:r>
          </w:p>
          <w:p w:rsidR="00947182" w:rsidRPr="00A91166" w:rsidRDefault="00947182" w:rsidP="00A91166">
            <w:pPr>
              <w:tabs>
                <w:tab w:val="left" w:pos="2196"/>
              </w:tabs>
              <w:spacing w:line="420" w:lineRule="exact"/>
              <w:ind w:left="490" w:hangingChars="204" w:hanging="490"/>
              <w:jc w:val="both"/>
              <w:rPr>
                <w:rFonts w:ascii="Arial" w:eastAsia="標楷體" w:hAnsi="Arial" w:cs="Arial"/>
                <w:color w:val="000000"/>
              </w:rPr>
            </w:pPr>
            <w:r w:rsidRPr="00A91166">
              <w:rPr>
                <w:rFonts w:ascii="Arial" w:eastAsia="標楷體" w:cs="Arial"/>
                <w:color w:val="000000"/>
              </w:rPr>
              <w:t>八、公司</w:t>
            </w:r>
            <w:r w:rsidRPr="00A91166">
              <w:rPr>
                <w:rFonts w:ascii="Arial" w:eastAsia="標楷體" w:hAnsi="Arial" w:cs="Arial"/>
                <w:color w:val="000000"/>
              </w:rPr>
              <w:t>與關係人之間有重大交易事項發生，是否已依財務會計準則公報第六號之相關規定，於財務報告附註中揭露相關資料。</w:t>
            </w:r>
          </w:p>
          <w:p w:rsidR="00947182" w:rsidRPr="00A91166" w:rsidRDefault="00947182">
            <w:pPr>
              <w:spacing w:line="360" w:lineRule="exact"/>
              <w:ind w:left="480" w:hangingChars="200" w:hanging="480"/>
              <w:jc w:val="both"/>
              <w:rPr>
                <w:rFonts w:ascii="Arial" w:eastAsia="標楷體" w:hAnsi="Arial" w:cs="Arial"/>
                <w:color w:val="000000"/>
              </w:rPr>
            </w:pPr>
          </w:p>
        </w:tc>
        <w:tc>
          <w:tcPr>
            <w:tcW w:w="2835" w:type="dxa"/>
          </w:tcPr>
          <w:p w:rsidR="00947182" w:rsidRPr="00A91166" w:rsidRDefault="00947182">
            <w:pPr>
              <w:spacing w:line="400" w:lineRule="exact"/>
              <w:jc w:val="both"/>
              <w:rPr>
                <w:rFonts w:ascii="Arial" w:eastAsia="標楷體" w:hAnsi="Arial" w:cs="Arial"/>
                <w:color w:val="000000"/>
              </w:rPr>
            </w:pPr>
          </w:p>
        </w:tc>
      </w:tr>
    </w:tbl>
    <w:p w:rsidR="00947182" w:rsidRPr="0097745E" w:rsidRDefault="00947182">
      <w:pPr>
        <w:spacing w:before="600" w:line="240" w:lineRule="exact"/>
        <w:jc w:val="center"/>
        <w:rPr>
          <w:color w:val="000000"/>
        </w:rPr>
      </w:pPr>
    </w:p>
    <w:p w:rsidR="00947182" w:rsidRPr="0097745E" w:rsidRDefault="00947182">
      <w:pPr>
        <w:spacing w:before="600" w:line="240" w:lineRule="exact"/>
        <w:jc w:val="center"/>
        <w:rPr>
          <w:color w:val="000000"/>
        </w:rPr>
      </w:pPr>
    </w:p>
    <w:p w:rsidR="00947182" w:rsidRPr="0097745E" w:rsidRDefault="00947182">
      <w:pPr>
        <w:spacing w:before="600" w:line="240" w:lineRule="exact"/>
        <w:jc w:val="center"/>
        <w:rPr>
          <w:color w:val="000000"/>
        </w:rPr>
      </w:pPr>
    </w:p>
    <w:p w:rsidR="00947182" w:rsidRDefault="00947182">
      <w:pPr>
        <w:spacing w:before="600" w:line="240" w:lineRule="exact"/>
        <w:jc w:val="center"/>
        <w:rPr>
          <w:color w:val="000000"/>
        </w:rPr>
      </w:pPr>
    </w:p>
    <w:p w:rsidR="00FD0495" w:rsidRPr="0097745E" w:rsidRDefault="00FD0495">
      <w:pPr>
        <w:spacing w:before="600" w:line="240" w:lineRule="exact"/>
        <w:jc w:val="center"/>
        <w:rPr>
          <w:color w:val="000000"/>
        </w:rPr>
      </w:pPr>
    </w:p>
    <w:p w:rsidR="00947182" w:rsidRPr="00A91166" w:rsidRDefault="00947182">
      <w:pPr>
        <w:jc w:val="center"/>
        <w:rPr>
          <w:rFonts w:ascii="Arial" w:eastAsia="標楷體" w:hAnsi="Arial" w:cs="Arial"/>
          <w:color w:val="000000"/>
          <w:sz w:val="40"/>
        </w:rPr>
      </w:pPr>
      <w:r w:rsidRPr="00A91166">
        <w:rPr>
          <w:rFonts w:ascii="Arial" w:eastAsia="標楷體" w:cs="Arial"/>
          <w:color w:val="000000"/>
          <w:sz w:val="40"/>
        </w:rPr>
        <w:t>十、</w:t>
      </w:r>
      <w:bookmarkStart w:id="1" w:name="OLE_LINK1"/>
      <w:r w:rsidRPr="00A91166">
        <w:rPr>
          <w:rFonts w:ascii="Arial" w:eastAsia="標楷體" w:hAnsi="標楷體" w:cs="Arial"/>
          <w:color w:val="000000"/>
          <w:sz w:val="40"/>
          <w:szCs w:val="24"/>
        </w:rPr>
        <w:t>金融檢查報告管理</w:t>
      </w:r>
      <w:bookmarkEnd w:id="1"/>
      <w:r w:rsidRPr="00A91166">
        <w:rPr>
          <w:rFonts w:ascii="Arial" w:eastAsia="標楷體" w:hAnsi="標楷體" w:cs="Arial"/>
          <w:color w:val="000000"/>
          <w:sz w:val="40"/>
          <w:szCs w:val="24"/>
        </w:rPr>
        <w:t>之稽核</w:t>
      </w:r>
      <w:r w:rsidRPr="00A91166">
        <w:rPr>
          <w:rFonts w:ascii="Arial" w:eastAsia="標楷體" w:cs="Arial"/>
          <w:color w:val="000000"/>
          <w:sz w:val="40"/>
        </w:rPr>
        <w:t>：</w:t>
      </w:r>
      <w:r w:rsidRPr="00A91166">
        <w:rPr>
          <w:rFonts w:ascii="Arial" w:eastAsia="標楷體" w:hAnsi="Arial" w:cs="Arial"/>
          <w:color w:val="000000"/>
          <w:sz w:val="40"/>
        </w:rPr>
        <w:t>AM-30000</w:t>
      </w:r>
    </w:p>
    <w:p w:rsidR="00947182" w:rsidRPr="0097745E" w:rsidRDefault="00947182">
      <w:pPr>
        <w:jc w:val="center"/>
        <w:rPr>
          <w:rFonts w:eastAsia="標楷體"/>
          <w:color w:val="000000"/>
          <w:sz w:val="40"/>
        </w:rPr>
      </w:pPr>
    </w:p>
    <w:p w:rsidR="00947182" w:rsidRPr="0097745E" w:rsidRDefault="00947182">
      <w:pPr>
        <w:jc w:val="center"/>
        <w:rPr>
          <w:rFonts w:eastAsia="標楷體"/>
          <w:color w:val="000000"/>
          <w:sz w:val="40"/>
        </w:rPr>
      </w:pPr>
    </w:p>
    <w:p w:rsidR="00947182" w:rsidRPr="0097745E" w:rsidRDefault="00947182">
      <w:pPr>
        <w:jc w:val="center"/>
        <w:rPr>
          <w:rFonts w:eastAsia="標楷體"/>
          <w:color w:val="000000"/>
          <w:sz w:val="40"/>
        </w:rPr>
      </w:pPr>
    </w:p>
    <w:p w:rsidR="00947182" w:rsidRPr="0097745E" w:rsidRDefault="00947182">
      <w:pPr>
        <w:jc w:val="center"/>
        <w:rPr>
          <w:rFonts w:eastAsia="標楷體"/>
          <w:color w:val="000000"/>
          <w:sz w:val="40"/>
        </w:rPr>
      </w:pPr>
    </w:p>
    <w:p w:rsidR="00947182" w:rsidRPr="0097745E" w:rsidRDefault="00947182">
      <w:pPr>
        <w:jc w:val="center"/>
        <w:rPr>
          <w:rFonts w:eastAsia="標楷體"/>
          <w:color w:val="000000"/>
          <w:sz w:val="40"/>
        </w:rPr>
      </w:pPr>
    </w:p>
    <w:p w:rsidR="00947182" w:rsidRPr="0097745E" w:rsidRDefault="00947182">
      <w:pPr>
        <w:jc w:val="center"/>
        <w:rPr>
          <w:rFonts w:eastAsia="標楷體"/>
          <w:color w:val="000000"/>
          <w:sz w:val="40"/>
        </w:rPr>
      </w:pP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947182" w:rsidRPr="00A91166">
        <w:trPr>
          <w:trHeight w:val="560"/>
          <w:tblHeader/>
        </w:trPr>
        <w:tc>
          <w:tcPr>
            <w:tcW w:w="141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sz w:val="40"/>
              </w:rPr>
              <w:lastRenderedPageBreak/>
              <w:br w:type="page"/>
            </w:r>
            <w:r w:rsidRPr="00A91166">
              <w:rPr>
                <w:rFonts w:ascii="Arial" w:eastAsia="標楷體" w:hAnsi="Arial" w:cs="Arial"/>
                <w:color w:val="000000"/>
              </w:rPr>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tcPr>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947182" w:rsidRPr="00A91166" w:rsidRDefault="00947182">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947182" w:rsidRPr="00A91166" w:rsidRDefault="00947182">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947182" w:rsidRPr="00A91166" w:rsidRDefault="00947182">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947182" w:rsidRPr="0097745E">
        <w:trPr>
          <w:trHeight w:val="7433"/>
        </w:trPr>
        <w:tc>
          <w:tcPr>
            <w:tcW w:w="1418"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AM-30000</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2268" w:type="dxa"/>
          </w:tcPr>
          <w:p w:rsidR="00947182" w:rsidRPr="00A91166" w:rsidRDefault="00947182">
            <w:pPr>
              <w:pStyle w:val="30"/>
              <w:rPr>
                <w:rFonts w:ascii="Arial" w:hAnsi="Arial" w:cs="Arial"/>
                <w:color w:val="000000"/>
                <w:spacing w:val="24"/>
                <w:u w:val="none"/>
              </w:rPr>
            </w:pPr>
            <w:r w:rsidRPr="00A91166">
              <w:rPr>
                <w:rFonts w:ascii="Arial" w:cs="Arial"/>
                <w:color w:val="000000"/>
                <w:u w:val="none"/>
              </w:rPr>
              <w:t>金融檢查報告管理之稽核</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rPr>
                <w:rFonts w:ascii="Arial" w:eastAsia="標楷體" w:hAnsi="Arial" w:cs="Arial"/>
                <w:color w:val="000000"/>
              </w:rPr>
            </w:pPr>
            <w:r w:rsidRPr="00A91166">
              <w:rPr>
                <w:rFonts w:ascii="Arial" w:eastAsia="標楷體" w:hAnsi="Arial" w:cs="Arial"/>
                <w:color w:val="000000"/>
              </w:rPr>
              <w:t>目的：</w:t>
            </w:r>
          </w:p>
          <w:p w:rsidR="00947182" w:rsidRPr="00A91166" w:rsidRDefault="00947182">
            <w:pPr>
              <w:spacing w:line="400" w:lineRule="exact"/>
              <w:jc w:val="both"/>
              <w:rPr>
                <w:rFonts w:ascii="Arial" w:eastAsia="標楷體" w:hAnsi="Arial" w:cs="Arial"/>
                <w:color w:val="000000"/>
              </w:rPr>
            </w:pPr>
            <w:r w:rsidRPr="00A91166">
              <w:rPr>
                <w:rFonts w:ascii="Arial" w:eastAsia="標楷體" w:hAnsi="Arial" w:cs="Arial"/>
                <w:color w:val="000000"/>
              </w:rPr>
              <w:t>確定上述作業是否符合規定辦理</w:t>
            </w: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p w:rsidR="00947182" w:rsidRPr="00A91166" w:rsidRDefault="00947182">
            <w:pPr>
              <w:spacing w:line="400" w:lineRule="exact"/>
              <w:jc w:val="both"/>
              <w:rPr>
                <w:rFonts w:ascii="Arial" w:eastAsia="標楷體" w:hAnsi="Arial" w:cs="Arial"/>
                <w:color w:val="000000"/>
              </w:rPr>
            </w:pPr>
          </w:p>
        </w:tc>
        <w:tc>
          <w:tcPr>
            <w:tcW w:w="737" w:type="dxa"/>
          </w:tcPr>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不</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定</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期</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每</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年</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至</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少</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查</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核</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乙</w:t>
            </w:r>
          </w:p>
          <w:p w:rsidR="00947182" w:rsidRPr="00A91166" w:rsidRDefault="00947182">
            <w:pPr>
              <w:spacing w:line="400" w:lineRule="exact"/>
              <w:jc w:val="center"/>
              <w:rPr>
                <w:rFonts w:ascii="Arial" w:eastAsia="標楷體" w:hAnsi="Arial" w:cs="Arial"/>
                <w:color w:val="000000"/>
              </w:rPr>
            </w:pPr>
            <w:r w:rsidRPr="00A91166">
              <w:rPr>
                <w:rFonts w:ascii="Arial" w:eastAsia="標楷體" w:hAnsi="Arial" w:cs="Arial"/>
                <w:color w:val="000000"/>
              </w:rPr>
              <w:t>次</w:t>
            </w: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p w:rsidR="00947182" w:rsidRPr="00A91166" w:rsidRDefault="00947182">
            <w:pPr>
              <w:spacing w:line="400" w:lineRule="exact"/>
              <w:jc w:val="center"/>
              <w:rPr>
                <w:rFonts w:ascii="Arial" w:eastAsia="標楷體" w:hAnsi="Arial" w:cs="Arial"/>
                <w:color w:val="000000"/>
              </w:rPr>
            </w:pPr>
          </w:p>
        </w:tc>
        <w:tc>
          <w:tcPr>
            <w:tcW w:w="7371" w:type="dxa"/>
          </w:tcPr>
          <w:p w:rsidR="00947182" w:rsidRPr="00A91166" w:rsidRDefault="00947182" w:rsidP="00A91166">
            <w:pPr>
              <w:pStyle w:val="30"/>
              <w:autoSpaceDE w:val="0"/>
              <w:autoSpaceDN w:val="0"/>
              <w:adjustRightInd w:val="0"/>
              <w:ind w:left="490" w:hangingChars="204" w:hanging="490"/>
              <w:rPr>
                <w:rFonts w:ascii="Arial" w:hAnsi="Arial" w:cs="Arial"/>
                <w:color w:val="000000"/>
                <w:kern w:val="0"/>
                <w:u w:val="none"/>
              </w:rPr>
            </w:pPr>
            <w:r w:rsidRPr="00A91166">
              <w:rPr>
                <w:rFonts w:ascii="Arial" w:cs="Arial"/>
                <w:color w:val="000000"/>
                <w:u w:val="none"/>
              </w:rPr>
              <w:t>一、對主管機關出具之</w:t>
            </w:r>
            <w:r w:rsidRPr="00A91166">
              <w:rPr>
                <w:rFonts w:ascii="Arial" w:hAnsi="Arial" w:cs="Arial"/>
                <w:color w:val="000000"/>
                <w:u w:val="none"/>
              </w:rPr>
              <w:t>金融</w:t>
            </w:r>
            <w:r w:rsidRPr="00A91166">
              <w:rPr>
                <w:rFonts w:ascii="Arial" w:cs="Arial"/>
                <w:color w:val="000000"/>
                <w:u w:val="none"/>
              </w:rPr>
              <w:t>檢查報告內容，公司得提供參閱之對象、範圍及方式，是否依主管機關之規定辦理。</w:t>
            </w:r>
          </w:p>
          <w:p w:rsidR="00947182" w:rsidRPr="00A91166" w:rsidRDefault="00947182" w:rsidP="00A91166">
            <w:pPr>
              <w:pStyle w:val="30"/>
              <w:autoSpaceDE w:val="0"/>
              <w:autoSpaceDN w:val="0"/>
              <w:adjustRightInd w:val="0"/>
              <w:ind w:left="490" w:hangingChars="204" w:hanging="490"/>
              <w:rPr>
                <w:rFonts w:ascii="Arial" w:hAnsi="Arial" w:cs="Arial"/>
                <w:color w:val="000000"/>
                <w:u w:val="none"/>
              </w:rPr>
            </w:pPr>
            <w:r w:rsidRPr="00A91166">
              <w:rPr>
                <w:rFonts w:ascii="Arial" w:cs="Arial"/>
                <w:color w:val="000000"/>
                <w:u w:val="none"/>
              </w:rPr>
              <w:t>二、公司是否就內部受理申請及審核等相關事宜訂定作業規範</w:t>
            </w:r>
            <w:r w:rsidRPr="00A91166">
              <w:rPr>
                <w:rFonts w:ascii="Arial" w:hAnsi="Arial" w:cs="Arial"/>
                <w:color w:val="000000"/>
                <w:u w:val="none"/>
              </w:rPr>
              <w:t>(</w:t>
            </w:r>
            <w:r w:rsidRPr="00A91166">
              <w:rPr>
                <w:rFonts w:ascii="Arial" w:cs="Arial"/>
                <w:color w:val="000000"/>
                <w:u w:val="none"/>
              </w:rPr>
              <w:t>含書件格式</w:t>
            </w:r>
            <w:r w:rsidRPr="00A91166">
              <w:rPr>
                <w:rFonts w:ascii="Arial" w:hAnsi="Arial" w:cs="Arial"/>
                <w:color w:val="000000"/>
                <w:u w:val="none"/>
              </w:rPr>
              <w:t>)</w:t>
            </w:r>
            <w:r w:rsidRPr="00A91166">
              <w:rPr>
                <w:rFonts w:ascii="Arial" w:cs="Arial"/>
                <w:color w:val="000000"/>
                <w:u w:val="none"/>
              </w:rPr>
              <w:t>及是否訂定運用主管機關之金融檢查報告之管理流程</w:t>
            </w:r>
            <w:r w:rsidR="00A91166">
              <w:rPr>
                <w:rFonts w:ascii="Arial" w:cs="Arial" w:hint="eastAsia"/>
                <w:color w:val="000000"/>
                <w:u w:val="none"/>
              </w:rPr>
              <w:t>(</w:t>
            </w:r>
            <w:r w:rsidRPr="00A91166">
              <w:rPr>
                <w:rFonts w:ascii="Arial" w:hAnsi="Arial" w:cs="Arial"/>
                <w:color w:val="000000"/>
                <w:u w:val="none"/>
              </w:rPr>
              <w:t>SOP</w:t>
            </w:r>
            <w:r w:rsidR="00A91166">
              <w:rPr>
                <w:rFonts w:ascii="Arial" w:hAnsi="Arial" w:cs="Arial" w:hint="eastAsia"/>
                <w:color w:val="000000"/>
                <w:u w:val="none"/>
              </w:rPr>
              <w:t>)</w:t>
            </w:r>
            <w:r w:rsidRPr="00A91166">
              <w:rPr>
                <w:rFonts w:ascii="Arial" w:cs="Arial"/>
                <w:color w:val="000000"/>
                <w:u w:val="none"/>
              </w:rPr>
              <w:t>。</w:t>
            </w:r>
          </w:p>
          <w:p w:rsidR="00947182" w:rsidRPr="00A91166" w:rsidRDefault="00947182" w:rsidP="00A91166">
            <w:pPr>
              <w:pStyle w:val="30"/>
              <w:autoSpaceDE w:val="0"/>
              <w:autoSpaceDN w:val="0"/>
              <w:adjustRightInd w:val="0"/>
              <w:ind w:left="490" w:hangingChars="204" w:hanging="490"/>
              <w:rPr>
                <w:rFonts w:ascii="Arial" w:hAnsi="Arial" w:cs="Arial"/>
                <w:color w:val="000000"/>
                <w:u w:val="none"/>
              </w:rPr>
            </w:pPr>
            <w:r w:rsidRPr="00A91166">
              <w:rPr>
                <w:rFonts w:ascii="Arial" w:cs="Arial"/>
                <w:color w:val="000000"/>
                <w:u w:val="none"/>
              </w:rPr>
              <w:t>三、稽核單位是否指定專責人員負責執行金融檢查報告之保存及提供之相關管理事宜，包括製作金融檢查報告節錄本，以及充分告知申請人應善盡保密義務及違反時應承擔之責任等。</w:t>
            </w:r>
          </w:p>
          <w:p w:rsidR="00947182" w:rsidRPr="00A91166" w:rsidRDefault="00947182" w:rsidP="00A91166">
            <w:pPr>
              <w:autoSpaceDE w:val="0"/>
              <w:autoSpaceDN w:val="0"/>
              <w:adjustRightInd w:val="0"/>
              <w:spacing w:line="420" w:lineRule="exact"/>
              <w:ind w:left="490" w:hangingChars="204" w:hanging="490"/>
              <w:jc w:val="both"/>
              <w:rPr>
                <w:rFonts w:ascii="Arial" w:eastAsia="標楷體" w:hAnsi="Arial" w:cs="Arial"/>
                <w:color w:val="000000"/>
                <w:szCs w:val="24"/>
              </w:rPr>
            </w:pPr>
            <w:r w:rsidRPr="00A91166">
              <w:rPr>
                <w:rFonts w:ascii="Arial" w:eastAsia="標楷體" w:hAnsi="標楷體" w:cs="Arial"/>
                <w:color w:val="000000"/>
                <w:szCs w:val="24"/>
              </w:rPr>
              <w:t>四、是否將公司提供</w:t>
            </w:r>
            <w:r w:rsidRPr="00A91166">
              <w:rPr>
                <w:rFonts w:ascii="Arial" w:eastAsia="標楷體" w:cs="Arial"/>
                <w:color w:val="000000"/>
                <w:szCs w:val="24"/>
              </w:rPr>
              <w:t>金融</w:t>
            </w:r>
            <w:r w:rsidRPr="00A91166">
              <w:rPr>
                <w:rFonts w:ascii="Arial" w:eastAsia="標楷體" w:hAnsi="標楷體" w:cs="Arial"/>
                <w:color w:val="000000"/>
                <w:szCs w:val="24"/>
              </w:rPr>
              <w:t>檢查報告情形留存書面紀錄，包含提供之對象、時間、用途或目的、提供方式</w:t>
            </w:r>
            <w:r w:rsidR="00A91166">
              <w:rPr>
                <w:rFonts w:ascii="Arial" w:eastAsia="標楷體" w:hAnsi="標楷體" w:cs="Arial" w:hint="eastAsia"/>
                <w:color w:val="000000"/>
                <w:szCs w:val="24"/>
              </w:rPr>
              <w:t>(</w:t>
            </w:r>
            <w:r w:rsidRPr="00A91166">
              <w:rPr>
                <w:rFonts w:ascii="Arial" w:eastAsia="標楷體" w:hAnsi="標楷體" w:cs="Arial"/>
                <w:color w:val="000000"/>
                <w:szCs w:val="24"/>
              </w:rPr>
              <w:t>如現場閱覽或抄錄等</w:t>
            </w:r>
            <w:r w:rsidR="00A91166">
              <w:rPr>
                <w:rFonts w:ascii="Arial" w:eastAsia="標楷體" w:hAnsi="標楷體" w:cs="Arial" w:hint="eastAsia"/>
                <w:color w:val="000000"/>
                <w:szCs w:val="24"/>
              </w:rPr>
              <w:t>)</w:t>
            </w:r>
            <w:r w:rsidRPr="00A91166">
              <w:rPr>
                <w:rFonts w:ascii="Arial" w:eastAsia="標楷體" w:hAnsi="標楷體" w:cs="Arial"/>
                <w:color w:val="000000"/>
                <w:szCs w:val="24"/>
              </w:rPr>
              <w:t>及提供範圍</w:t>
            </w:r>
            <w:r w:rsidR="00A91166">
              <w:rPr>
                <w:rFonts w:ascii="Arial" w:eastAsia="標楷體" w:hAnsi="標楷體" w:cs="Arial" w:hint="eastAsia"/>
                <w:color w:val="000000"/>
                <w:szCs w:val="24"/>
              </w:rPr>
              <w:t>(</w:t>
            </w:r>
            <w:r w:rsidRPr="00A91166">
              <w:rPr>
                <w:rFonts w:ascii="Arial" w:eastAsia="標楷體" w:hAnsi="標楷體" w:cs="Arial"/>
                <w:color w:val="000000"/>
                <w:szCs w:val="24"/>
              </w:rPr>
              <w:t>如特定章節或頁數</w:t>
            </w:r>
            <w:r w:rsidR="00A91166">
              <w:rPr>
                <w:rFonts w:ascii="Arial" w:eastAsia="標楷體" w:hAnsi="標楷體" w:cs="Arial" w:hint="eastAsia"/>
                <w:color w:val="000000"/>
                <w:szCs w:val="24"/>
              </w:rPr>
              <w:t>)</w:t>
            </w:r>
            <w:r w:rsidRPr="00A91166">
              <w:rPr>
                <w:rFonts w:ascii="Arial" w:eastAsia="標楷體" w:hAnsi="標楷體" w:cs="Arial"/>
                <w:color w:val="000000"/>
                <w:szCs w:val="24"/>
              </w:rPr>
              <w:t>等。</w:t>
            </w:r>
          </w:p>
          <w:p w:rsidR="00947182" w:rsidRPr="00A91166" w:rsidRDefault="00947182" w:rsidP="00A91166">
            <w:pPr>
              <w:spacing w:line="420" w:lineRule="exact"/>
              <w:ind w:left="490" w:hangingChars="204" w:hanging="490"/>
              <w:jc w:val="both"/>
              <w:rPr>
                <w:rFonts w:ascii="Arial" w:eastAsia="標楷體" w:hAnsi="Arial" w:cs="Arial"/>
                <w:color w:val="000000"/>
              </w:rPr>
            </w:pPr>
            <w:r w:rsidRPr="00A91166">
              <w:rPr>
                <w:rFonts w:ascii="Arial" w:eastAsia="標楷體" w:hAnsi="標楷體" w:cs="Arial"/>
                <w:color w:val="000000"/>
                <w:szCs w:val="24"/>
              </w:rPr>
              <w:t>五、針對公司內部之其他人員、簽證會計師及委任律師等須經公司審核其申請之必要性後始得提供者，公司除應遵循前述規範外，是否逐案詳述其申請事項與需求</w:t>
            </w:r>
            <w:r w:rsidRPr="00A91166">
              <w:rPr>
                <w:rFonts w:ascii="Arial" w:eastAsia="標楷體" w:cs="Arial"/>
                <w:color w:val="000000"/>
                <w:szCs w:val="24"/>
              </w:rPr>
              <w:t>金融</w:t>
            </w:r>
            <w:r w:rsidRPr="00A91166">
              <w:rPr>
                <w:rFonts w:ascii="Arial" w:eastAsia="標楷體" w:hAnsi="標楷體" w:cs="Arial"/>
                <w:color w:val="000000"/>
                <w:szCs w:val="24"/>
              </w:rPr>
              <w:t>檢查報告內容之必要性及其評估審查之結果，同時申請人是否簽署保密同意文件及不為申請事項以外使用之聲明書等。</w:t>
            </w:r>
          </w:p>
          <w:p w:rsidR="00947182" w:rsidRPr="00A91166" w:rsidRDefault="00947182">
            <w:pPr>
              <w:spacing w:line="360" w:lineRule="exact"/>
              <w:ind w:left="480" w:hangingChars="200" w:hanging="480"/>
              <w:jc w:val="both"/>
              <w:rPr>
                <w:rFonts w:ascii="Arial" w:eastAsia="標楷體" w:hAnsi="Arial" w:cs="Arial"/>
                <w:color w:val="000000"/>
              </w:rPr>
            </w:pPr>
          </w:p>
        </w:tc>
        <w:tc>
          <w:tcPr>
            <w:tcW w:w="2835" w:type="dxa"/>
          </w:tcPr>
          <w:p w:rsidR="00947182" w:rsidRPr="0097745E" w:rsidRDefault="00947182">
            <w:pPr>
              <w:spacing w:line="400" w:lineRule="exact"/>
              <w:jc w:val="both"/>
              <w:rPr>
                <w:rFonts w:ascii="標楷體" w:eastAsia="標楷體"/>
                <w:color w:val="000000"/>
              </w:rPr>
            </w:pPr>
          </w:p>
        </w:tc>
      </w:tr>
    </w:tbl>
    <w:p w:rsidR="00B6761E" w:rsidRDefault="00B6761E">
      <w:pPr>
        <w:jc w:val="center"/>
        <w:rPr>
          <w:color w:val="000000"/>
        </w:rPr>
      </w:pPr>
    </w:p>
    <w:p w:rsidR="007C56CE" w:rsidRDefault="00B6761E">
      <w:pPr>
        <w:jc w:val="center"/>
        <w:rPr>
          <w:color w:val="000000"/>
        </w:rPr>
      </w:pPr>
      <w:r>
        <w:rPr>
          <w:color w:val="000000"/>
        </w:rPr>
        <w:br w:type="page"/>
      </w:r>
    </w:p>
    <w:p w:rsidR="007C56CE" w:rsidRDefault="007C56CE">
      <w:pPr>
        <w:jc w:val="center"/>
        <w:rPr>
          <w:color w:val="000000"/>
        </w:rPr>
      </w:pPr>
    </w:p>
    <w:p w:rsidR="007C56CE" w:rsidRDefault="007C56CE">
      <w:pPr>
        <w:jc w:val="center"/>
        <w:rPr>
          <w:color w:val="000000"/>
        </w:rPr>
      </w:pPr>
    </w:p>
    <w:p w:rsidR="007C56CE" w:rsidRDefault="007C56CE">
      <w:pPr>
        <w:jc w:val="center"/>
        <w:rPr>
          <w:color w:val="000000"/>
        </w:rPr>
      </w:pPr>
    </w:p>
    <w:p w:rsidR="007C56CE" w:rsidRDefault="007C56CE">
      <w:pPr>
        <w:jc w:val="center"/>
        <w:rPr>
          <w:color w:val="000000"/>
        </w:rPr>
      </w:pPr>
    </w:p>
    <w:p w:rsidR="007C56CE" w:rsidRDefault="007C56CE">
      <w:pPr>
        <w:jc w:val="center"/>
        <w:rPr>
          <w:rFonts w:ascii="Arial" w:eastAsia="標楷體" w:cs="Arial"/>
          <w:color w:val="000000"/>
          <w:sz w:val="40"/>
        </w:rPr>
      </w:pPr>
    </w:p>
    <w:p w:rsidR="007C56CE" w:rsidRDefault="007C56CE">
      <w:pPr>
        <w:jc w:val="center"/>
        <w:rPr>
          <w:rFonts w:ascii="Arial" w:eastAsia="標楷體" w:cs="Arial"/>
          <w:color w:val="000000"/>
          <w:sz w:val="40"/>
        </w:rPr>
      </w:pPr>
    </w:p>
    <w:p w:rsidR="007C56CE" w:rsidRDefault="007C56CE">
      <w:pPr>
        <w:jc w:val="center"/>
        <w:rPr>
          <w:rFonts w:ascii="Arial" w:eastAsia="標楷體" w:cs="Arial"/>
          <w:color w:val="000000"/>
          <w:sz w:val="40"/>
        </w:rPr>
      </w:pPr>
    </w:p>
    <w:p w:rsidR="007C56CE" w:rsidRDefault="007C56CE">
      <w:pPr>
        <w:jc w:val="center"/>
        <w:rPr>
          <w:color w:val="000000"/>
        </w:rPr>
      </w:pPr>
      <w:r w:rsidRPr="00A91166">
        <w:rPr>
          <w:rFonts w:ascii="Arial" w:eastAsia="標楷體" w:cs="Arial"/>
          <w:color w:val="000000"/>
          <w:sz w:val="40"/>
        </w:rPr>
        <w:t>十</w:t>
      </w:r>
      <w:r>
        <w:rPr>
          <w:rFonts w:ascii="Arial" w:eastAsia="標楷體" w:cs="Arial" w:hint="eastAsia"/>
          <w:color w:val="000000"/>
          <w:sz w:val="40"/>
        </w:rPr>
        <w:t>一</w:t>
      </w:r>
      <w:r w:rsidRPr="00A91166">
        <w:rPr>
          <w:rFonts w:ascii="Arial" w:eastAsia="標楷體" w:cs="Arial"/>
          <w:color w:val="000000"/>
          <w:sz w:val="40"/>
        </w:rPr>
        <w:t>、</w:t>
      </w:r>
      <w:r w:rsidRPr="007C56CE">
        <w:rPr>
          <w:rFonts w:ascii="Arial" w:eastAsia="標楷體" w:hAnsi="標楷體" w:cs="Arial" w:hint="eastAsia"/>
          <w:color w:val="000000"/>
          <w:sz w:val="40"/>
          <w:szCs w:val="24"/>
        </w:rPr>
        <w:t>業務人員酬金作業</w:t>
      </w:r>
      <w:r w:rsidRPr="00A91166">
        <w:rPr>
          <w:rFonts w:ascii="Arial" w:eastAsia="標楷體" w:hAnsi="標楷體" w:cs="Arial"/>
          <w:color w:val="000000"/>
          <w:sz w:val="40"/>
          <w:szCs w:val="24"/>
        </w:rPr>
        <w:t>之稽核</w:t>
      </w:r>
      <w:r w:rsidRPr="00A91166">
        <w:rPr>
          <w:rFonts w:ascii="Arial" w:eastAsia="標楷體" w:cs="Arial"/>
          <w:color w:val="000000"/>
          <w:sz w:val="40"/>
        </w:rPr>
        <w:t>：</w:t>
      </w:r>
      <w:r w:rsidRPr="00A91166">
        <w:rPr>
          <w:rFonts w:ascii="Arial" w:eastAsia="標楷體" w:hAnsi="Arial" w:cs="Arial"/>
          <w:color w:val="000000"/>
          <w:sz w:val="40"/>
        </w:rPr>
        <w:t>AM-3</w:t>
      </w:r>
      <w:r>
        <w:rPr>
          <w:rFonts w:ascii="Arial" w:eastAsia="標楷體" w:hAnsi="Arial" w:cs="Arial" w:hint="eastAsia"/>
          <w:color w:val="000000"/>
          <w:sz w:val="40"/>
        </w:rPr>
        <w:t>1</w:t>
      </w:r>
      <w:r w:rsidRPr="00A91166">
        <w:rPr>
          <w:rFonts w:ascii="Arial" w:eastAsia="標楷體" w:hAnsi="Arial" w:cs="Arial"/>
          <w:color w:val="000000"/>
          <w:sz w:val="40"/>
        </w:rPr>
        <w:t>000</w:t>
      </w:r>
    </w:p>
    <w:p w:rsidR="007C56CE" w:rsidRDefault="007C56CE">
      <w:pPr>
        <w:jc w:val="center"/>
        <w:rPr>
          <w:color w:val="000000"/>
        </w:rPr>
      </w:pPr>
    </w:p>
    <w:p w:rsidR="00B6761E" w:rsidRPr="0097745E" w:rsidRDefault="007C56CE">
      <w:pPr>
        <w:jc w:val="center"/>
        <w:rPr>
          <w:color w:val="000000"/>
        </w:rPr>
      </w:pPr>
      <w:r>
        <w:rPr>
          <w:color w:val="000000"/>
        </w:rPr>
        <w:br w:type="page"/>
      </w:r>
    </w:p>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371"/>
        <w:gridCol w:w="2835"/>
      </w:tblGrid>
      <w:tr w:rsidR="00B6761E" w:rsidRPr="00A91166" w:rsidTr="00517F37">
        <w:trPr>
          <w:trHeight w:val="560"/>
          <w:tblHeader/>
        </w:trPr>
        <w:tc>
          <w:tcPr>
            <w:tcW w:w="1418" w:type="dxa"/>
            <w:vAlign w:val="center"/>
          </w:tcPr>
          <w:p w:rsidR="00B6761E" w:rsidRPr="00A91166" w:rsidRDefault="00B6761E" w:rsidP="00517F37">
            <w:pPr>
              <w:jc w:val="center"/>
              <w:rPr>
                <w:rFonts w:ascii="Arial" w:eastAsia="標楷體" w:hAnsi="Arial" w:cs="Arial"/>
                <w:color w:val="000000"/>
              </w:rPr>
            </w:pPr>
            <w:r w:rsidRPr="00A91166">
              <w:rPr>
                <w:rFonts w:ascii="Arial" w:eastAsia="標楷體" w:hAnsi="Arial" w:cs="Arial"/>
                <w:color w:val="000000"/>
                <w:sz w:val="40"/>
              </w:rPr>
              <w:lastRenderedPageBreak/>
              <w:br w:type="page"/>
            </w:r>
            <w:r w:rsidRPr="00A91166">
              <w:rPr>
                <w:rFonts w:ascii="Arial" w:eastAsia="標楷體" w:hAnsi="Arial" w:cs="Arial"/>
                <w:color w:val="000000"/>
              </w:rPr>
              <w:t>編</w:t>
            </w:r>
            <w:r w:rsidRPr="00A91166">
              <w:rPr>
                <w:rFonts w:ascii="Arial" w:eastAsia="標楷體" w:hAnsi="Arial" w:cs="Arial"/>
                <w:color w:val="000000"/>
              </w:rPr>
              <w:t xml:space="preserve">  </w:t>
            </w:r>
            <w:r w:rsidRPr="00A91166">
              <w:rPr>
                <w:rFonts w:ascii="Arial" w:eastAsia="標楷體" w:hAnsi="Arial" w:cs="Arial"/>
                <w:color w:val="000000"/>
              </w:rPr>
              <w:t>號</w:t>
            </w:r>
          </w:p>
        </w:tc>
        <w:tc>
          <w:tcPr>
            <w:tcW w:w="2268" w:type="dxa"/>
            <w:vAlign w:val="center"/>
          </w:tcPr>
          <w:p w:rsidR="00B6761E" w:rsidRPr="00A91166" w:rsidRDefault="00B6761E" w:rsidP="00517F37">
            <w:pPr>
              <w:jc w:val="center"/>
              <w:rPr>
                <w:rFonts w:ascii="Arial" w:eastAsia="標楷體" w:hAnsi="Arial" w:cs="Arial"/>
                <w:color w:val="000000"/>
              </w:rPr>
            </w:pPr>
            <w:r w:rsidRPr="00A91166">
              <w:rPr>
                <w:rFonts w:ascii="Arial" w:eastAsia="標楷體" w:hAnsi="Arial" w:cs="Arial"/>
                <w:color w:val="000000"/>
              </w:rPr>
              <w:t>作業項目及目的</w:t>
            </w:r>
          </w:p>
        </w:tc>
        <w:tc>
          <w:tcPr>
            <w:tcW w:w="737" w:type="dxa"/>
          </w:tcPr>
          <w:p w:rsidR="00B6761E" w:rsidRPr="00A91166" w:rsidRDefault="00B6761E" w:rsidP="00517F37">
            <w:pPr>
              <w:spacing w:line="200" w:lineRule="atLeast"/>
              <w:jc w:val="center"/>
              <w:rPr>
                <w:rFonts w:ascii="Arial" w:eastAsia="標楷體" w:hAnsi="Arial" w:cs="Arial"/>
                <w:color w:val="000000"/>
              </w:rPr>
            </w:pPr>
            <w:r w:rsidRPr="00A91166">
              <w:rPr>
                <w:rFonts w:ascii="Arial" w:eastAsia="標楷體" w:hAnsi="Arial" w:cs="Arial"/>
                <w:color w:val="000000"/>
              </w:rPr>
              <w:t>作業</w:t>
            </w:r>
          </w:p>
          <w:p w:rsidR="00B6761E" w:rsidRPr="00A91166" w:rsidRDefault="00B6761E" w:rsidP="00517F37">
            <w:pPr>
              <w:spacing w:line="200" w:lineRule="atLeast"/>
              <w:jc w:val="center"/>
              <w:rPr>
                <w:rFonts w:ascii="Arial" w:eastAsia="標楷體" w:hAnsi="Arial" w:cs="Arial"/>
                <w:color w:val="000000"/>
              </w:rPr>
            </w:pPr>
            <w:r w:rsidRPr="00A91166">
              <w:rPr>
                <w:rFonts w:ascii="Arial" w:eastAsia="標楷體" w:hAnsi="Arial" w:cs="Arial"/>
                <w:color w:val="000000"/>
              </w:rPr>
              <w:t>週期</w:t>
            </w:r>
          </w:p>
        </w:tc>
        <w:tc>
          <w:tcPr>
            <w:tcW w:w="7371" w:type="dxa"/>
            <w:vAlign w:val="center"/>
          </w:tcPr>
          <w:p w:rsidR="00B6761E" w:rsidRPr="00A91166" w:rsidRDefault="00B6761E" w:rsidP="00517F37">
            <w:pPr>
              <w:jc w:val="center"/>
              <w:rPr>
                <w:rFonts w:ascii="Arial" w:eastAsia="標楷體" w:hAnsi="Arial" w:cs="Arial"/>
                <w:color w:val="000000"/>
              </w:rPr>
            </w:pPr>
            <w:r w:rsidRPr="00A91166">
              <w:rPr>
                <w:rFonts w:ascii="Arial" w:eastAsia="標楷體" w:hAnsi="Arial" w:cs="Arial"/>
                <w:color w:val="000000"/>
              </w:rPr>
              <w:t>作</w:t>
            </w:r>
            <w:r w:rsidRPr="00A91166">
              <w:rPr>
                <w:rFonts w:ascii="Arial" w:eastAsia="標楷體" w:hAnsi="Arial" w:cs="Arial"/>
                <w:color w:val="000000"/>
              </w:rPr>
              <w:t xml:space="preserve">  </w:t>
            </w:r>
            <w:r w:rsidRPr="00A91166">
              <w:rPr>
                <w:rFonts w:ascii="Arial" w:eastAsia="標楷體" w:hAnsi="Arial" w:cs="Arial"/>
                <w:color w:val="000000"/>
              </w:rPr>
              <w:t>業</w:t>
            </w:r>
            <w:r w:rsidRPr="00A91166">
              <w:rPr>
                <w:rFonts w:ascii="Arial" w:eastAsia="標楷體" w:hAnsi="Arial" w:cs="Arial"/>
                <w:color w:val="000000"/>
              </w:rPr>
              <w:t xml:space="preserve">  </w:t>
            </w:r>
            <w:r w:rsidRPr="00A91166">
              <w:rPr>
                <w:rFonts w:ascii="Arial" w:eastAsia="標楷體" w:hAnsi="Arial" w:cs="Arial"/>
                <w:color w:val="000000"/>
              </w:rPr>
              <w:t>程</w:t>
            </w:r>
            <w:r w:rsidRPr="00A91166">
              <w:rPr>
                <w:rFonts w:ascii="Arial" w:eastAsia="標楷體" w:hAnsi="Arial" w:cs="Arial"/>
                <w:color w:val="000000"/>
              </w:rPr>
              <w:t xml:space="preserve">  </w:t>
            </w:r>
            <w:r w:rsidRPr="00A91166">
              <w:rPr>
                <w:rFonts w:ascii="Arial" w:eastAsia="標楷體" w:hAnsi="Arial" w:cs="Arial"/>
                <w:color w:val="000000"/>
              </w:rPr>
              <w:t>序</w:t>
            </w:r>
            <w:r w:rsidRPr="00A91166">
              <w:rPr>
                <w:rFonts w:ascii="Arial" w:eastAsia="標楷體" w:hAnsi="Arial" w:cs="Arial"/>
                <w:color w:val="000000"/>
              </w:rPr>
              <w:t xml:space="preserve"> ( </w:t>
            </w:r>
            <w:r w:rsidRPr="00A91166">
              <w:rPr>
                <w:rFonts w:ascii="Arial" w:eastAsia="標楷體" w:hAnsi="Arial" w:cs="Arial"/>
                <w:color w:val="000000"/>
              </w:rPr>
              <w:t>方</w:t>
            </w:r>
            <w:r w:rsidRPr="00A91166">
              <w:rPr>
                <w:rFonts w:ascii="Arial" w:eastAsia="標楷體" w:hAnsi="Arial" w:cs="Arial"/>
                <w:color w:val="000000"/>
              </w:rPr>
              <w:t xml:space="preserve">  </w:t>
            </w:r>
            <w:r w:rsidRPr="00A91166">
              <w:rPr>
                <w:rFonts w:ascii="Arial" w:eastAsia="標楷體" w:hAnsi="Arial" w:cs="Arial"/>
                <w:color w:val="000000"/>
              </w:rPr>
              <w:t>法</w:t>
            </w:r>
            <w:r w:rsidRPr="00A91166">
              <w:rPr>
                <w:rFonts w:ascii="Arial" w:eastAsia="標楷體" w:hAnsi="Arial" w:cs="Arial"/>
                <w:color w:val="000000"/>
              </w:rPr>
              <w:t xml:space="preserve"> ) </w:t>
            </w:r>
            <w:r w:rsidRPr="00A91166">
              <w:rPr>
                <w:rFonts w:ascii="Arial" w:eastAsia="標楷體" w:hAnsi="Arial" w:cs="Arial"/>
                <w:color w:val="000000"/>
              </w:rPr>
              <w:t>及</w:t>
            </w:r>
            <w:r w:rsidRPr="00A91166">
              <w:rPr>
                <w:rFonts w:ascii="Arial" w:eastAsia="標楷體" w:hAnsi="Arial" w:cs="Arial"/>
                <w:color w:val="000000"/>
              </w:rPr>
              <w:t xml:space="preserve">  </w:t>
            </w:r>
            <w:r w:rsidRPr="00A91166">
              <w:rPr>
                <w:rFonts w:ascii="Arial" w:eastAsia="標楷體" w:hAnsi="Arial" w:cs="Arial"/>
                <w:color w:val="000000"/>
              </w:rPr>
              <w:t>稽</w:t>
            </w:r>
            <w:r w:rsidRPr="00A91166">
              <w:rPr>
                <w:rFonts w:ascii="Arial" w:eastAsia="標楷體" w:hAnsi="Arial" w:cs="Arial"/>
                <w:color w:val="000000"/>
              </w:rPr>
              <w:t xml:space="preserve">  </w:t>
            </w:r>
            <w:r w:rsidRPr="00A91166">
              <w:rPr>
                <w:rFonts w:ascii="Arial" w:eastAsia="標楷體" w:hAnsi="Arial" w:cs="Arial"/>
                <w:color w:val="000000"/>
              </w:rPr>
              <w:t>核</w:t>
            </w:r>
            <w:r w:rsidRPr="00A91166">
              <w:rPr>
                <w:rFonts w:ascii="Arial" w:eastAsia="標楷體" w:hAnsi="Arial" w:cs="Arial"/>
                <w:color w:val="000000"/>
              </w:rPr>
              <w:t xml:space="preserve">  </w:t>
            </w:r>
            <w:r w:rsidRPr="00A91166">
              <w:rPr>
                <w:rFonts w:ascii="Arial" w:eastAsia="標楷體" w:hAnsi="Arial" w:cs="Arial"/>
                <w:color w:val="000000"/>
              </w:rPr>
              <w:t>重</w:t>
            </w:r>
            <w:r w:rsidRPr="00A91166">
              <w:rPr>
                <w:rFonts w:ascii="Arial" w:eastAsia="標楷體" w:hAnsi="Arial" w:cs="Arial"/>
                <w:color w:val="000000"/>
              </w:rPr>
              <w:t xml:space="preserve">  </w:t>
            </w:r>
            <w:r w:rsidRPr="00A91166">
              <w:rPr>
                <w:rFonts w:ascii="Arial" w:eastAsia="標楷體" w:hAnsi="Arial" w:cs="Arial"/>
                <w:color w:val="000000"/>
              </w:rPr>
              <w:t>點</w:t>
            </w:r>
          </w:p>
        </w:tc>
        <w:tc>
          <w:tcPr>
            <w:tcW w:w="2835" w:type="dxa"/>
            <w:vAlign w:val="center"/>
          </w:tcPr>
          <w:p w:rsidR="00B6761E" w:rsidRPr="00A91166" w:rsidRDefault="00B6761E" w:rsidP="00517F37">
            <w:pPr>
              <w:tabs>
                <w:tab w:val="left" w:pos="719"/>
                <w:tab w:val="left" w:pos="1259"/>
                <w:tab w:val="left" w:pos="1439"/>
              </w:tabs>
              <w:ind w:hanging="1"/>
              <w:jc w:val="center"/>
              <w:rPr>
                <w:rFonts w:ascii="Arial" w:eastAsia="標楷體" w:hAnsi="Arial" w:cs="Arial"/>
                <w:color w:val="000000"/>
              </w:rPr>
            </w:pPr>
            <w:r w:rsidRPr="00A91166">
              <w:rPr>
                <w:rFonts w:ascii="Arial" w:eastAsia="標楷體" w:hAnsi="Arial" w:cs="Arial"/>
                <w:color w:val="000000"/>
              </w:rPr>
              <w:t>依</w:t>
            </w:r>
            <w:r w:rsidRPr="00A91166">
              <w:rPr>
                <w:rFonts w:ascii="Arial" w:eastAsia="標楷體" w:hAnsi="Arial" w:cs="Arial"/>
                <w:color w:val="000000"/>
              </w:rPr>
              <w:t xml:space="preserve">  </w:t>
            </w:r>
            <w:r w:rsidRPr="00A91166">
              <w:rPr>
                <w:rFonts w:ascii="Arial" w:eastAsia="標楷體" w:hAnsi="Arial" w:cs="Arial"/>
                <w:color w:val="000000"/>
              </w:rPr>
              <w:t>據</w:t>
            </w:r>
            <w:r w:rsidRPr="00A91166">
              <w:rPr>
                <w:rFonts w:ascii="Arial" w:eastAsia="標楷體" w:hAnsi="Arial" w:cs="Arial"/>
                <w:color w:val="000000"/>
              </w:rPr>
              <w:t xml:space="preserve">  </w:t>
            </w:r>
            <w:r w:rsidRPr="00A91166">
              <w:rPr>
                <w:rFonts w:ascii="Arial" w:eastAsia="標楷體" w:hAnsi="Arial" w:cs="Arial"/>
                <w:color w:val="000000"/>
              </w:rPr>
              <w:t>資</w:t>
            </w:r>
            <w:r w:rsidRPr="00A91166">
              <w:rPr>
                <w:rFonts w:ascii="Arial" w:eastAsia="標楷體" w:hAnsi="Arial" w:cs="Arial"/>
                <w:color w:val="000000"/>
              </w:rPr>
              <w:t xml:space="preserve">  </w:t>
            </w:r>
            <w:r w:rsidRPr="00A91166">
              <w:rPr>
                <w:rFonts w:ascii="Arial" w:eastAsia="標楷體" w:hAnsi="Arial" w:cs="Arial"/>
                <w:color w:val="000000"/>
              </w:rPr>
              <w:t>料</w:t>
            </w:r>
          </w:p>
        </w:tc>
      </w:tr>
      <w:tr w:rsidR="00B6761E" w:rsidRPr="0097745E" w:rsidTr="00517F37">
        <w:trPr>
          <w:trHeight w:val="7433"/>
        </w:trPr>
        <w:tc>
          <w:tcPr>
            <w:tcW w:w="1418" w:type="dxa"/>
          </w:tcPr>
          <w:p w:rsidR="00B6761E" w:rsidRPr="003E1E93" w:rsidRDefault="00B6761E" w:rsidP="00B6761E">
            <w:pPr>
              <w:spacing w:line="400" w:lineRule="exact"/>
              <w:jc w:val="center"/>
              <w:rPr>
                <w:rFonts w:ascii="Arial" w:eastAsia="標楷體" w:hAnsi="Arial" w:cs="Arial"/>
              </w:rPr>
            </w:pPr>
            <w:r w:rsidRPr="003E1E93">
              <w:rPr>
                <w:rFonts w:ascii="Arial" w:eastAsia="標楷體" w:hAnsi="Arial" w:cs="Arial"/>
              </w:rPr>
              <w:t>AM-3</w:t>
            </w:r>
            <w:r w:rsidRPr="003E1E93">
              <w:rPr>
                <w:rFonts w:ascii="Arial" w:eastAsia="標楷體" w:hAnsi="Arial" w:cs="Arial" w:hint="eastAsia"/>
              </w:rPr>
              <w:t>1</w:t>
            </w:r>
            <w:r w:rsidRPr="003E1E93">
              <w:rPr>
                <w:rFonts w:ascii="Arial" w:eastAsia="標楷體" w:hAnsi="Arial" w:cs="Arial"/>
              </w:rPr>
              <w:t>000</w:t>
            </w: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tc>
        <w:tc>
          <w:tcPr>
            <w:tcW w:w="2268" w:type="dxa"/>
          </w:tcPr>
          <w:p w:rsidR="00B6761E" w:rsidRPr="003E1E93" w:rsidRDefault="00B6761E" w:rsidP="00B6761E">
            <w:pPr>
              <w:spacing w:line="420" w:lineRule="exact"/>
              <w:jc w:val="both"/>
              <w:rPr>
                <w:rFonts w:ascii="Arial" w:eastAsia="標楷體" w:hAnsi="Arial" w:cs="Arial"/>
              </w:rPr>
            </w:pPr>
            <w:r w:rsidRPr="003E1E93">
              <w:rPr>
                <w:rFonts w:ascii="Arial" w:eastAsia="標楷體" w:cs="Arial" w:hint="eastAsia"/>
              </w:rPr>
              <w:t>業務人員酬金</w:t>
            </w:r>
            <w:r w:rsidRPr="003E1E93">
              <w:rPr>
                <w:rFonts w:ascii="Arial" w:eastAsia="標楷體" w:cs="Arial"/>
              </w:rPr>
              <w:t>之管理</w:t>
            </w:r>
          </w:p>
          <w:p w:rsidR="00B6761E" w:rsidRPr="003E1E93" w:rsidRDefault="00B6761E" w:rsidP="00517F37">
            <w:pPr>
              <w:pStyle w:val="30"/>
              <w:rPr>
                <w:rFonts w:ascii="Arial" w:hAnsi="Arial" w:cs="Arial"/>
                <w:color w:val="auto"/>
                <w:spacing w:val="24"/>
                <w:u w:val="none"/>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rPr>
                <w:rFonts w:ascii="Arial" w:eastAsia="標楷體" w:hAnsi="Arial" w:cs="Arial"/>
              </w:rPr>
            </w:pPr>
            <w:r w:rsidRPr="003E1E93">
              <w:rPr>
                <w:rFonts w:ascii="Arial" w:eastAsia="標楷體" w:hAnsi="Arial" w:cs="Arial"/>
              </w:rPr>
              <w:t>目的：</w:t>
            </w:r>
          </w:p>
          <w:p w:rsidR="00B6761E" w:rsidRPr="003E1E93" w:rsidRDefault="00B6761E" w:rsidP="00517F37">
            <w:pPr>
              <w:spacing w:line="400" w:lineRule="exact"/>
              <w:jc w:val="both"/>
              <w:rPr>
                <w:rFonts w:ascii="Arial" w:eastAsia="標楷體" w:hAnsi="Arial" w:cs="Arial"/>
              </w:rPr>
            </w:pPr>
            <w:r w:rsidRPr="003E1E93">
              <w:rPr>
                <w:rFonts w:ascii="Arial" w:eastAsia="標楷體" w:hAnsi="Arial" w:cs="Arial"/>
              </w:rPr>
              <w:t>確定上述作業是否符合規定辦理</w:t>
            </w: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p w:rsidR="00B6761E" w:rsidRPr="003E1E93" w:rsidRDefault="00B6761E" w:rsidP="00517F37">
            <w:pPr>
              <w:spacing w:line="400" w:lineRule="exact"/>
              <w:jc w:val="both"/>
              <w:rPr>
                <w:rFonts w:ascii="Arial" w:eastAsia="標楷體" w:hAnsi="Arial" w:cs="Arial"/>
              </w:rPr>
            </w:pPr>
          </w:p>
        </w:tc>
        <w:tc>
          <w:tcPr>
            <w:tcW w:w="737" w:type="dxa"/>
          </w:tcPr>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不</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定</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期</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每</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年</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至</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少</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查</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核</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乙</w:t>
            </w:r>
          </w:p>
          <w:p w:rsidR="00B6761E" w:rsidRPr="003E1E93" w:rsidRDefault="00B6761E" w:rsidP="00517F37">
            <w:pPr>
              <w:spacing w:line="400" w:lineRule="exact"/>
              <w:jc w:val="center"/>
              <w:rPr>
                <w:rFonts w:ascii="Arial" w:eastAsia="標楷體" w:hAnsi="Arial" w:cs="Arial"/>
              </w:rPr>
            </w:pPr>
            <w:r w:rsidRPr="003E1E93">
              <w:rPr>
                <w:rFonts w:ascii="Arial" w:eastAsia="標楷體" w:hAnsi="Arial" w:cs="Arial"/>
              </w:rPr>
              <w:t>次</w:t>
            </w: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p w:rsidR="00B6761E" w:rsidRPr="003E1E93" w:rsidRDefault="00B6761E" w:rsidP="00517F37">
            <w:pPr>
              <w:spacing w:line="400" w:lineRule="exact"/>
              <w:jc w:val="center"/>
              <w:rPr>
                <w:rFonts w:ascii="Arial" w:eastAsia="標楷體" w:hAnsi="Arial" w:cs="Arial"/>
              </w:rPr>
            </w:pPr>
          </w:p>
        </w:tc>
        <w:tc>
          <w:tcPr>
            <w:tcW w:w="7371" w:type="dxa"/>
          </w:tcPr>
          <w:p w:rsidR="00B6761E" w:rsidRPr="003E1E93" w:rsidRDefault="00CC484B" w:rsidP="00B6761E">
            <w:pPr>
              <w:spacing w:line="360" w:lineRule="exact"/>
              <w:ind w:left="2" w:hanging="1"/>
              <w:jc w:val="both"/>
              <w:rPr>
                <w:rFonts w:ascii="Arial" w:eastAsia="標楷體" w:hAnsi="Arial" w:cs="Arial"/>
              </w:rPr>
            </w:pPr>
            <w:r w:rsidRPr="003E1E93">
              <w:rPr>
                <w:rFonts w:eastAsia="標楷體" w:hint="eastAsia"/>
              </w:rPr>
              <w:t>是否訂定業務人員之酬金制度，並提報董事會通過。</w:t>
            </w:r>
            <w:r w:rsidRPr="003E1E93">
              <w:rPr>
                <w:rFonts w:eastAsia="標楷體" w:hAnsi="標楷體" w:hint="eastAsia"/>
              </w:rPr>
              <w:t>該酬金制度是否衡平考量客戶權益、金融商品或服務對</w:t>
            </w:r>
            <w:r w:rsidRPr="003E1E93">
              <w:rPr>
                <w:rFonts w:eastAsia="標楷體" w:hint="eastAsia"/>
              </w:rPr>
              <w:t>公司</w:t>
            </w:r>
            <w:r w:rsidRPr="003E1E93">
              <w:rPr>
                <w:rFonts w:eastAsia="標楷體" w:hAnsi="標楷體" w:hint="eastAsia"/>
              </w:rPr>
              <w:t>及委任人可能產生之各項風險，是否非僅考量金融商品或服務之業績目標達成情形</w:t>
            </w:r>
            <w:r w:rsidRPr="003E1E93">
              <w:rPr>
                <w:rFonts w:eastAsia="標楷體" w:hint="eastAsia"/>
              </w:rPr>
              <w:t>，且是否遵守</w:t>
            </w:r>
            <w:r w:rsidRPr="003E1E93">
              <w:rPr>
                <w:rFonts w:ascii="Arial" w:eastAsia="標楷體" w:hAnsi="Arial" w:cs="Arial"/>
                <w:bCs/>
              </w:rPr>
              <w:t>同業公會</w:t>
            </w:r>
            <w:r w:rsidRPr="003E1E93">
              <w:rPr>
                <w:rFonts w:eastAsia="標楷體" w:hint="eastAsia"/>
              </w:rPr>
              <w:t>所定「會員公司業務人員酬金制度應遵行原則」之規定。</w:t>
            </w:r>
          </w:p>
        </w:tc>
        <w:tc>
          <w:tcPr>
            <w:tcW w:w="2835" w:type="dxa"/>
          </w:tcPr>
          <w:p w:rsidR="00B6761E" w:rsidRPr="003E1E93" w:rsidRDefault="00B6761E" w:rsidP="00517F37">
            <w:pPr>
              <w:spacing w:line="400" w:lineRule="exact"/>
              <w:jc w:val="both"/>
              <w:rPr>
                <w:rFonts w:ascii="標楷體" w:eastAsia="標楷體"/>
              </w:rPr>
            </w:pPr>
            <w:r w:rsidRPr="003E1E93">
              <w:rPr>
                <w:rFonts w:ascii="Arial" w:eastAsia="標楷體" w:hAnsi="Arial" w:cs="Arial"/>
                <w:bCs/>
              </w:rPr>
              <w:t>同業公會</w:t>
            </w:r>
            <w:r w:rsidRPr="003E1E93">
              <w:rPr>
                <w:rFonts w:eastAsia="標楷體" w:hint="eastAsia"/>
              </w:rPr>
              <w:t>所定「會員公司業務人員酬金制度應遵行原則」</w:t>
            </w:r>
          </w:p>
        </w:tc>
      </w:tr>
    </w:tbl>
    <w:p w:rsidR="00947182" w:rsidRPr="00B6761E" w:rsidRDefault="00947182">
      <w:pPr>
        <w:jc w:val="center"/>
        <w:rPr>
          <w:color w:val="000000"/>
        </w:rPr>
      </w:pPr>
    </w:p>
    <w:sectPr w:rsidR="00947182" w:rsidRPr="00B6761E">
      <w:headerReference w:type="default" r:id="rId7"/>
      <w:footerReference w:type="even" r:id="rId8"/>
      <w:footerReference w:type="default" r:id="rId9"/>
      <w:pgSz w:w="16840" w:h="11907" w:orient="landscape"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75" w:rsidRDefault="005C6375">
      <w:r>
        <w:separator/>
      </w:r>
    </w:p>
  </w:endnote>
  <w:endnote w:type="continuationSeparator" w:id="0">
    <w:p w:rsidR="005C6375" w:rsidRDefault="005C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B4" w:rsidRDefault="00D747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747B4" w:rsidRDefault="00D747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B4" w:rsidRPr="000866E0" w:rsidRDefault="00D747B4">
    <w:pPr>
      <w:pStyle w:val="a3"/>
      <w:framePr w:w="615" w:wrap="around" w:vAnchor="text" w:hAnchor="margin" w:xAlign="center" w:y="8"/>
      <w:rPr>
        <w:rStyle w:val="a4"/>
        <w:rFonts w:ascii="Arial" w:hAnsi="Arial" w:cs="Arial"/>
      </w:rPr>
    </w:pPr>
    <w:r w:rsidRPr="000866E0">
      <w:rPr>
        <w:rStyle w:val="a4"/>
        <w:rFonts w:ascii="Arial" w:hAnsi="Arial" w:cs="Arial"/>
      </w:rPr>
      <w:t>2-</w:t>
    </w:r>
    <w:r w:rsidRPr="000866E0">
      <w:rPr>
        <w:rStyle w:val="a4"/>
        <w:rFonts w:ascii="Arial" w:hAnsi="Arial" w:cs="Arial"/>
      </w:rPr>
      <w:fldChar w:fldCharType="begin"/>
    </w:r>
    <w:r w:rsidRPr="000866E0">
      <w:rPr>
        <w:rStyle w:val="a4"/>
        <w:rFonts w:ascii="Arial" w:hAnsi="Arial" w:cs="Arial"/>
      </w:rPr>
      <w:instrText xml:space="preserve">PAGE  </w:instrText>
    </w:r>
    <w:r w:rsidRPr="000866E0">
      <w:rPr>
        <w:rStyle w:val="a4"/>
        <w:rFonts w:ascii="Arial" w:hAnsi="Arial" w:cs="Arial"/>
      </w:rPr>
      <w:fldChar w:fldCharType="separate"/>
    </w:r>
    <w:r w:rsidR="007D218A">
      <w:rPr>
        <w:rStyle w:val="a4"/>
        <w:rFonts w:ascii="Arial" w:hAnsi="Arial" w:cs="Arial"/>
        <w:noProof/>
      </w:rPr>
      <w:t>3</w:t>
    </w:r>
    <w:r w:rsidRPr="000866E0">
      <w:rPr>
        <w:rStyle w:val="a4"/>
        <w:rFonts w:ascii="Arial" w:hAnsi="Arial" w:cs="Arial"/>
      </w:rPr>
      <w:fldChar w:fldCharType="end"/>
    </w:r>
  </w:p>
  <w:p w:rsidR="00D747B4" w:rsidRDefault="00D747B4">
    <w:pPr>
      <w:pStyle w:val="a3"/>
      <w:rPr>
        <w:rFonts w:eastAsia="標楷體"/>
      </w:rPr>
    </w:pPr>
    <w:r w:rsidRPr="000866E0">
      <w:rPr>
        <w:rFonts w:ascii="Arial" w:eastAsia="標楷體" w:hAnsi="Arial" w:cs="Arial"/>
        <w:sz w:val="18"/>
      </w:rPr>
      <w:t>10</w:t>
    </w:r>
    <w:r w:rsidR="00B6761E">
      <w:rPr>
        <w:rFonts w:ascii="Arial" w:eastAsia="標楷體" w:hAnsi="Arial" w:cs="Arial" w:hint="eastAsia"/>
        <w:sz w:val="18"/>
      </w:rPr>
      <w:t>4</w:t>
    </w:r>
    <w:r w:rsidRPr="000866E0">
      <w:rPr>
        <w:rFonts w:ascii="Arial" w:eastAsia="標楷體" w:hAnsi="標楷體" w:cs="Arial"/>
        <w:sz w:val="18"/>
      </w:rPr>
      <w:t>年</w:t>
    </w:r>
    <w:r w:rsidR="00B6761E">
      <w:rPr>
        <w:rFonts w:ascii="Arial" w:eastAsia="標楷體" w:hAnsi="Arial" w:cs="Arial" w:hint="eastAsia"/>
        <w:sz w:val="18"/>
      </w:rPr>
      <w:t>5</w:t>
    </w:r>
    <w:r w:rsidRPr="000866E0">
      <w:rPr>
        <w:rFonts w:ascii="Arial" w:eastAsia="標楷體" w:hAnsi="標楷體" w:cs="Arial"/>
        <w:sz w:val="18"/>
      </w:rPr>
      <w:t>月</w:t>
    </w:r>
    <w:r w:rsidRPr="000866E0">
      <w:rPr>
        <w:rFonts w:ascii="Arial" w:eastAsia="標楷體" w:hAnsi="Arial" w:cs="Arial"/>
        <w:sz w:val="18"/>
      </w:rPr>
      <w:t xml:space="preserve">    </w:t>
    </w:r>
    <w:r>
      <w:rPr>
        <w:rFonts w:eastAsia="標楷體" w:hint="eastAsia"/>
        <w:sz w:val="18"/>
      </w:rPr>
      <w:t xml:space="preserve">                                                                                                               </w:t>
    </w:r>
    <w:r w:rsidR="00BF20A9">
      <w:rPr>
        <w:rFonts w:eastAsia="標楷體" w:hint="eastAsia"/>
        <w:sz w:val="18"/>
      </w:rPr>
      <w:t xml:space="preserve"> </w:t>
    </w:r>
    <w:r>
      <w:rPr>
        <w:rFonts w:eastAsia="標楷體" w:hint="eastAsia"/>
        <w:sz w:val="18"/>
      </w:rPr>
      <w:t xml:space="preserve">   </w:t>
    </w:r>
    <w:r>
      <w:rPr>
        <w:rFonts w:eastAsia="標楷體" w:hint="eastAsia"/>
        <w:sz w:val="18"/>
      </w:rPr>
      <w:t>中華民國期貨業商業同業公會</w:t>
    </w:r>
    <w:r>
      <w:rPr>
        <w:rFonts w:eastAsia="標楷體"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75" w:rsidRDefault="005C6375">
      <w:r>
        <w:separator/>
      </w:r>
    </w:p>
  </w:footnote>
  <w:footnote w:type="continuationSeparator" w:id="0">
    <w:p w:rsidR="005C6375" w:rsidRDefault="005C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B4" w:rsidRDefault="00D747B4">
    <w:pPr>
      <w:pStyle w:val="a5"/>
      <w:rPr>
        <w:rFonts w:eastAsia="標楷體"/>
      </w:rPr>
    </w:pPr>
    <w:r>
      <w:rPr>
        <w:rFonts w:eastAsia="標楷體" w:hint="eastAsia"/>
      </w:rPr>
      <w:t>期貨顧問事業內部稽核實施細則</w:t>
    </w:r>
    <w:r w:rsidR="000866E0">
      <w:rPr>
        <w:rFonts w:eastAsia="標楷體" w:hint="eastAsia"/>
      </w:rPr>
      <w:t>範本</w:t>
    </w:r>
  </w:p>
  <w:p w:rsidR="00D747B4" w:rsidRDefault="00D747B4">
    <w:pPr>
      <w:pStyle w:val="a5"/>
      <w:rPr>
        <w:rFonts w:eastAsia="標楷體"/>
      </w:rPr>
    </w:pPr>
    <w:r w:rsidRPr="0097745E">
      <w:rPr>
        <w:rFonts w:eastAsia="標楷體" w:hint="eastAsia"/>
      </w:rPr>
      <w:t>貳</w:t>
    </w:r>
    <w:r>
      <w:rPr>
        <w:rFonts w:eastAsia="標楷體" w:hint="eastAsia"/>
      </w:rPr>
      <w:t>、管理控制制度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DD"/>
    <w:multiLevelType w:val="hybridMultilevel"/>
    <w:tmpl w:val="5CB28018"/>
    <w:lvl w:ilvl="0" w:tplc="556A3F7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8F7C25"/>
    <w:multiLevelType w:val="singleLevel"/>
    <w:tmpl w:val="CE36A660"/>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2" w15:restartNumberingAfterBreak="0">
    <w:nsid w:val="09203C6F"/>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29706531"/>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15:restartNumberingAfterBreak="0">
    <w:nsid w:val="2E7C091D"/>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354C5916"/>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44330C2D"/>
    <w:multiLevelType w:val="hybridMultilevel"/>
    <w:tmpl w:val="57C0F9A4"/>
    <w:lvl w:ilvl="0" w:tplc="3EDCDF8A">
      <w:start w:val="1"/>
      <w:numFmt w:val="taiwaneseCountingThousand"/>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4A0B5333"/>
    <w:multiLevelType w:val="singleLevel"/>
    <w:tmpl w:val="0E3C879E"/>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abstractNum>
  <w:abstractNum w:abstractNumId="8" w15:restartNumberingAfterBreak="0">
    <w:nsid w:val="4ECE7768"/>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54383DC4"/>
    <w:multiLevelType w:val="singleLevel"/>
    <w:tmpl w:val="AF640C08"/>
    <w:lvl w:ilvl="0">
      <w:start w:val="1"/>
      <w:numFmt w:val="taiwaneseCountingThousand"/>
      <w:lvlText w:val="(%1)"/>
      <w:legacy w:legacy="1" w:legacySpace="0" w:legacyIndent="465"/>
      <w:lvlJc w:val="left"/>
      <w:pPr>
        <w:ind w:left="465" w:hanging="465"/>
      </w:pPr>
      <w:rPr>
        <w:rFonts w:ascii="新細明體" w:eastAsia="新細明體" w:hint="eastAsia"/>
        <w:b w:val="0"/>
        <w:i w:val="0"/>
        <w:sz w:val="24"/>
        <w:u w:val="none"/>
      </w:rPr>
    </w:lvl>
  </w:abstractNum>
  <w:abstractNum w:abstractNumId="10" w15:restartNumberingAfterBreak="0">
    <w:nsid w:val="5C711580"/>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15:restartNumberingAfterBreak="0">
    <w:nsid w:val="72531EAE"/>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 w15:restartNumberingAfterBreak="0">
    <w:nsid w:val="777E6ED9"/>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12"/>
  </w:num>
  <w:num w:numId="8">
    <w:abstractNumId w:val="10"/>
  </w:num>
  <w:num w:numId="9">
    <w:abstractNumId w:val="9"/>
  </w:num>
  <w:num w:numId="10">
    <w:abstractNumId w:val="9"/>
    <w:lvlOverride w:ilvl="0">
      <w:lvl w:ilvl="0">
        <w:start w:val="7"/>
        <w:numFmt w:val="taiwaneseCountingThousand"/>
        <w:lvlText w:val="(%1)"/>
        <w:legacy w:legacy="1" w:legacySpace="0" w:legacyIndent="495"/>
        <w:lvlJc w:val="left"/>
        <w:pPr>
          <w:ind w:left="495" w:hanging="495"/>
        </w:pPr>
        <w:rPr>
          <w:rFonts w:ascii="新細明體" w:eastAsia="新細明體" w:hint="eastAsia"/>
          <w:b w:val="0"/>
          <w:i w:val="0"/>
          <w:sz w:val="24"/>
          <w:u w:val="none"/>
        </w:rPr>
      </w:lvl>
    </w:lvlOverride>
  </w:num>
  <w:num w:numId="11">
    <w:abstractNumId w:val="9"/>
    <w:lvlOverride w:ilvl="0">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lvlOverride>
  </w:num>
  <w:num w:numId="12">
    <w:abstractNumId w:val="11"/>
  </w:num>
  <w:num w:numId="13">
    <w:abstractNumId w:val="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19"/>
    <w:rsid w:val="0001158B"/>
    <w:rsid w:val="00080D4B"/>
    <w:rsid w:val="000866E0"/>
    <w:rsid w:val="000C7211"/>
    <w:rsid w:val="00220F05"/>
    <w:rsid w:val="002321F8"/>
    <w:rsid w:val="00250C1D"/>
    <w:rsid w:val="00280CB1"/>
    <w:rsid w:val="00294C8C"/>
    <w:rsid w:val="00307D4D"/>
    <w:rsid w:val="00314A73"/>
    <w:rsid w:val="003E1E93"/>
    <w:rsid w:val="003F6E2D"/>
    <w:rsid w:val="004022BF"/>
    <w:rsid w:val="00432FE2"/>
    <w:rsid w:val="00472B82"/>
    <w:rsid w:val="00514FB6"/>
    <w:rsid w:val="00517F37"/>
    <w:rsid w:val="00563F15"/>
    <w:rsid w:val="005835FE"/>
    <w:rsid w:val="005C6375"/>
    <w:rsid w:val="005D1257"/>
    <w:rsid w:val="00647523"/>
    <w:rsid w:val="00655625"/>
    <w:rsid w:val="006872D8"/>
    <w:rsid w:val="007057B7"/>
    <w:rsid w:val="00715865"/>
    <w:rsid w:val="007C56CE"/>
    <w:rsid w:val="007D218A"/>
    <w:rsid w:val="007D65BC"/>
    <w:rsid w:val="007E14BA"/>
    <w:rsid w:val="007E5D28"/>
    <w:rsid w:val="008475B4"/>
    <w:rsid w:val="00864119"/>
    <w:rsid w:val="008960C3"/>
    <w:rsid w:val="008C067C"/>
    <w:rsid w:val="008C6973"/>
    <w:rsid w:val="00944C1A"/>
    <w:rsid w:val="00947182"/>
    <w:rsid w:val="00957CFE"/>
    <w:rsid w:val="0097317C"/>
    <w:rsid w:val="0097745E"/>
    <w:rsid w:val="009A2F71"/>
    <w:rsid w:val="009F1995"/>
    <w:rsid w:val="00A00687"/>
    <w:rsid w:val="00A44D60"/>
    <w:rsid w:val="00A4704F"/>
    <w:rsid w:val="00A6162E"/>
    <w:rsid w:val="00A91166"/>
    <w:rsid w:val="00A913F0"/>
    <w:rsid w:val="00B6761E"/>
    <w:rsid w:val="00BA0093"/>
    <w:rsid w:val="00BD78A2"/>
    <w:rsid w:val="00BF20A9"/>
    <w:rsid w:val="00C36CC1"/>
    <w:rsid w:val="00C73F5F"/>
    <w:rsid w:val="00CC484B"/>
    <w:rsid w:val="00D747B4"/>
    <w:rsid w:val="00DE2B3B"/>
    <w:rsid w:val="00E466D4"/>
    <w:rsid w:val="00E53672"/>
    <w:rsid w:val="00ED3DF0"/>
    <w:rsid w:val="00F63A90"/>
    <w:rsid w:val="00FD0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DB036A-65BD-4E07-A085-D77F02A9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styleId="a6">
    <w:name w:val="Body Text Indent"/>
    <w:basedOn w:val="a"/>
    <w:pPr>
      <w:spacing w:line="400" w:lineRule="exact"/>
      <w:ind w:left="575" w:hanging="575"/>
      <w:jc w:val="both"/>
    </w:pPr>
    <w:rPr>
      <w:rFonts w:ascii="標楷體" w:eastAsia="標楷體"/>
      <w:spacing w:val="24"/>
    </w:rPr>
  </w:style>
  <w:style w:type="paragraph" w:styleId="2">
    <w:name w:val="Body Text Indent 2"/>
    <w:basedOn w:val="a"/>
    <w:pPr>
      <w:spacing w:line="400" w:lineRule="exact"/>
      <w:ind w:left="561" w:hanging="561"/>
      <w:jc w:val="both"/>
    </w:pPr>
    <w:rPr>
      <w:rFonts w:ascii="標楷體" w:eastAsia="標楷體"/>
      <w:spacing w:val="24"/>
    </w:rPr>
  </w:style>
  <w:style w:type="paragraph" w:styleId="3">
    <w:name w:val="Body Text Indent 3"/>
    <w:basedOn w:val="a"/>
    <w:pPr>
      <w:spacing w:line="400" w:lineRule="exact"/>
      <w:ind w:left="496" w:hanging="496"/>
      <w:jc w:val="both"/>
    </w:pPr>
    <w:rPr>
      <w:rFonts w:ascii="標楷體" w:eastAsia="標楷體"/>
    </w:rPr>
  </w:style>
  <w:style w:type="paragraph" w:styleId="a7">
    <w:name w:val="Body Text"/>
    <w:basedOn w:val="a"/>
    <w:pPr>
      <w:spacing w:line="400" w:lineRule="exact"/>
      <w:jc w:val="both"/>
    </w:pPr>
    <w:rPr>
      <w:rFonts w:ascii="標楷體" w:eastAsia="標楷體"/>
    </w:rPr>
  </w:style>
  <w:style w:type="paragraph" w:styleId="a8">
    <w:name w:val="Balloon Text"/>
    <w:basedOn w:val="a"/>
    <w:semiHidden/>
    <w:rPr>
      <w:rFonts w:ascii="Arial" w:hAnsi="Arial"/>
      <w:sz w:val="18"/>
      <w:szCs w:val="18"/>
    </w:rPr>
  </w:style>
  <w:style w:type="paragraph" w:styleId="20">
    <w:name w:val="Body Text 2"/>
    <w:basedOn w:val="a"/>
    <w:pPr>
      <w:spacing w:line="400" w:lineRule="exact"/>
      <w:jc w:val="both"/>
    </w:pPr>
    <w:rPr>
      <w:rFonts w:ascii="標楷體" w:eastAsia="標楷體"/>
      <w:color w:val="FF0000"/>
    </w:rPr>
  </w:style>
  <w:style w:type="paragraph" w:styleId="4">
    <w:name w:val="toc 4"/>
    <w:basedOn w:val="a"/>
    <w:next w:val="a"/>
    <w:autoRedefine/>
    <w:semiHidden/>
    <w:pPr>
      <w:tabs>
        <w:tab w:val="right" w:leader="dot" w:pos="13950"/>
      </w:tabs>
    </w:pPr>
    <w:rPr>
      <w:noProof/>
      <w:kern w:val="16"/>
    </w:rPr>
  </w:style>
  <w:style w:type="paragraph" w:styleId="30">
    <w:name w:val="Body Text 3"/>
    <w:basedOn w:val="a"/>
    <w:pPr>
      <w:spacing w:line="420" w:lineRule="exact"/>
      <w:jc w:val="both"/>
    </w:pPr>
    <w:rPr>
      <w:rFonts w:ascii="標楷體" w:eastAsia="標楷體" w:hAnsi="標楷體"/>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767</Words>
  <Characters>4372</Characters>
  <Application>Microsoft Office Word</Application>
  <DocSecurity>0</DocSecurity>
  <Lines>36</Lines>
  <Paragraphs>10</Paragraphs>
  <ScaleCrop>false</ScaleCrop>
  <Company>TAIMEX</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捌、管理控制制度：AM-20000</dc:title>
  <dc:creator>台灣期貨交易所</dc:creator>
  <cp:lastModifiedBy>沈素吟</cp:lastModifiedBy>
  <cp:revision>2</cp:revision>
  <cp:lastPrinted>2011-12-22T01:30:00Z</cp:lastPrinted>
  <dcterms:created xsi:type="dcterms:W3CDTF">2021-07-07T06:40:00Z</dcterms:created>
  <dcterms:modified xsi:type="dcterms:W3CDTF">2021-07-07T06:40:00Z</dcterms:modified>
</cp:coreProperties>
</file>