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EF" w:rsidRPr="00615977" w:rsidRDefault="00427FEF" w:rsidP="00427F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pPr>
      <w:r>
        <w:rPr>
          <w:rFonts w:ascii="標楷體" w:hint="eastAsia"/>
          <w:b/>
          <w:bCs/>
          <w:szCs w:val="32"/>
        </w:rPr>
        <w:t>一</w:t>
      </w:r>
      <w:r w:rsidRPr="00965EB2">
        <w:rPr>
          <w:rFonts w:ascii="標楷體" w:hint="eastAsia"/>
          <w:b/>
          <w:bCs/>
          <w:szCs w:val="32"/>
        </w:rPr>
        <w:t>、</w:t>
      </w:r>
      <w:r w:rsidRPr="00A45007">
        <w:rPr>
          <w:rFonts w:ascii="標楷體" w:hint="eastAsia"/>
          <w:b/>
          <w:bCs/>
          <w:szCs w:val="32"/>
        </w:rPr>
        <w:t>期貨顧問事業內部稽核實施細則範本修正對照表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427FEF" w:rsidRPr="00965EB2" w:rsidTr="008D2508">
        <w:trPr>
          <w:tblHeader/>
        </w:trPr>
        <w:tc>
          <w:tcPr>
            <w:tcW w:w="1200"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427FEF" w:rsidRPr="00880997" w:rsidRDefault="00427FEF" w:rsidP="008D2508">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427FEF" w:rsidRPr="00965EB2" w:rsidTr="008D2508">
        <w:trPr>
          <w:trHeight w:val="8281"/>
        </w:trPr>
        <w:tc>
          <w:tcPr>
            <w:tcW w:w="1200" w:type="dxa"/>
          </w:tcPr>
          <w:p w:rsidR="00427FEF" w:rsidRDefault="00427FEF" w:rsidP="008D2508">
            <w:pPr>
              <w:snapToGrid w:val="0"/>
              <w:spacing w:line="400" w:lineRule="exact"/>
              <w:ind w:left="-57" w:right="-57"/>
              <w:jc w:val="both"/>
              <w:rPr>
                <w:color w:val="000000"/>
                <w:sz w:val="24"/>
                <w:szCs w:val="24"/>
              </w:rPr>
            </w:pPr>
            <w:r w:rsidRPr="00E754B1">
              <w:rPr>
                <w:color w:val="000000"/>
                <w:sz w:val="24"/>
                <w:szCs w:val="24"/>
              </w:rPr>
              <w:t>AA-21300</w:t>
            </w: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Default="00427FEF" w:rsidP="008D2508">
            <w:pPr>
              <w:snapToGrid w:val="0"/>
              <w:spacing w:line="400" w:lineRule="exact"/>
              <w:ind w:left="-57" w:right="-57"/>
              <w:jc w:val="both"/>
              <w:rPr>
                <w:color w:val="000000"/>
                <w:sz w:val="24"/>
                <w:szCs w:val="24"/>
              </w:rPr>
            </w:pPr>
          </w:p>
          <w:p w:rsidR="00427FEF" w:rsidRPr="00E754B1" w:rsidRDefault="00427FEF" w:rsidP="008D2508">
            <w:pPr>
              <w:snapToGrid w:val="0"/>
              <w:spacing w:line="400" w:lineRule="exact"/>
              <w:ind w:left="-57" w:right="-57"/>
              <w:jc w:val="both"/>
              <w:rPr>
                <w:color w:val="000000"/>
                <w:sz w:val="24"/>
                <w:szCs w:val="24"/>
              </w:rPr>
            </w:pPr>
            <w:r w:rsidRPr="00E754B1">
              <w:rPr>
                <w:color w:val="000000"/>
                <w:sz w:val="24"/>
                <w:szCs w:val="24"/>
              </w:rPr>
              <w:t>AA-21300</w:t>
            </w:r>
          </w:p>
        </w:tc>
        <w:tc>
          <w:tcPr>
            <w:tcW w:w="1530" w:type="dxa"/>
          </w:tcPr>
          <w:p w:rsidR="00427FEF" w:rsidRPr="00E754B1" w:rsidRDefault="00427FEF" w:rsidP="008D2508">
            <w:pPr>
              <w:spacing w:line="420" w:lineRule="exact"/>
              <w:jc w:val="both"/>
              <w:rPr>
                <w:rFonts w:ascii="Arial" w:hAnsi="標楷體" w:cs="Arial"/>
                <w:color w:val="000000"/>
                <w:sz w:val="24"/>
                <w:szCs w:val="24"/>
              </w:rPr>
            </w:pPr>
            <w:r w:rsidRPr="00E754B1">
              <w:rPr>
                <w:rFonts w:ascii="Arial" w:hAnsi="標楷體" w:cs="Arial" w:hint="eastAsia"/>
                <w:color w:val="000000"/>
                <w:sz w:val="24"/>
                <w:szCs w:val="24"/>
              </w:rPr>
              <w:t>期貨交易分析與建議之稽核</w:t>
            </w:r>
          </w:p>
          <w:p w:rsidR="00427FEF" w:rsidRDefault="00427FEF" w:rsidP="008D2508">
            <w:pPr>
              <w:spacing w:line="420" w:lineRule="exact"/>
              <w:rPr>
                <w:rFonts w:ascii="Arial" w:hAnsi="Arial" w:cs="Arial"/>
                <w:sz w:val="24"/>
              </w:rPr>
            </w:pPr>
          </w:p>
          <w:p w:rsidR="00427FEF" w:rsidRPr="004A4F77" w:rsidRDefault="00427FEF" w:rsidP="008D2508">
            <w:pPr>
              <w:spacing w:line="420" w:lineRule="exact"/>
              <w:rPr>
                <w:rFonts w:ascii="Arial" w:hAnsi="Arial" w:cs="Arial"/>
                <w:sz w:val="24"/>
              </w:rPr>
            </w:pPr>
            <w:r w:rsidRPr="004A4F77">
              <w:rPr>
                <w:rFonts w:ascii="Arial" w:hAnsi="Arial" w:cs="Arial"/>
                <w:sz w:val="24"/>
              </w:rPr>
              <w:t>目的：</w:t>
            </w:r>
          </w:p>
          <w:p w:rsidR="00427FEF" w:rsidRPr="004A4F77" w:rsidRDefault="00427FEF" w:rsidP="008D2508">
            <w:pPr>
              <w:spacing w:line="420" w:lineRule="exact"/>
              <w:jc w:val="both"/>
              <w:rPr>
                <w:rFonts w:ascii="Arial" w:hAnsi="Arial" w:cs="Arial"/>
                <w:sz w:val="24"/>
              </w:rPr>
            </w:pPr>
            <w:r w:rsidRPr="004A4F77">
              <w:rPr>
                <w:rFonts w:ascii="Arial" w:hAnsi="Arial" w:cs="Arial"/>
                <w:sz w:val="24"/>
              </w:rPr>
              <w:t>確定上述作業是否符合規定辦理</w:t>
            </w: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Default="00427FEF" w:rsidP="008D2508">
            <w:pPr>
              <w:snapToGrid w:val="0"/>
              <w:spacing w:line="400" w:lineRule="exact"/>
              <w:jc w:val="both"/>
              <w:rPr>
                <w:rFonts w:ascii="Arial" w:hAnsi="Arial" w:cs="Arial"/>
                <w:sz w:val="24"/>
                <w:szCs w:val="24"/>
              </w:rPr>
            </w:pPr>
          </w:p>
          <w:p w:rsidR="00427FEF" w:rsidRPr="00E754B1" w:rsidRDefault="00427FEF" w:rsidP="008D2508">
            <w:pPr>
              <w:spacing w:line="420" w:lineRule="exact"/>
              <w:jc w:val="both"/>
              <w:rPr>
                <w:rFonts w:ascii="Arial" w:hAnsi="標楷體" w:cs="Arial"/>
                <w:color w:val="000000"/>
                <w:sz w:val="24"/>
                <w:szCs w:val="24"/>
              </w:rPr>
            </w:pPr>
            <w:r w:rsidRPr="00E754B1">
              <w:rPr>
                <w:rFonts w:ascii="Arial" w:hAnsi="標楷體" w:cs="Arial" w:hint="eastAsia"/>
                <w:color w:val="000000"/>
                <w:sz w:val="24"/>
                <w:szCs w:val="24"/>
              </w:rPr>
              <w:lastRenderedPageBreak/>
              <w:t>期貨交易分析與建議之稽核</w:t>
            </w:r>
          </w:p>
          <w:p w:rsidR="00427FEF" w:rsidRDefault="00427FEF" w:rsidP="008D2508">
            <w:pPr>
              <w:spacing w:line="420" w:lineRule="exact"/>
              <w:rPr>
                <w:rFonts w:ascii="Arial" w:hAnsi="Arial" w:cs="Arial"/>
                <w:sz w:val="24"/>
              </w:rPr>
            </w:pPr>
          </w:p>
          <w:p w:rsidR="00427FEF" w:rsidRPr="004A4F77" w:rsidRDefault="00427FEF" w:rsidP="008D2508">
            <w:pPr>
              <w:spacing w:line="420" w:lineRule="exact"/>
              <w:rPr>
                <w:rFonts w:ascii="Arial" w:hAnsi="Arial" w:cs="Arial"/>
                <w:sz w:val="24"/>
              </w:rPr>
            </w:pPr>
            <w:r w:rsidRPr="004A4F77">
              <w:rPr>
                <w:rFonts w:ascii="Arial" w:hAnsi="Arial" w:cs="Arial"/>
                <w:sz w:val="24"/>
              </w:rPr>
              <w:t>目的：</w:t>
            </w:r>
          </w:p>
          <w:p w:rsidR="00427FEF" w:rsidRPr="004A4F77" w:rsidRDefault="00427FEF" w:rsidP="008D2508">
            <w:pPr>
              <w:spacing w:line="420" w:lineRule="exact"/>
              <w:jc w:val="both"/>
              <w:rPr>
                <w:rFonts w:ascii="Arial" w:hAnsi="Arial" w:cs="Arial"/>
                <w:sz w:val="24"/>
              </w:rPr>
            </w:pPr>
            <w:r w:rsidRPr="004A4F77">
              <w:rPr>
                <w:rFonts w:ascii="Arial" w:hAnsi="Arial" w:cs="Arial"/>
                <w:sz w:val="24"/>
              </w:rPr>
              <w:t>確定上述作業是否符合規定辦理</w:t>
            </w:r>
          </w:p>
          <w:p w:rsidR="00427FEF" w:rsidRPr="00073F10" w:rsidRDefault="00427FEF" w:rsidP="008D2508">
            <w:pPr>
              <w:snapToGrid w:val="0"/>
              <w:spacing w:line="400" w:lineRule="exact"/>
              <w:jc w:val="both"/>
              <w:rPr>
                <w:rFonts w:ascii="Arial" w:hAnsi="Arial" w:cs="Arial"/>
                <w:sz w:val="24"/>
                <w:szCs w:val="24"/>
              </w:rPr>
            </w:pPr>
          </w:p>
          <w:p w:rsidR="00427FEF" w:rsidRPr="004A4F77" w:rsidRDefault="00427FEF" w:rsidP="008D2508">
            <w:pPr>
              <w:snapToGrid w:val="0"/>
              <w:spacing w:line="400" w:lineRule="exact"/>
              <w:jc w:val="both"/>
              <w:rPr>
                <w:rFonts w:ascii="Arial" w:hAnsi="Arial" w:cs="Arial"/>
                <w:sz w:val="24"/>
                <w:szCs w:val="24"/>
              </w:rPr>
            </w:pPr>
          </w:p>
        </w:tc>
        <w:tc>
          <w:tcPr>
            <w:tcW w:w="5100" w:type="dxa"/>
          </w:tcPr>
          <w:p w:rsidR="00427FEF" w:rsidRPr="00483283" w:rsidRDefault="00427FEF" w:rsidP="00471AE0">
            <w:pPr>
              <w:spacing w:line="400" w:lineRule="exact"/>
              <w:ind w:leftChars="87" w:left="424" w:hangingChars="75" w:hanging="180"/>
              <w:jc w:val="both"/>
              <w:rPr>
                <w:rFonts w:ascii="標楷體" w:hAnsi="標楷體" w:cs="Arial"/>
                <w:color w:val="0000FF"/>
                <w:kern w:val="0"/>
                <w:sz w:val="24"/>
                <w:szCs w:val="24"/>
                <w:u w:val="single"/>
              </w:rPr>
            </w:pPr>
            <w:r w:rsidRPr="001916BD">
              <w:rPr>
                <w:rFonts w:ascii="標楷體" w:hAnsi="標楷體" w:cs="標楷體"/>
                <w:sz w:val="24"/>
                <w:szCs w:val="24"/>
              </w:rPr>
              <w:lastRenderedPageBreak/>
              <w:t>作業程序(方法)及稽核重點：</w:t>
            </w:r>
          </w:p>
          <w:p w:rsidR="00427FEF" w:rsidRPr="00512B22" w:rsidRDefault="00427FEF" w:rsidP="008D2508">
            <w:pPr>
              <w:tabs>
                <w:tab w:val="left" w:pos="177"/>
              </w:tabs>
              <w:spacing w:line="400" w:lineRule="exact"/>
              <w:ind w:leftChars="87" w:left="424" w:hangingChars="75" w:hanging="180"/>
              <w:jc w:val="both"/>
              <w:rPr>
                <w:rFonts w:ascii="Arial" w:hAnsi="標楷體" w:cs="Arial"/>
                <w:sz w:val="24"/>
                <w:szCs w:val="24"/>
              </w:rPr>
            </w:pPr>
            <w:r w:rsidRPr="00512B22">
              <w:rPr>
                <w:rFonts w:ascii="Arial" w:hAnsi="標楷體" w:cs="Arial" w:hint="eastAsia"/>
                <w:sz w:val="24"/>
                <w:szCs w:val="24"/>
              </w:rPr>
              <w:t>三</w:t>
            </w:r>
            <w:r w:rsidRPr="00512B22">
              <w:rPr>
                <w:rFonts w:ascii="Arial" w:hAnsi="標楷體" w:cs="Arial"/>
                <w:sz w:val="24"/>
                <w:szCs w:val="24"/>
              </w:rPr>
              <w:t>、期貨顧問事業於電視、廣播電台傳播媒體節目從事期貨分析活動、對委任人以外之不特定人</w:t>
            </w:r>
            <w:r w:rsidRPr="00512B22">
              <w:rPr>
                <w:rFonts w:ascii="Arial" w:hAnsi="標楷體" w:cs="Arial" w:hint="eastAsia"/>
                <w:sz w:val="24"/>
                <w:szCs w:val="24"/>
              </w:rPr>
              <w:t>、</w:t>
            </w:r>
            <w:r w:rsidRPr="00512B22">
              <w:rPr>
                <w:rFonts w:ascii="標楷體" w:hAnsi="標楷體" w:cs="Arial" w:hint="eastAsia"/>
                <w:color w:val="0000FF"/>
                <w:kern w:val="0"/>
                <w:sz w:val="24"/>
                <w:szCs w:val="24"/>
                <w:u w:val="single"/>
              </w:rPr>
              <w:t>或邀請外賓對委任人</w:t>
            </w:r>
            <w:r w:rsidRPr="00512B22">
              <w:rPr>
                <w:rFonts w:ascii="Arial" w:hAnsi="標楷體" w:cs="Arial"/>
                <w:sz w:val="24"/>
                <w:szCs w:val="24"/>
              </w:rPr>
              <w:t>舉辦講習、座談會或說明會等活動，是否符合同業公會「期貨顧問事業於傳播媒體從事營業活動自行審核與申報作業程序」所定下列規定：</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w:t>
            </w:r>
            <w:r w:rsidRPr="00512B22">
              <w:rPr>
                <w:rFonts w:ascii="Arial" w:hAnsi="標楷體" w:cs="Arial"/>
                <w:sz w:val="24"/>
                <w:szCs w:val="24"/>
              </w:rPr>
              <w:t>四</w:t>
            </w:r>
            <w:r w:rsidRPr="00512B22">
              <w:rPr>
                <w:rFonts w:ascii="Arial" w:hAnsi="標楷體" w:cs="Arial" w:hint="eastAsia"/>
                <w:sz w:val="24"/>
                <w:szCs w:val="24"/>
              </w:rPr>
              <w:t>)</w:t>
            </w:r>
            <w:r w:rsidRPr="00512B22">
              <w:rPr>
                <w:rFonts w:ascii="Arial" w:hAnsi="標楷體" w:cs="Arial"/>
                <w:sz w:val="24"/>
                <w:szCs w:val="24"/>
              </w:rPr>
              <w:t>期貨顧問事業於傳播媒體節目從事期貨</w:t>
            </w:r>
            <w:r w:rsidRPr="00512B22">
              <w:rPr>
                <w:rFonts w:ascii="Arial" w:hAnsi="標楷體" w:cs="Arial" w:hint="eastAsia"/>
                <w:sz w:val="24"/>
                <w:szCs w:val="24"/>
              </w:rPr>
              <w:t xml:space="preserve">  </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 xml:space="preserve">    </w:t>
            </w:r>
            <w:r w:rsidRPr="00512B22">
              <w:rPr>
                <w:rFonts w:ascii="Arial" w:hAnsi="標楷體" w:cs="Arial"/>
                <w:sz w:val="24"/>
                <w:szCs w:val="24"/>
              </w:rPr>
              <w:t>分析活動、對委任人以外之不特定人</w:t>
            </w:r>
            <w:r w:rsidRPr="00512B22">
              <w:rPr>
                <w:rFonts w:ascii="Arial" w:hAnsi="標楷體" w:cs="Arial" w:hint="eastAsia"/>
                <w:sz w:val="24"/>
                <w:szCs w:val="24"/>
              </w:rPr>
              <w:t>、</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 xml:space="preserve">    </w:t>
            </w:r>
            <w:r w:rsidRPr="00512B22">
              <w:rPr>
                <w:rFonts w:ascii="標楷體" w:hAnsi="標楷體" w:cs="Arial" w:hint="eastAsia"/>
                <w:color w:val="0000FF"/>
                <w:kern w:val="0"/>
                <w:sz w:val="24"/>
                <w:szCs w:val="24"/>
                <w:u w:val="single"/>
              </w:rPr>
              <w:t>或邀請</w:t>
            </w:r>
            <w:r w:rsidR="00F75780" w:rsidRPr="00512B22">
              <w:rPr>
                <w:rFonts w:ascii="標楷體" w:hAnsi="標楷體" w:cs="Arial" w:hint="eastAsia"/>
                <w:color w:val="0000FF"/>
                <w:kern w:val="0"/>
                <w:sz w:val="24"/>
                <w:szCs w:val="24"/>
                <w:u w:val="single"/>
              </w:rPr>
              <w:t>外</w:t>
            </w:r>
            <w:r w:rsidRPr="00512B22">
              <w:rPr>
                <w:rFonts w:ascii="標楷體" w:hAnsi="標楷體" w:cs="Arial" w:hint="eastAsia"/>
                <w:color w:val="0000FF"/>
                <w:kern w:val="0"/>
                <w:sz w:val="24"/>
                <w:szCs w:val="24"/>
                <w:u w:val="single"/>
              </w:rPr>
              <w:t>賓對委任人</w:t>
            </w:r>
            <w:r w:rsidRPr="00512B22">
              <w:rPr>
                <w:rFonts w:ascii="Arial" w:hAnsi="標楷體" w:cs="Arial"/>
                <w:sz w:val="24"/>
                <w:szCs w:val="24"/>
              </w:rPr>
              <w:t>舉辦講習、座談會</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 xml:space="preserve">    </w:t>
            </w:r>
            <w:r w:rsidRPr="00512B22">
              <w:rPr>
                <w:rFonts w:ascii="Arial" w:hAnsi="標楷體" w:cs="Arial"/>
                <w:sz w:val="24"/>
                <w:szCs w:val="24"/>
              </w:rPr>
              <w:t>或說明會等活動，是否將各節目及活動</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 xml:space="preserve">    </w:t>
            </w:r>
            <w:r w:rsidRPr="00512B22">
              <w:rPr>
                <w:rFonts w:ascii="Arial" w:hAnsi="標楷體" w:cs="Arial"/>
                <w:sz w:val="24"/>
                <w:szCs w:val="24"/>
              </w:rPr>
              <w:t>依序登記於自行審核執行登記簿，且是</w:t>
            </w:r>
          </w:p>
          <w:p w:rsidR="00427FEF" w:rsidRPr="00512B22" w:rsidRDefault="00427FEF" w:rsidP="008D2508">
            <w:pPr>
              <w:tabs>
                <w:tab w:val="left" w:pos="177"/>
              </w:tabs>
              <w:spacing w:line="420" w:lineRule="exact"/>
              <w:ind w:leftChars="105" w:left="294"/>
              <w:jc w:val="both"/>
              <w:rPr>
                <w:rFonts w:ascii="Arial" w:hAnsi="標楷體" w:cs="Arial"/>
                <w:sz w:val="24"/>
                <w:szCs w:val="24"/>
              </w:rPr>
            </w:pPr>
            <w:r w:rsidRPr="00512B22">
              <w:rPr>
                <w:rFonts w:ascii="Arial" w:hAnsi="標楷體" w:cs="Arial" w:hint="eastAsia"/>
                <w:sz w:val="24"/>
                <w:szCs w:val="24"/>
              </w:rPr>
              <w:t xml:space="preserve">    </w:t>
            </w:r>
            <w:r w:rsidRPr="00512B22">
              <w:rPr>
                <w:rFonts w:ascii="Arial" w:hAnsi="標楷體" w:cs="Arial"/>
                <w:sz w:val="24"/>
                <w:szCs w:val="24"/>
              </w:rPr>
              <w:t>否由專責主管人員依據節目及活動內容</w:t>
            </w:r>
          </w:p>
          <w:p w:rsidR="00427FEF" w:rsidRPr="00512B22" w:rsidRDefault="00427FEF" w:rsidP="00E367D6">
            <w:pPr>
              <w:tabs>
                <w:tab w:val="left" w:pos="177"/>
              </w:tabs>
              <w:spacing w:line="420" w:lineRule="exact"/>
              <w:ind w:leftChars="105" w:left="774" w:hangingChars="200" w:hanging="480"/>
              <w:jc w:val="both"/>
              <w:rPr>
                <w:rFonts w:ascii="Arial" w:hAnsi="標楷體" w:cs="Arial"/>
                <w:sz w:val="24"/>
                <w:szCs w:val="24"/>
              </w:rPr>
            </w:pPr>
            <w:r w:rsidRPr="00512B22">
              <w:rPr>
                <w:rFonts w:ascii="Arial" w:hAnsi="標楷體" w:cs="Arial" w:hint="eastAsia"/>
                <w:sz w:val="24"/>
                <w:szCs w:val="24"/>
              </w:rPr>
              <w:t xml:space="preserve">    </w:t>
            </w:r>
            <w:r w:rsidRPr="00512B22">
              <w:rPr>
                <w:rFonts w:ascii="Arial" w:hAnsi="標楷體" w:cs="Arial"/>
                <w:sz w:val="24"/>
                <w:szCs w:val="24"/>
              </w:rPr>
              <w:t>確實</w:t>
            </w:r>
            <w:proofErr w:type="gramStart"/>
            <w:r w:rsidRPr="00512B22">
              <w:rPr>
                <w:rFonts w:ascii="Arial" w:hAnsi="標楷體" w:cs="Arial"/>
                <w:sz w:val="24"/>
                <w:szCs w:val="24"/>
              </w:rPr>
              <w:t>檢視檢聽後</w:t>
            </w:r>
            <w:proofErr w:type="gramEnd"/>
            <w:r w:rsidRPr="00512B22">
              <w:rPr>
                <w:rFonts w:ascii="Arial" w:hAnsi="標楷體" w:cs="Arial"/>
                <w:sz w:val="24"/>
                <w:szCs w:val="24"/>
              </w:rPr>
              <w:t>逐案作成審核檢討報</w:t>
            </w:r>
            <w:r w:rsidRPr="00512B22">
              <w:rPr>
                <w:rFonts w:ascii="Arial" w:hAnsi="標楷體" w:cs="Arial" w:hint="eastAsia"/>
                <w:sz w:val="24"/>
                <w:szCs w:val="24"/>
              </w:rPr>
              <w:t xml:space="preserve">    </w:t>
            </w:r>
            <w:r w:rsidRPr="00512B22">
              <w:rPr>
                <w:rFonts w:ascii="Arial" w:hAnsi="標楷體" w:cs="Arial"/>
                <w:sz w:val="24"/>
                <w:szCs w:val="24"/>
              </w:rPr>
              <w:t>告。</w:t>
            </w:r>
          </w:p>
          <w:p w:rsidR="00427FEF"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r w:rsidRPr="00490FD0">
              <w:rPr>
                <w:rFonts w:ascii="標楷體" w:hAnsi="標楷體" w:cs="Arial" w:hint="eastAsia"/>
                <w:color w:val="0000FF"/>
                <w:kern w:val="0"/>
                <w:sz w:val="24"/>
                <w:szCs w:val="24"/>
                <w:u w:val="single"/>
              </w:rPr>
              <w:t>(刪除)</w:t>
            </w: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427FEF" w:rsidRPr="00483283"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p w:rsidR="00E367D6" w:rsidRDefault="00427FEF" w:rsidP="00E367D6">
            <w:pPr>
              <w:tabs>
                <w:tab w:val="left" w:pos="177"/>
              </w:tabs>
              <w:spacing w:line="420" w:lineRule="exact"/>
              <w:ind w:leftChars="87" w:left="724" w:hangingChars="200" w:hanging="480"/>
              <w:jc w:val="both"/>
              <w:rPr>
                <w:rFonts w:ascii="Arial" w:hAnsi="Arial" w:cs="Arial"/>
                <w:color w:val="000000"/>
                <w:sz w:val="24"/>
                <w:szCs w:val="24"/>
              </w:rPr>
            </w:pPr>
            <w:r w:rsidRPr="00483283">
              <w:rPr>
                <w:rFonts w:ascii="標楷體" w:hAnsi="標楷體" w:cs="Arial" w:hint="eastAsia"/>
                <w:color w:val="0000FF"/>
                <w:kern w:val="0"/>
                <w:sz w:val="24"/>
                <w:szCs w:val="24"/>
                <w:u w:val="single"/>
              </w:rPr>
              <w:lastRenderedPageBreak/>
              <w:t>(</w:t>
            </w:r>
            <w:r w:rsidRPr="00483283">
              <w:rPr>
                <w:rFonts w:ascii="標楷體" w:hAnsi="標楷體" w:cs="Arial"/>
                <w:color w:val="0000FF"/>
                <w:kern w:val="0"/>
                <w:sz w:val="24"/>
                <w:szCs w:val="24"/>
                <w:u w:val="single"/>
              </w:rPr>
              <w:t>十</w:t>
            </w:r>
            <w:r w:rsidRPr="00483283">
              <w:rPr>
                <w:rFonts w:ascii="標楷體" w:hAnsi="標楷體" w:cs="Arial" w:hint="eastAsia"/>
                <w:color w:val="0000FF"/>
                <w:kern w:val="0"/>
                <w:sz w:val="24"/>
                <w:szCs w:val="24"/>
                <w:u w:val="single"/>
              </w:rPr>
              <w:t>)</w:t>
            </w:r>
            <w:r w:rsidR="00E367D6" w:rsidRPr="00073F10">
              <w:rPr>
                <w:rFonts w:ascii="Arial" w:hAnsi="Arial" w:cs="Arial"/>
                <w:color w:val="000000"/>
                <w:sz w:val="24"/>
                <w:szCs w:val="24"/>
              </w:rPr>
              <w:t>專責主管人員是否於講習、座談會或說明會等活動結束後五</w:t>
            </w:r>
            <w:proofErr w:type="gramStart"/>
            <w:r w:rsidR="00E367D6" w:rsidRPr="00073F10">
              <w:rPr>
                <w:rFonts w:ascii="Arial" w:hAnsi="Arial" w:cs="Arial"/>
                <w:color w:val="000000"/>
                <w:sz w:val="24"/>
                <w:szCs w:val="24"/>
              </w:rPr>
              <w:t>個</w:t>
            </w:r>
            <w:proofErr w:type="gramEnd"/>
            <w:r w:rsidR="00E367D6" w:rsidRPr="00073F10">
              <w:rPr>
                <w:rFonts w:ascii="Arial" w:hAnsi="Arial" w:cs="Arial"/>
                <w:color w:val="000000"/>
                <w:sz w:val="24"/>
                <w:szCs w:val="24"/>
              </w:rPr>
              <w:t>營業日內確實</w:t>
            </w:r>
            <w:proofErr w:type="gramStart"/>
            <w:r w:rsidR="00E367D6" w:rsidRPr="00073F10">
              <w:rPr>
                <w:rFonts w:ascii="Arial" w:hAnsi="Arial" w:cs="Arial"/>
                <w:color w:val="000000"/>
                <w:sz w:val="24"/>
                <w:szCs w:val="24"/>
              </w:rPr>
              <w:t>檢視檢聽會議</w:t>
            </w:r>
            <w:proofErr w:type="gramEnd"/>
            <w:r w:rsidR="00E367D6" w:rsidRPr="00073F10">
              <w:rPr>
                <w:rFonts w:ascii="Arial" w:hAnsi="Arial" w:cs="Arial"/>
                <w:color w:val="000000"/>
                <w:sz w:val="24"/>
                <w:szCs w:val="24"/>
              </w:rPr>
              <w:t>錄影及錄音帶、光碟片或電子檔案，並作成檢討報告。</w:t>
            </w:r>
          </w:p>
          <w:p w:rsidR="00E367D6" w:rsidRDefault="00427FEF" w:rsidP="008F3968">
            <w:pPr>
              <w:tabs>
                <w:tab w:val="left" w:pos="177"/>
              </w:tabs>
              <w:spacing w:beforeLines="50" w:before="190" w:line="420" w:lineRule="exact"/>
              <w:ind w:leftChars="87" w:left="724" w:hangingChars="200" w:hanging="480"/>
              <w:jc w:val="both"/>
              <w:rPr>
                <w:rFonts w:ascii="Arial" w:hAnsi="Arial" w:cs="Arial"/>
                <w:color w:val="000000"/>
                <w:sz w:val="24"/>
                <w:szCs w:val="24"/>
              </w:rPr>
            </w:pPr>
            <w:r w:rsidRPr="00483283">
              <w:rPr>
                <w:rFonts w:ascii="標楷體" w:hAnsi="標楷體" w:cs="Arial" w:hint="eastAsia"/>
                <w:color w:val="0000FF"/>
                <w:kern w:val="0"/>
                <w:sz w:val="24"/>
                <w:szCs w:val="24"/>
                <w:u w:val="single"/>
              </w:rPr>
              <w:t>(</w:t>
            </w:r>
            <w:r w:rsidRPr="00483283">
              <w:rPr>
                <w:rFonts w:ascii="標楷體" w:hAnsi="標楷體" w:cs="Arial"/>
                <w:color w:val="0000FF"/>
                <w:kern w:val="0"/>
                <w:sz w:val="24"/>
                <w:szCs w:val="24"/>
                <w:u w:val="single"/>
              </w:rPr>
              <w:t>十一</w:t>
            </w:r>
            <w:r w:rsidRPr="00483283">
              <w:rPr>
                <w:rFonts w:ascii="標楷體" w:hAnsi="標楷體" w:cs="Arial" w:hint="eastAsia"/>
                <w:color w:val="0000FF"/>
                <w:kern w:val="0"/>
                <w:sz w:val="24"/>
                <w:szCs w:val="24"/>
                <w:u w:val="single"/>
              </w:rPr>
              <w:t>)</w:t>
            </w:r>
            <w:r w:rsidR="00E367D6" w:rsidRPr="00073F10">
              <w:rPr>
                <w:rFonts w:ascii="Arial" w:hAnsi="Arial" w:cs="Arial"/>
                <w:color w:val="000000"/>
                <w:sz w:val="24"/>
                <w:szCs w:val="24"/>
              </w:rPr>
              <w:t xml:space="preserve"> </w:t>
            </w:r>
            <w:r w:rsidR="00E367D6" w:rsidRPr="00073F10">
              <w:rPr>
                <w:rFonts w:ascii="Arial" w:hAnsi="Arial" w:cs="Arial"/>
                <w:color w:val="000000"/>
                <w:sz w:val="24"/>
                <w:szCs w:val="24"/>
              </w:rPr>
              <w:t>期貨顧問事業所索取或自行錄製之節目內容與所有關於對委任人以外之不特定人</w:t>
            </w:r>
            <w:r w:rsidR="009D3C97" w:rsidRPr="009A2B01">
              <w:rPr>
                <w:rFonts w:ascii="Arial" w:hAnsi="Arial" w:cs="Arial" w:hint="eastAsia"/>
                <w:color w:val="000000"/>
                <w:sz w:val="24"/>
                <w:szCs w:val="24"/>
              </w:rPr>
              <w:t>、</w:t>
            </w:r>
            <w:r w:rsidR="009D3C97" w:rsidRPr="003F1708">
              <w:rPr>
                <w:rFonts w:ascii="標楷體" w:hAnsi="標楷體" w:cs="Arial" w:hint="eastAsia"/>
                <w:color w:val="0000FF"/>
                <w:kern w:val="0"/>
                <w:sz w:val="24"/>
                <w:szCs w:val="24"/>
                <w:u w:val="single"/>
              </w:rPr>
              <w:t>或邀請</w:t>
            </w:r>
            <w:r w:rsidR="00F75780" w:rsidRPr="00512B22">
              <w:rPr>
                <w:rFonts w:ascii="標楷體" w:hAnsi="標楷體" w:cs="Arial" w:hint="eastAsia"/>
                <w:color w:val="0000FF"/>
                <w:kern w:val="0"/>
                <w:sz w:val="24"/>
                <w:szCs w:val="24"/>
                <w:u w:val="single"/>
              </w:rPr>
              <w:t>外</w:t>
            </w:r>
            <w:r w:rsidR="009D3C97" w:rsidRPr="003F1708">
              <w:rPr>
                <w:rFonts w:ascii="標楷體" w:hAnsi="標楷體" w:cs="Arial" w:hint="eastAsia"/>
                <w:color w:val="0000FF"/>
                <w:kern w:val="0"/>
                <w:sz w:val="24"/>
                <w:szCs w:val="24"/>
                <w:u w:val="single"/>
              </w:rPr>
              <w:t>賓對委任人</w:t>
            </w:r>
            <w:r w:rsidR="00E367D6" w:rsidRPr="00073F10">
              <w:rPr>
                <w:rFonts w:ascii="Arial" w:hAnsi="Arial" w:cs="Arial"/>
                <w:color w:val="000000"/>
                <w:sz w:val="24"/>
                <w:szCs w:val="24"/>
              </w:rPr>
              <w:t>舉辦講習、座談會或說明會等活動之影音資料，是否自播出後至少保存二年，但節目或活動內容涉有爭議者，是否保存至該爭議消除為止。</w:t>
            </w:r>
          </w:p>
          <w:p w:rsidR="00427FEF" w:rsidRPr="00483283" w:rsidRDefault="00427FEF" w:rsidP="008D2508">
            <w:pPr>
              <w:tabs>
                <w:tab w:val="left" w:pos="177"/>
              </w:tabs>
              <w:spacing w:beforeLines="100" w:before="381" w:line="420" w:lineRule="exact"/>
              <w:ind w:leftChars="87" w:left="424" w:hangingChars="75" w:hanging="180"/>
              <w:jc w:val="both"/>
              <w:rPr>
                <w:rFonts w:ascii="標楷體" w:hAnsi="標楷體" w:cs="Arial"/>
                <w:color w:val="0000FF"/>
                <w:kern w:val="0"/>
                <w:sz w:val="24"/>
                <w:szCs w:val="24"/>
                <w:u w:val="single"/>
              </w:rPr>
            </w:pPr>
            <w:r w:rsidRPr="00483283">
              <w:rPr>
                <w:rFonts w:ascii="標楷體" w:hAnsi="標楷體" w:cs="Arial" w:hint="eastAsia"/>
                <w:color w:val="0000FF"/>
                <w:kern w:val="0"/>
                <w:sz w:val="24"/>
                <w:szCs w:val="24"/>
                <w:u w:val="single"/>
              </w:rPr>
              <w:t>(</w:t>
            </w:r>
            <w:r w:rsidRPr="00483283">
              <w:rPr>
                <w:rFonts w:ascii="標楷體" w:hAnsi="標楷體" w:cs="Arial"/>
                <w:color w:val="0000FF"/>
                <w:kern w:val="0"/>
                <w:sz w:val="24"/>
                <w:szCs w:val="24"/>
                <w:u w:val="single"/>
              </w:rPr>
              <w:t>十二</w:t>
            </w:r>
            <w:r w:rsidRPr="00483283">
              <w:rPr>
                <w:rFonts w:ascii="標楷體" w:hAnsi="標楷體" w:cs="Arial" w:hint="eastAsia"/>
                <w:color w:val="0000FF"/>
                <w:kern w:val="0"/>
                <w:sz w:val="24"/>
                <w:szCs w:val="24"/>
                <w:u w:val="single"/>
              </w:rPr>
              <w:t>)</w:t>
            </w:r>
            <w:r w:rsidR="00E367D6" w:rsidRPr="00073F10">
              <w:rPr>
                <w:rFonts w:ascii="Arial" w:hAnsi="Arial" w:cs="Arial"/>
                <w:color w:val="000000"/>
                <w:sz w:val="24"/>
                <w:szCs w:val="24"/>
              </w:rPr>
              <w:t xml:space="preserve"> </w:t>
            </w:r>
            <w:r w:rsidR="00E367D6" w:rsidRPr="00073F10">
              <w:rPr>
                <w:rFonts w:ascii="Arial" w:hAnsi="Arial" w:cs="Arial"/>
                <w:color w:val="000000"/>
                <w:sz w:val="24"/>
                <w:szCs w:val="24"/>
              </w:rPr>
              <w:t>期貨顧問事業之自行審核執行登記簿及審核檢討報告是否按月彙整，且是否至少保存三年。</w:t>
            </w:r>
          </w:p>
          <w:p w:rsidR="00427FEF" w:rsidRPr="00483283"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427FEF" w:rsidRDefault="00B710BC"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Pr>
                <w:rFonts w:ascii="標楷體" w:hAnsi="標楷體" w:cs="Arial" w:hint="eastAsia"/>
                <w:color w:val="0000FF"/>
                <w:kern w:val="0"/>
                <w:sz w:val="24"/>
                <w:szCs w:val="24"/>
                <w:u w:val="single"/>
              </w:rPr>
              <w:t>四</w:t>
            </w:r>
            <w:r w:rsidR="00427FEF" w:rsidRPr="00A85F20">
              <w:rPr>
                <w:rFonts w:ascii="標楷體" w:hAnsi="標楷體" w:cs="Arial"/>
                <w:color w:val="0000FF"/>
                <w:kern w:val="0"/>
                <w:sz w:val="24"/>
                <w:szCs w:val="24"/>
                <w:u w:val="single"/>
              </w:rPr>
              <w:t>、</w:t>
            </w:r>
            <w:r w:rsidR="00427FEF" w:rsidRPr="00A85F20">
              <w:rPr>
                <w:rFonts w:ascii="標楷體" w:hAnsi="標楷體" w:cs="Arial" w:hint="eastAsia"/>
                <w:color w:val="0000FF"/>
                <w:kern w:val="0"/>
                <w:sz w:val="24"/>
                <w:szCs w:val="24"/>
                <w:u w:val="single"/>
              </w:rPr>
              <w:t>期貨顧問事業舉辦講習、座談會或說明會等活動，如邀請外部人士擔任講師或貴賓分享心得</w:t>
            </w:r>
            <w:r w:rsidR="00427FEF">
              <w:rPr>
                <w:rFonts w:ascii="標楷體" w:hAnsi="標楷體" w:cs="Arial" w:hint="eastAsia"/>
                <w:color w:val="0000FF"/>
                <w:kern w:val="0"/>
                <w:sz w:val="24"/>
                <w:szCs w:val="24"/>
                <w:u w:val="single"/>
              </w:rPr>
              <w:t>：</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w:t>
            </w:r>
            <w:proofErr w:type="gramStart"/>
            <w:r>
              <w:rPr>
                <w:rFonts w:ascii="標楷體" w:hAnsi="標楷體" w:cs="Arial" w:hint="eastAsia"/>
                <w:color w:val="0000FF"/>
                <w:kern w:val="0"/>
                <w:sz w:val="24"/>
                <w:szCs w:val="24"/>
                <w:u w:val="single"/>
              </w:rPr>
              <w:t>一</w:t>
            </w:r>
            <w:proofErr w:type="gramEnd"/>
            <w:r>
              <w:rPr>
                <w:rFonts w:ascii="標楷體" w:hAnsi="標楷體" w:cs="Arial" w:hint="eastAsia"/>
                <w:color w:val="0000FF"/>
                <w:kern w:val="0"/>
                <w:sz w:val="24"/>
                <w:szCs w:val="24"/>
                <w:u w:val="single"/>
              </w:rPr>
              <w:t>)是否於事先查證該人士真實身分及合宜性。</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(二)是否將會議中所有對外資料事</w:t>
            </w:r>
            <w:r w:rsidRPr="00E47A8B">
              <w:rPr>
                <w:rFonts w:ascii="標楷體" w:hAnsi="標楷體" w:cs="Arial" w:hint="eastAsia"/>
                <w:color w:val="0000FF"/>
                <w:kern w:val="0"/>
                <w:sz w:val="24"/>
                <w:szCs w:val="24"/>
                <w:u w:val="single"/>
              </w:rPr>
              <w:t>先確實審查。</w:t>
            </w:r>
          </w:p>
          <w:p w:rsidR="00427FEF" w:rsidRPr="00955D78"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lastRenderedPageBreak/>
              <w:t xml:space="preserve"> </w:t>
            </w:r>
            <w:r w:rsidRPr="00483283">
              <w:rPr>
                <w:rFonts w:ascii="標楷體" w:hAnsi="標楷體" w:cs="Arial" w:hint="eastAsia"/>
                <w:color w:val="0000FF"/>
                <w:kern w:val="0"/>
                <w:sz w:val="24"/>
                <w:szCs w:val="24"/>
                <w:u w:val="single"/>
              </w:rPr>
              <w:t>(三)是否未有協助其規避法令、促銷商品或服務之情形。</w:t>
            </w:r>
          </w:p>
          <w:p w:rsidR="00427FEF" w:rsidRPr="00645BCA" w:rsidRDefault="00B710BC" w:rsidP="008D2508">
            <w:pPr>
              <w:tabs>
                <w:tab w:val="left" w:pos="177"/>
              </w:tabs>
              <w:spacing w:beforeLines="50" w:before="190" w:line="400" w:lineRule="exact"/>
              <w:ind w:leftChars="87" w:left="424" w:hangingChars="75" w:hanging="180"/>
              <w:jc w:val="both"/>
              <w:rPr>
                <w:rFonts w:ascii="標楷體" w:hAnsi="標楷體" w:cs="Arial"/>
                <w:color w:val="0000FF"/>
                <w:kern w:val="0"/>
                <w:sz w:val="24"/>
                <w:szCs w:val="24"/>
                <w:u w:val="single"/>
              </w:rPr>
            </w:pPr>
            <w:r>
              <w:rPr>
                <w:rFonts w:ascii="標楷體" w:hAnsi="標楷體" w:cs="Arial" w:hint="eastAsia"/>
                <w:color w:val="0000FF"/>
                <w:kern w:val="0"/>
                <w:sz w:val="24"/>
                <w:szCs w:val="24"/>
                <w:u w:val="single"/>
              </w:rPr>
              <w:t>五</w:t>
            </w:r>
            <w:r w:rsidR="00427FEF">
              <w:rPr>
                <w:rFonts w:ascii="標楷體" w:hAnsi="標楷體" w:cs="Arial" w:hint="eastAsia"/>
                <w:color w:val="0000FF"/>
                <w:kern w:val="0"/>
                <w:sz w:val="24"/>
                <w:szCs w:val="24"/>
                <w:u w:val="single"/>
              </w:rPr>
              <w:t>、</w:t>
            </w:r>
            <w:r w:rsidR="00427FEF" w:rsidRPr="00A85F20">
              <w:rPr>
                <w:rFonts w:ascii="標楷體" w:hAnsi="標楷體" w:cs="Arial" w:hint="eastAsia"/>
                <w:color w:val="0000FF"/>
                <w:kern w:val="0"/>
                <w:sz w:val="24"/>
                <w:szCs w:val="24"/>
                <w:u w:val="single"/>
              </w:rPr>
              <w:t>期貨顧問事業舉辦講習、座談會或說明會等活動，</w:t>
            </w:r>
            <w:r w:rsidR="00427FEF">
              <w:rPr>
                <w:rFonts w:ascii="標楷體" w:hAnsi="標楷體" w:cs="Arial" w:hint="eastAsia"/>
                <w:color w:val="0000FF"/>
                <w:kern w:val="0"/>
                <w:sz w:val="24"/>
                <w:szCs w:val="24"/>
                <w:u w:val="single"/>
              </w:rPr>
              <w:t>受邀來賓分享心得時，是否未</w:t>
            </w:r>
            <w:r w:rsidR="00427FEF" w:rsidRPr="00645BCA">
              <w:rPr>
                <w:rFonts w:ascii="標楷體" w:hAnsi="標楷體" w:cs="Arial" w:hint="eastAsia"/>
                <w:color w:val="0000FF"/>
                <w:kern w:val="0"/>
                <w:sz w:val="24"/>
                <w:szCs w:val="24"/>
                <w:u w:val="single"/>
              </w:rPr>
              <w:t>涉及事項列舉如下：</w:t>
            </w:r>
            <w:r w:rsidR="00427FEF" w:rsidRPr="00645BCA">
              <w:rPr>
                <w:rFonts w:ascii="標楷體" w:hAnsi="標楷體" w:cs="Arial"/>
                <w:color w:val="0000FF"/>
                <w:kern w:val="0"/>
                <w:sz w:val="24"/>
                <w:szCs w:val="24"/>
                <w:u w:val="single"/>
              </w:rPr>
              <w:t xml:space="preserve"> </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(一)</w:t>
            </w:r>
            <w:r w:rsidRPr="00645BCA">
              <w:rPr>
                <w:rFonts w:ascii="標楷體" w:hAnsi="標楷體" w:cs="Arial" w:hint="eastAsia"/>
                <w:color w:val="0000FF"/>
                <w:kern w:val="0"/>
                <w:sz w:val="24"/>
                <w:szCs w:val="24"/>
                <w:u w:val="single"/>
              </w:rPr>
              <w:t>對期貨交易、期貨信託基金、期貨相關</w:t>
            </w:r>
            <w:r>
              <w:rPr>
                <w:rFonts w:ascii="標楷體" w:hAnsi="標楷體" w:cs="Arial" w:hint="eastAsia"/>
                <w:color w:val="0000FF"/>
                <w:kern w:val="0"/>
                <w:sz w:val="24"/>
                <w:szCs w:val="24"/>
                <w:u w:val="single"/>
              </w:rPr>
              <w:t xml:space="preserve">  </w:t>
            </w:r>
          </w:p>
          <w:p w:rsidR="00427FEF" w:rsidRPr="00A85F20"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sidRPr="00645BCA">
              <w:rPr>
                <w:rFonts w:ascii="標楷體" w:hAnsi="標楷體" w:cs="Arial" w:hint="eastAsia"/>
                <w:color w:val="0000FF"/>
                <w:kern w:val="0"/>
                <w:sz w:val="24"/>
                <w:szCs w:val="24"/>
                <w:u w:val="single"/>
              </w:rPr>
              <w:t>現貨商品之行情分析</w:t>
            </w:r>
            <w:r w:rsidRPr="00A85F20">
              <w:rPr>
                <w:rFonts w:ascii="標楷體" w:hAnsi="標楷體" w:cs="Arial" w:hint="eastAsia"/>
                <w:color w:val="0000FF"/>
                <w:kern w:val="0"/>
                <w:sz w:val="24"/>
                <w:szCs w:val="24"/>
                <w:u w:val="single"/>
              </w:rPr>
              <w:t>。</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color w:val="0000FF"/>
                <w:kern w:val="0"/>
                <w:sz w:val="24"/>
                <w:szCs w:val="24"/>
                <w:u w:val="single"/>
              </w:rPr>
              <w:t>(</w:t>
            </w:r>
            <w:r w:rsidRPr="00A85F20">
              <w:rPr>
                <w:rFonts w:ascii="標楷體" w:hAnsi="標楷體" w:cs="Arial" w:hint="eastAsia"/>
                <w:color w:val="0000FF"/>
                <w:kern w:val="0"/>
                <w:sz w:val="24"/>
                <w:szCs w:val="24"/>
                <w:u w:val="single"/>
              </w:rPr>
              <w:t>二</w:t>
            </w:r>
            <w:r w:rsidRPr="00A85F20">
              <w:rPr>
                <w:rFonts w:ascii="標楷體" w:hAnsi="標楷體" w:cs="Arial"/>
                <w:color w:val="0000FF"/>
                <w:kern w:val="0"/>
                <w:sz w:val="24"/>
                <w:szCs w:val="24"/>
                <w:u w:val="single"/>
              </w:rPr>
              <w:t>)</w:t>
            </w:r>
            <w:r>
              <w:rPr>
                <w:rFonts w:ascii="標楷體" w:hAnsi="標楷體" w:cs="Arial" w:hint="eastAsia"/>
                <w:color w:val="0000FF"/>
                <w:kern w:val="0"/>
                <w:sz w:val="24"/>
                <w:szCs w:val="24"/>
                <w:u w:val="single"/>
              </w:rPr>
              <w:t>個</w:t>
            </w:r>
            <w:r w:rsidRPr="00645BCA">
              <w:rPr>
                <w:rFonts w:ascii="標楷體" w:hAnsi="標楷體" w:cs="Arial" w:hint="eastAsia"/>
                <w:color w:val="0000FF"/>
                <w:kern w:val="0"/>
                <w:sz w:val="24"/>
                <w:szCs w:val="24"/>
                <w:u w:val="single"/>
              </w:rPr>
              <w:t>別期貨交易契約未來交易價位之研判</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sidRPr="00645BCA">
              <w:rPr>
                <w:rFonts w:ascii="標楷體" w:hAnsi="標楷體" w:cs="Arial" w:hint="eastAsia"/>
                <w:color w:val="0000FF"/>
                <w:kern w:val="0"/>
                <w:sz w:val="24"/>
                <w:szCs w:val="24"/>
                <w:u w:val="single"/>
              </w:rPr>
              <w:t>、建議或提供交易策略之建議。</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(三)</w:t>
            </w:r>
            <w:r w:rsidRPr="00645BCA">
              <w:rPr>
                <w:rFonts w:ascii="標楷體" w:hAnsi="標楷體" w:cs="Arial" w:hint="eastAsia"/>
                <w:color w:val="0000FF"/>
                <w:kern w:val="0"/>
                <w:sz w:val="24"/>
                <w:szCs w:val="24"/>
                <w:u w:val="single"/>
              </w:rPr>
              <w:t>期貨程式交易軟體之教學。</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(四)</w:t>
            </w:r>
            <w:r>
              <w:rPr>
                <w:rFonts w:ascii="標楷體" w:hAnsi="標楷體" w:cs="Arial" w:hint="eastAsia"/>
                <w:color w:val="0000FF"/>
                <w:kern w:val="0"/>
                <w:sz w:val="24"/>
                <w:szCs w:val="24"/>
                <w:u w:val="single"/>
              </w:rPr>
              <w:t>藉由</w:t>
            </w:r>
            <w:r w:rsidRPr="001F23C2">
              <w:rPr>
                <w:rFonts w:ascii="標楷體" w:hAnsi="標楷體" w:cs="Arial" w:hint="eastAsia"/>
                <w:color w:val="0000FF"/>
                <w:kern w:val="0"/>
                <w:sz w:val="24"/>
                <w:szCs w:val="24"/>
                <w:u w:val="single"/>
              </w:rPr>
              <w:t>分享過去期貨交易之經驗，直接或</w:t>
            </w:r>
            <w:r>
              <w:rPr>
                <w:rFonts w:ascii="標楷體" w:hAnsi="標楷體" w:cs="Arial" w:hint="eastAsia"/>
                <w:color w:val="0000FF"/>
                <w:kern w:val="0"/>
                <w:sz w:val="24"/>
                <w:szCs w:val="24"/>
                <w:u w:val="single"/>
              </w:rPr>
              <w:t xml:space="preserve"> </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sidRPr="001F23C2">
              <w:rPr>
                <w:rFonts w:ascii="標楷體" w:hAnsi="標楷體" w:cs="Arial" w:hint="eastAsia"/>
                <w:color w:val="0000FF"/>
                <w:kern w:val="0"/>
                <w:sz w:val="24"/>
                <w:szCs w:val="24"/>
                <w:u w:val="single"/>
              </w:rPr>
              <w:t>間接推銷來賓之產品或服務，或利用在</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sidRPr="001F23C2">
              <w:rPr>
                <w:rFonts w:ascii="標楷體" w:hAnsi="標楷體" w:cs="Arial" w:hint="eastAsia"/>
                <w:color w:val="0000FF"/>
                <w:kern w:val="0"/>
                <w:sz w:val="24"/>
                <w:szCs w:val="24"/>
                <w:u w:val="single"/>
              </w:rPr>
              <w:t>課程休息時間從事上述行為，或留下聯</w:t>
            </w:r>
            <w:r>
              <w:rPr>
                <w:rFonts w:ascii="標楷體" w:hAnsi="標楷體" w:cs="Arial" w:hint="eastAsia"/>
                <w:color w:val="0000FF"/>
                <w:kern w:val="0"/>
                <w:sz w:val="24"/>
                <w:szCs w:val="24"/>
                <w:u w:val="single"/>
              </w:rPr>
              <w:t xml:space="preserve">  </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sidRPr="001F23C2">
              <w:rPr>
                <w:rFonts w:ascii="標楷體" w:hAnsi="標楷體" w:cs="Arial" w:hint="eastAsia"/>
                <w:color w:val="0000FF"/>
                <w:kern w:val="0"/>
                <w:sz w:val="24"/>
                <w:szCs w:val="24"/>
                <w:u w:val="single"/>
              </w:rPr>
              <w:t>絡方式。</w:t>
            </w:r>
          </w:p>
          <w:p w:rsidR="00427FEF"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85F20">
              <w:rPr>
                <w:rFonts w:ascii="標楷體" w:hAnsi="標楷體" w:cs="Arial" w:hint="eastAsia"/>
                <w:color w:val="0000FF"/>
                <w:kern w:val="0"/>
                <w:sz w:val="24"/>
                <w:szCs w:val="24"/>
                <w:u w:val="single"/>
              </w:rPr>
              <w:t>(五)</w:t>
            </w:r>
            <w:r w:rsidRPr="00645BCA">
              <w:rPr>
                <w:rFonts w:ascii="標楷體" w:hAnsi="標楷體" w:cs="Arial" w:hint="eastAsia"/>
                <w:color w:val="0000FF"/>
                <w:kern w:val="0"/>
                <w:sz w:val="24"/>
                <w:szCs w:val="24"/>
                <w:u w:val="single"/>
              </w:rPr>
              <w:t>以任何方式招攬期貨顧問業務之廣告行</w:t>
            </w:r>
            <w:r>
              <w:rPr>
                <w:rFonts w:ascii="標楷體" w:hAnsi="標楷體" w:cs="Arial" w:hint="eastAsia"/>
                <w:color w:val="0000FF"/>
                <w:kern w:val="0"/>
                <w:sz w:val="24"/>
                <w:szCs w:val="24"/>
                <w:u w:val="single"/>
              </w:rPr>
              <w:t xml:space="preserve">  </w:t>
            </w:r>
          </w:p>
          <w:p w:rsidR="00427FEF" w:rsidRPr="00A85F20"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r w:rsidRPr="00AD3DDD">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為</w:t>
            </w:r>
            <w:r w:rsidRPr="00645BCA">
              <w:rPr>
                <w:rFonts w:ascii="標楷體" w:hAnsi="標楷體" w:cs="Arial" w:hint="eastAsia"/>
                <w:color w:val="0000FF"/>
                <w:kern w:val="0"/>
                <w:sz w:val="24"/>
                <w:szCs w:val="24"/>
                <w:u w:val="single"/>
              </w:rPr>
              <w:t>。</w:t>
            </w:r>
          </w:p>
          <w:p w:rsidR="00427FEF" w:rsidRPr="00483283" w:rsidRDefault="00427FEF" w:rsidP="008D2508">
            <w:pPr>
              <w:tabs>
                <w:tab w:val="left" w:pos="177"/>
              </w:tabs>
              <w:spacing w:line="400" w:lineRule="exact"/>
              <w:ind w:leftChars="87" w:left="424" w:hangingChars="75" w:hanging="180"/>
              <w:jc w:val="both"/>
              <w:rPr>
                <w:rFonts w:ascii="標楷體" w:hAnsi="標楷體" w:cs="Arial"/>
                <w:color w:val="0000FF"/>
                <w:kern w:val="0"/>
                <w:sz w:val="24"/>
                <w:szCs w:val="24"/>
                <w:u w:val="single"/>
              </w:rPr>
            </w:pPr>
          </w:p>
          <w:p w:rsidR="007A15ED" w:rsidRPr="0054273A" w:rsidRDefault="007A15ED" w:rsidP="00471AE0">
            <w:pPr>
              <w:adjustRightInd w:val="0"/>
              <w:snapToGrid w:val="0"/>
              <w:spacing w:line="420" w:lineRule="exact"/>
              <w:ind w:leftChars="74" w:left="418" w:hangingChars="88" w:hanging="211"/>
              <w:jc w:val="both"/>
              <w:rPr>
                <w:rFonts w:ascii="Arial" w:hAnsi="Arial" w:cs="Arial"/>
                <w:color w:val="000000"/>
                <w:sz w:val="24"/>
                <w:szCs w:val="24"/>
              </w:rPr>
            </w:pPr>
            <w:r w:rsidRPr="007A15ED">
              <w:rPr>
                <w:rFonts w:ascii="標楷體" w:hAnsi="標楷體" w:cs="Arial" w:hint="eastAsia"/>
                <w:color w:val="0000FF"/>
                <w:kern w:val="0"/>
                <w:sz w:val="24"/>
                <w:szCs w:val="24"/>
                <w:u w:val="single"/>
              </w:rPr>
              <w:t>六</w:t>
            </w:r>
            <w:r w:rsidRPr="007A15ED">
              <w:rPr>
                <w:rFonts w:ascii="標楷體" w:hAnsi="標楷體" w:cs="Arial"/>
                <w:color w:val="0000FF"/>
                <w:kern w:val="0"/>
                <w:sz w:val="24"/>
                <w:szCs w:val="24"/>
                <w:u w:val="single"/>
              </w:rPr>
              <w:t>、</w:t>
            </w:r>
            <w:r w:rsidRPr="0054273A">
              <w:rPr>
                <w:rFonts w:ascii="Arial" w:hAnsi="Arial" w:cs="Arial"/>
                <w:color w:val="000000"/>
                <w:sz w:val="24"/>
                <w:szCs w:val="24"/>
              </w:rPr>
              <w:t>期貨顧問事業提供委任人使用期貨交易分析或投資建議之軟體為期貨顧問服務，是否符合下列事項：</w:t>
            </w:r>
          </w:p>
          <w:p w:rsidR="007A15ED" w:rsidRPr="0054273A" w:rsidRDefault="007A15ED" w:rsidP="00471AE0">
            <w:pPr>
              <w:adjustRightInd w:val="0"/>
              <w:snapToGrid w:val="0"/>
              <w:spacing w:line="420" w:lineRule="exact"/>
              <w:ind w:leftChars="74" w:left="418" w:hangingChars="88" w:hanging="211"/>
              <w:jc w:val="both"/>
              <w:rPr>
                <w:rFonts w:ascii="Arial" w:hAnsi="Arial" w:cs="Arial"/>
                <w:color w:val="000000"/>
                <w:sz w:val="24"/>
                <w:szCs w:val="24"/>
              </w:rPr>
            </w:pPr>
            <w:r w:rsidRPr="0054273A">
              <w:rPr>
                <w:rFonts w:ascii="Arial" w:hAnsi="Arial" w:cs="Arial" w:hint="eastAsia"/>
                <w:color w:val="000000"/>
                <w:sz w:val="24"/>
                <w:szCs w:val="24"/>
              </w:rPr>
              <w:t>(</w:t>
            </w:r>
            <w:proofErr w:type="gramStart"/>
            <w:r w:rsidRPr="0054273A">
              <w:rPr>
                <w:rFonts w:ascii="Arial" w:hAnsi="Arial" w:cs="Arial"/>
                <w:color w:val="000000"/>
                <w:sz w:val="24"/>
                <w:szCs w:val="24"/>
              </w:rPr>
              <w:t>一</w:t>
            </w:r>
            <w:proofErr w:type="gramEnd"/>
            <w:r w:rsidRPr="0054273A">
              <w:rPr>
                <w:rFonts w:ascii="Arial" w:hAnsi="Arial" w:cs="Arial" w:hint="eastAsia"/>
                <w:color w:val="000000"/>
                <w:sz w:val="24"/>
                <w:szCs w:val="24"/>
              </w:rPr>
              <w:t>)</w:t>
            </w:r>
            <w:r w:rsidRPr="0054273A">
              <w:rPr>
                <w:rFonts w:ascii="Arial" w:hAnsi="Arial" w:cs="Arial"/>
                <w:color w:val="000000"/>
                <w:sz w:val="24"/>
                <w:szCs w:val="24"/>
              </w:rPr>
              <w:t>該軟體限以期貨顧問事業之名義提供。</w:t>
            </w:r>
          </w:p>
          <w:p w:rsidR="007A15ED" w:rsidRPr="0054273A" w:rsidRDefault="007A15ED" w:rsidP="00471AE0">
            <w:pPr>
              <w:adjustRightInd w:val="0"/>
              <w:snapToGrid w:val="0"/>
              <w:spacing w:line="420" w:lineRule="exact"/>
              <w:ind w:leftChars="74" w:left="627" w:hangingChars="175" w:hanging="420"/>
              <w:jc w:val="both"/>
              <w:rPr>
                <w:rFonts w:ascii="Arial" w:hAnsi="Arial" w:cs="Arial"/>
                <w:color w:val="000000"/>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二</w:t>
            </w:r>
            <w:r w:rsidRPr="0054273A">
              <w:rPr>
                <w:rFonts w:ascii="Arial" w:hAnsi="Arial" w:cs="Arial" w:hint="eastAsia"/>
                <w:color w:val="000000"/>
                <w:sz w:val="24"/>
                <w:szCs w:val="24"/>
              </w:rPr>
              <w:t>)</w:t>
            </w:r>
            <w:r w:rsidRPr="0054273A">
              <w:rPr>
                <w:rFonts w:ascii="Arial" w:hAnsi="Arial" w:cs="Arial"/>
                <w:color w:val="000000"/>
                <w:sz w:val="24"/>
                <w:szCs w:val="24"/>
              </w:rPr>
              <w:t>該軟體提供委任人前，雙方應以書面訂立期貨顧問委任契約。</w:t>
            </w:r>
          </w:p>
          <w:p w:rsidR="007A15ED" w:rsidRPr="0054273A" w:rsidRDefault="007A15ED" w:rsidP="0059706F">
            <w:pPr>
              <w:adjustRightInd w:val="0"/>
              <w:snapToGrid w:val="0"/>
              <w:spacing w:line="420" w:lineRule="exact"/>
              <w:ind w:leftChars="74" w:left="387" w:hangingChars="75" w:hanging="180"/>
              <w:jc w:val="both"/>
              <w:rPr>
                <w:rFonts w:ascii="Arial" w:hAnsi="Arial" w:cs="Arial"/>
                <w:color w:val="000000"/>
                <w:sz w:val="24"/>
                <w:szCs w:val="24"/>
              </w:rPr>
            </w:pPr>
            <w:r w:rsidRPr="0054273A">
              <w:rPr>
                <w:rFonts w:ascii="Arial" w:hAnsi="Arial" w:cs="Arial" w:hint="eastAsia"/>
                <w:color w:val="000000"/>
                <w:sz w:val="24"/>
                <w:szCs w:val="24"/>
              </w:rPr>
              <w:lastRenderedPageBreak/>
              <w:t>(</w:t>
            </w:r>
            <w:r w:rsidRPr="0054273A">
              <w:rPr>
                <w:rFonts w:ascii="Arial" w:hAnsi="Arial" w:cs="Arial"/>
                <w:color w:val="000000"/>
                <w:sz w:val="24"/>
                <w:szCs w:val="24"/>
              </w:rPr>
              <w:t>三</w:t>
            </w:r>
            <w:r w:rsidRPr="0054273A">
              <w:rPr>
                <w:rFonts w:ascii="Arial" w:hAnsi="Arial" w:cs="Arial" w:hint="eastAsia"/>
                <w:color w:val="000000"/>
                <w:sz w:val="24"/>
                <w:szCs w:val="24"/>
              </w:rPr>
              <w:t>)</w:t>
            </w:r>
            <w:r w:rsidRPr="0054273A">
              <w:rPr>
                <w:rFonts w:ascii="Arial" w:hAnsi="Arial" w:cs="Arial"/>
                <w:color w:val="000000"/>
                <w:sz w:val="24"/>
                <w:szCs w:val="24"/>
              </w:rPr>
              <w:t>如委託他人設計軟體者，期貨顧問事業與受託設計者應將權利歸屬、責任限制等</w:t>
            </w:r>
            <w:r w:rsidRPr="0054273A">
              <w:rPr>
                <w:rFonts w:ascii="Arial" w:hAnsi="Arial" w:cs="Arial" w:hint="eastAsia"/>
                <w:color w:val="000000"/>
                <w:sz w:val="24"/>
                <w:szCs w:val="24"/>
              </w:rPr>
              <w:t>(</w:t>
            </w:r>
            <w:r w:rsidRPr="0054273A">
              <w:rPr>
                <w:rFonts w:ascii="Arial" w:hAnsi="Arial" w:cs="Arial"/>
                <w:color w:val="000000"/>
                <w:sz w:val="24"/>
                <w:szCs w:val="24"/>
              </w:rPr>
              <w:t>如智慧財產權或著作權、保密義務、不得將軟體提供予第三人</w:t>
            </w:r>
            <w:r w:rsidRPr="0054273A">
              <w:rPr>
                <w:rFonts w:ascii="Arial" w:hAnsi="Arial" w:cs="Arial"/>
                <w:color w:val="000000"/>
                <w:sz w:val="24"/>
                <w:szCs w:val="24"/>
              </w:rPr>
              <w:t>…</w:t>
            </w:r>
            <w:r w:rsidRPr="0054273A">
              <w:rPr>
                <w:rFonts w:ascii="Arial" w:hAnsi="Arial" w:cs="Arial"/>
                <w:color w:val="000000"/>
                <w:sz w:val="24"/>
                <w:szCs w:val="24"/>
              </w:rPr>
              <w:t>等</w:t>
            </w:r>
            <w:r w:rsidRPr="0054273A">
              <w:rPr>
                <w:rFonts w:ascii="Arial" w:hAnsi="Arial" w:cs="Arial" w:hint="eastAsia"/>
                <w:color w:val="000000"/>
                <w:sz w:val="24"/>
                <w:szCs w:val="24"/>
              </w:rPr>
              <w:t>)</w:t>
            </w:r>
            <w:r w:rsidRPr="0054273A">
              <w:rPr>
                <w:rFonts w:ascii="Arial" w:hAnsi="Arial" w:cs="Arial"/>
                <w:color w:val="000000"/>
                <w:sz w:val="24"/>
                <w:szCs w:val="24"/>
              </w:rPr>
              <w:t>事項明定於契約。</w:t>
            </w:r>
          </w:p>
          <w:p w:rsidR="007A15ED" w:rsidRPr="0054273A" w:rsidRDefault="007A15ED" w:rsidP="0059706F">
            <w:pPr>
              <w:adjustRightInd w:val="0"/>
              <w:snapToGrid w:val="0"/>
              <w:spacing w:line="420" w:lineRule="exact"/>
              <w:ind w:leftChars="74" w:left="627" w:hangingChars="175" w:hanging="420"/>
              <w:jc w:val="both"/>
              <w:rPr>
                <w:rFonts w:ascii="Arial" w:hAnsi="Arial" w:cs="Arial"/>
                <w:color w:val="000000"/>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四</w:t>
            </w:r>
            <w:r w:rsidRPr="0054273A">
              <w:rPr>
                <w:rFonts w:ascii="Arial" w:hAnsi="Arial" w:cs="Arial" w:hint="eastAsia"/>
                <w:color w:val="000000"/>
                <w:sz w:val="24"/>
                <w:szCs w:val="24"/>
              </w:rPr>
              <w:t>)</w:t>
            </w:r>
            <w:r w:rsidRPr="0054273A">
              <w:rPr>
                <w:rFonts w:ascii="Arial" w:hAnsi="Arial" w:cs="Arial"/>
                <w:color w:val="000000"/>
                <w:sz w:val="24"/>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7A15ED" w:rsidRPr="0054273A" w:rsidRDefault="007A15ED" w:rsidP="007A15ED">
            <w:pPr>
              <w:adjustRightInd w:val="0"/>
              <w:snapToGrid w:val="0"/>
              <w:spacing w:line="420" w:lineRule="exact"/>
              <w:ind w:left="420" w:hangingChars="175" w:hanging="420"/>
              <w:jc w:val="both"/>
              <w:rPr>
                <w:rFonts w:ascii="Arial" w:hAnsi="Arial" w:cs="Arial"/>
                <w:color w:val="000000"/>
                <w:sz w:val="24"/>
                <w:szCs w:val="24"/>
              </w:rPr>
            </w:pPr>
            <w:r w:rsidRPr="007A15ED">
              <w:rPr>
                <w:rFonts w:ascii="標楷體" w:hAnsi="標楷體" w:cs="Arial" w:hint="eastAsia"/>
                <w:color w:val="0000FF"/>
                <w:kern w:val="0"/>
                <w:sz w:val="24"/>
                <w:szCs w:val="24"/>
                <w:u w:val="single"/>
              </w:rPr>
              <w:t>七</w:t>
            </w:r>
            <w:r w:rsidRPr="007A15ED">
              <w:rPr>
                <w:rFonts w:ascii="標楷體" w:hAnsi="標楷體" w:cs="Arial"/>
                <w:color w:val="0000FF"/>
                <w:kern w:val="0"/>
                <w:sz w:val="24"/>
                <w:szCs w:val="24"/>
                <w:u w:val="single"/>
              </w:rPr>
              <w:t>、</w:t>
            </w:r>
            <w:r w:rsidRPr="0054273A">
              <w:rPr>
                <w:rFonts w:ascii="Arial" w:hAnsi="Arial" w:cs="Arial"/>
                <w:color w:val="000000"/>
                <w:sz w:val="24"/>
                <w:szCs w:val="24"/>
              </w:rPr>
              <w:t>期貨顧問事業與資訊業者簽訂網站建置契約約定雙方之權利義務，是否包含下列事項：</w:t>
            </w:r>
          </w:p>
          <w:p w:rsidR="00E0469C" w:rsidRPr="0054273A" w:rsidRDefault="00E0469C" w:rsidP="00E0469C">
            <w:pPr>
              <w:spacing w:line="420" w:lineRule="exact"/>
              <w:ind w:left="480" w:hangingChars="200" w:hanging="480"/>
              <w:jc w:val="both"/>
              <w:rPr>
                <w:rFonts w:ascii="Arial" w:hAnsi="Arial" w:cs="Arial"/>
                <w:color w:val="000000"/>
                <w:sz w:val="24"/>
                <w:szCs w:val="24"/>
              </w:rPr>
            </w:pPr>
            <w:r w:rsidRPr="0054273A">
              <w:rPr>
                <w:rFonts w:ascii="Arial" w:hAnsi="Arial" w:cs="Arial" w:hint="eastAsia"/>
                <w:color w:val="000000"/>
                <w:sz w:val="24"/>
                <w:szCs w:val="24"/>
              </w:rPr>
              <w:t>(</w:t>
            </w:r>
            <w:proofErr w:type="gramStart"/>
            <w:r w:rsidRPr="0054273A">
              <w:rPr>
                <w:rFonts w:ascii="Arial" w:hAnsi="Arial" w:cs="Arial"/>
                <w:color w:val="000000"/>
                <w:sz w:val="24"/>
                <w:szCs w:val="24"/>
              </w:rPr>
              <w:t>一</w:t>
            </w:r>
            <w:proofErr w:type="gramEnd"/>
            <w:r w:rsidRPr="0054273A">
              <w:rPr>
                <w:rFonts w:ascii="Arial" w:hAnsi="Arial" w:cs="Arial" w:hint="eastAsia"/>
                <w:color w:val="000000"/>
                <w:sz w:val="24"/>
                <w:szCs w:val="24"/>
              </w:rPr>
              <w:t>)</w:t>
            </w:r>
            <w:r w:rsidRPr="0054273A">
              <w:rPr>
                <w:rFonts w:ascii="Arial" w:hAnsi="Arial" w:cs="Arial"/>
                <w:color w:val="000000"/>
                <w:sz w:val="24"/>
                <w:szCs w:val="24"/>
              </w:rPr>
              <w:t>資訊業者提供之網際網路平台，應以期貨顧問事業之名稱作連結，不得以期貨顧問事業之人員名稱作連結。</w:t>
            </w:r>
          </w:p>
          <w:p w:rsidR="00E0469C" w:rsidRDefault="00E0469C" w:rsidP="00E0469C">
            <w:pPr>
              <w:tabs>
                <w:tab w:val="num" w:pos="1512"/>
              </w:tabs>
              <w:snapToGrid w:val="0"/>
              <w:spacing w:line="400" w:lineRule="exact"/>
              <w:jc w:val="both"/>
              <w:rPr>
                <w:rFonts w:ascii="標楷體" w:hAnsi="標楷體" w:cs="新細明體"/>
                <w:color w:val="000000" w:themeColor="text1"/>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二</w:t>
            </w:r>
            <w:r w:rsidRPr="0054273A">
              <w:rPr>
                <w:rFonts w:ascii="Arial" w:hAnsi="Arial" w:cs="Arial" w:hint="eastAsia"/>
                <w:color w:val="000000"/>
                <w:sz w:val="24"/>
                <w:szCs w:val="24"/>
              </w:rPr>
              <w:t>)</w:t>
            </w:r>
            <w:r w:rsidRPr="0054273A">
              <w:rPr>
                <w:rFonts w:ascii="Arial" w:hAnsi="Arial" w:cs="Arial"/>
                <w:color w:val="000000"/>
                <w:sz w:val="24"/>
                <w:szCs w:val="24"/>
              </w:rPr>
              <w:t>資訊業者不得藉此平台自行招收客戶。</w:t>
            </w:r>
          </w:p>
          <w:p w:rsidR="00427FEF" w:rsidRPr="00E0469C" w:rsidRDefault="00427FEF" w:rsidP="008D2508">
            <w:pPr>
              <w:tabs>
                <w:tab w:val="left" w:pos="177"/>
              </w:tabs>
              <w:spacing w:line="420" w:lineRule="exact"/>
              <w:ind w:leftChars="87" w:left="424" w:hangingChars="75" w:hanging="180"/>
              <w:jc w:val="both"/>
              <w:rPr>
                <w:rFonts w:ascii="標楷體" w:hAnsi="標楷體" w:cs="Arial"/>
                <w:color w:val="0000FF"/>
                <w:kern w:val="0"/>
                <w:sz w:val="24"/>
                <w:szCs w:val="24"/>
                <w:u w:val="single"/>
              </w:rPr>
            </w:pPr>
          </w:p>
        </w:tc>
        <w:tc>
          <w:tcPr>
            <w:tcW w:w="5100" w:type="dxa"/>
          </w:tcPr>
          <w:p w:rsidR="00427FEF" w:rsidRPr="00645BCA" w:rsidRDefault="00427FEF" w:rsidP="008D2508">
            <w:pPr>
              <w:snapToGrid w:val="0"/>
              <w:spacing w:line="400" w:lineRule="exact"/>
              <w:jc w:val="both"/>
              <w:rPr>
                <w:rFonts w:ascii="標楷體" w:hAnsi="新細明體" w:cs="標楷體"/>
                <w:sz w:val="24"/>
                <w:szCs w:val="24"/>
              </w:rPr>
            </w:pPr>
            <w:r w:rsidRPr="00645BCA">
              <w:rPr>
                <w:rFonts w:ascii="標楷體" w:hAnsi="標楷體" w:cs="標楷體"/>
                <w:sz w:val="24"/>
                <w:szCs w:val="24"/>
              </w:rPr>
              <w:lastRenderedPageBreak/>
              <w:t>作業程序(方法)及稽核重點：</w:t>
            </w:r>
          </w:p>
          <w:p w:rsidR="00427FEF" w:rsidRPr="00645BCA" w:rsidRDefault="00427FEF" w:rsidP="008D2508">
            <w:pPr>
              <w:snapToGrid w:val="0"/>
              <w:spacing w:line="400" w:lineRule="exact"/>
              <w:ind w:left="240" w:hangingChars="100" w:hanging="240"/>
              <w:jc w:val="both"/>
              <w:rPr>
                <w:rFonts w:ascii="Arial" w:hAnsi="標楷體" w:cs="Arial"/>
                <w:sz w:val="24"/>
                <w:szCs w:val="24"/>
              </w:rPr>
            </w:pPr>
            <w:r w:rsidRPr="00645BCA">
              <w:rPr>
                <w:rFonts w:ascii="標楷體" w:hAnsi="標楷體" w:cs="標楷體" w:hint="eastAsia"/>
                <w:sz w:val="24"/>
                <w:szCs w:val="24"/>
              </w:rPr>
              <w:t>三</w:t>
            </w:r>
            <w:r w:rsidRPr="00645BCA">
              <w:rPr>
                <w:rFonts w:ascii="標楷體" w:hAnsi="標楷體" w:cs="標楷體"/>
                <w:sz w:val="24"/>
                <w:szCs w:val="24"/>
              </w:rPr>
              <w:t>、</w:t>
            </w:r>
            <w:r w:rsidRPr="00645BCA">
              <w:rPr>
                <w:rFonts w:ascii="Arial" w:hAnsi="標楷體" w:cs="Arial"/>
                <w:sz w:val="24"/>
                <w:szCs w:val="24"/>
              </w:rPr>
              <w:t>期貨顧問事業於電視、廣播電台傳播媒體節目從事期貨分析活動、對委任人以外之不特定人舉辦講習、座談會或說明會等活動，是否符合同業公會「期貨顧問事業於傳播媒體從事營業活動自行審核與申報作業程序」所定下列規定：</w:t>
            </w:r>
          </w:p>
          <w:p w:rsidR="00427FEF" w:rsidRPr="006B31A9" w:rsidRDefault="00427FEF" w:rsidP="008D2508">
            <w:pPr>
              <w:spacing w:line="420" w:lineRule="exact"/>
              <w:ind w:left="658" w:hanging="392"/>
              <w:jc w:val="both"/>
              <w:rPr>
                <w:rFonts w:ascii="Arial" w:hAnsi="標楷體" w:cs="Arial"/>
                <w:sz w:val="24"/>
                <w:szCs w:val="24"/>
              </w:rPr>
            </w:pPr>
            <w:r w:rsidRPr="006B31A9">
              <w:rPr>
                <w:rFonts w:ascii="Arial" w:hAnsi="標楷體" w:cs="Arial" w:hint="eastAsia"/>
                <w:sz w:val="24"/>
                <w:szCs w:val="24"/>
              </w:rPr>
              <w:t>(</w:t>
            </w:r>
            <w:r w:rsidRPr="006B31A9">
              <w:rPr>
                <w:rFonts w:ascii="Arial" w:hAnsi="標楷體" w:cs="Arial"/>
                <w:sz w:val="24"/>
                <w:szCs w:val="24"/>
              </w:rPr>
              <w:t>四</w:t>
            </w:r>
            <w:r w:rsidRPr="006B31A9">
              <w:rPr>
                <w:rFonts w:ascii="Arial" w:hAnsi="標楷體" w:cs="Arial" w:hint="eastAsia"/>
                <w:sz w:val="24"/>
                <w:szCs w:val="24"/>
              </w:rPr>
              <w:t>)</w:t>
            </w:r>
            <w:r w:rsidRPr="006B31A9">
              <w:rPr>
                <w:rFonts w:ascii="Arial" w:hAnsi="標楷體" w:cs="Arial"/>
                <w:sz w:val="24"/>
                <w:szCs w:val="24"/>
              </w:rPr>
              <w:t>期貨顧問事業於傳播媒體節目從事期貨分析活動、對委任人以外之不特定人舉辦講習、座談會或說明會等活動，是否將各節目及活動依序登記於自行審核執行登記簿，且是否由專責主管人員依據節目及活動內容確實</w:t>
            </w:r>
            <w:proofErr w:type="gramStart"/>
            <w:r w:rsidRPr="006B31A9">
              <w:rPr>
                <w:rFonts w:ascii="Arial" w:hAnsi="標楷體" w:cs="Arial"/>
                <w:sz w:val="24"/>
                <w:szCs w:val="24"/>
              </w:rPr>
              <w:t>檢視檢聽後</w:t>
            </w:r>
            <w:proofErr w:type="gramEnd"/>
            <w:r w:rsidRPr="006B31A9">
              <w:rPr>
                <w:rFonts w:ascii="Arial" w:hAnsi="標楷體" w:cs="Arial"/>
                <w:sz w:val="24"/>
                <w:szCs w:val="24"/>
              </w:rPr>
              <w:t>逐案作成審核檢討報告。</w:t>
            </w:r>
          </w:p>
          <w:p w:rsidR="00427FEF" w:rsidRDefault="00427FEF" w:rsidP="008D2508">
            <w:pPr>
              <w:spacing w:line="420" w:lineRule="exact"/>
              <w:ind w:left="658" w:hanging="392"/>
              <w:jc w:val="both"/>
              <w:rPr>
                <w:rFonts w:ascii="Arial" w:hAnsi="Arial" w:cs="Arial"/>
                <w:color w:val="000000"/>
                <w:sz w:val="24"/>
                <w:szCs w:val="24"/>
              </w:rPr>
            </w:pPr>
          </w:p>
          <w:p w:rsidR="00427FEF" w:rsidRDefault="00427FEF" w:rsidP="008D2508">
            <w:pPr>
              <w:spacing w:line="420" w:lineRule="exact"/>
              <w:ind w:left="658" w:hanging="392"/>
              <w:jc w:val="both"/>
              <w:rPr>
                <w:rFonts w:ascii="Arial" w:hAnsi="Arial" w:cs="Arial"/>
                <w:color w:val="000000"/>
                <w:sz w:val="24"/>
                <w:szCs w:val="24"/>
              </w:rPr>
            </w:pPr>
          </w:p>
          <w:p w:rsidR="00427FEF" w:rsidRPr="00073F10" w:rsidRDefault="00427FEF" w:rsidP="008D2508">
            <w:pPr>
              <w:spacing w:line="420" w:lineRule="exact"/>
              <w:ind w:left="658" w:hanging="392"/>
              <w:jc w:val="both"/>
              <w:rPr>
                <w:rFonts w:ascii="Arial" w:hAnsi="Arial" w:cs="Arial"/>
                <w:color w:val="000000"/>
                <w:sz w:val="24"/>
                <w:szCs w:val="24"/>
              </w:rPr>
            </w:pPr>
            <w:r w:rsidRPr="00073F10">
              <w:rPr>
                <w:rFonts w:ascii="Arial" w:hAnsi="Arial" w:cs="Arial" w:hint="eastAsia"/>
                <w:color w:val="000000"/>
                <w:sz w:val="24"/>
                <w:szCs w:val="24"/>
              </w:rPr>
              <w:t>(</w:t>
            </w:r>
            <w:r w:rsidRPr="00073F10">
              <w:rPr>
                <w:rFonts w:ascii="Arial" w:hAnsi="Arial" w:cs="Arial"/>
                <w:color w:val="000000"/>
                <w:sz w:val="24"/>
                <w:szCs w:val="24"/>
              </w:rPr>
              <w:t>十</w:t>
            </w:r>
            <w:r w:rsidRPr="00073F10">
              <w:rPr>
                <w:rFonts w:ascii="Arial" w:hAnsi="Arial" w:cs="Arial" w:hint="eastAsia"/>
                <w:color w:val="000000"/>
                <w:sz w:val="24"/>
                <w:szCs w:val="24"/>
              </w:rPr>
              <w:t>)</w:t>
            </w:r>
            <w:r w:rsidRPr="00073F10">
              <w:rPr>
                <w:rFonts w:ascii="Arial" w:hAnsi="Arial" w:cs="Arial"/>
                <w:color w:val="000000"/>
                <w:sz w:val="24"/>
                <w:szCs w:val="24"/>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427FEF" w:rsidRPr="00073F10" w:rsidRDefault="00427FEF" w:rsidP="008D2508">
            <w:pPr>
              <w:spacing w:line="420" w:lineRule="exact"/>
              <w:ind w:leftChars="111" w:left="940" w:hangingChars="262" w:hanging="629"/>
              <w:jc w:val="both"/>
              <w:rPr>
                <w:rFonts w:ascii="Arial" w:hAnsi="Arial" w:cs="Arial"/>
                <w:color w:val="000000"/>
                <w:sz w:val="24"/>
                <w:szCs w:val="24"/>
              </w:rPr>
            </w:pPr>
            <w:r w:rsidRPr="00073F10">
              <w:rPr>
                <w:rFonts w:ascii="Arial" w:hAnsi="Arial" w:cs="Arial" w:hint="eastAsia"/>
                <w:color w:val="000000"/>
                <w:sz w:val="24"/>
                <w:szCs w:val="24"/>
              </w:rPr>
              <w:lastRenderedPageBreak/>
              <w:t>(</w:t>
            </w:r>
            <w:r w:rsidRPr="00073F10">
              <w:rPr>
                <w:rFonts w:ascii="Arial" w:hAnsi="Arial" w:cs="Arial"/>
                <w:color w:val="000000"/>
                <w:sz w:val="24"/>
                <w:szCs w:val="24"/>
              </w:rPr>
              <w:t>十一</w:t>
            </w:r>
            <w:r w:rsidRPr="00073F10">
              <w:rPr>
                <w:rFonts w:ascii="Arial" w:hAnsi="Arial" w:cs="Arial" w:hint="eastAsia"/>
                <w:color w:val="000000"/>
                <w:sz w:val="24"/>
                <w:szCs w:val="24"/>
              </w:rPr>
              <w:t>)</w:t>
            </w:r>
            <w:r w:rsidRPr="00073F10">
              <w:rPr>
                <w:rFonts w:ascii="Arial" w:hAnsi="Arial" w:cs="Arial"/>
                <w:color w:val="000000"/>
                <w:sz w:val="24"/>
                <w:szCs w:val="24"/>
              </w:rPr>
              <w:t>專責主管人員是否於講習、座談會或說明會等活動結束後五</w:t>
            </w:r>
            <w:proofErr w:type="gramStart"/>
            <w:r w:rsidRPr="00073F10">
              <w:rPr>
                <w:rFonts w:ascii="Arial" w:hAnsi="Arial" w:cs="Arial"/>
                <w:color w:val="000000"/>
                <w:sz w:val="24"/>
                <w:szCs w:val="24"/>
              </w:rPr>
              <w:t>個</w:t>
            </w:r>
            <w:proofErr w:type="gramEnd"/>
            <w:r w:rsidRPr="00073F10">
              <w:rPr>
                <w:rFonts w:ascii="Arial" w:hAnsi="Arial" w:cs="Arial"/>
                <w:color w:val="000000"/>
                <w:sz w:val="24"/>
                <w:szCs w:val="24"/>
              </w:rPr>
              <w:t>營業日內確實</w:t>
            </w:r>
            <w:proofErr w:type="gramStart"/>
            <w:r w:rsidRPr="00073F10">
              <w:rPr>
                <w:rFonts w:ascii="Arial" w:hAnsi="Arial" w:cs="Arial"/>
                <w:color w:val="000000"/>
                <w:sz w:val="24"/>
                <w:szCs w:val="24"/>
              </w:rPr>
              <w:t>檢視檢聽會議</w:t>
            </w:r>
            <w:proofErr w:type="gramEnd"/>
            <w:r w:rsidRPr="00073F10">
              <w:rPr>
                <w:rFonts w:ascii="Arial" w:hAnsi="Arial" w:cs="Arial"/>
                <w:color w:val="000000"/>
                <w:sz w:val="24"/>
                <w:szCs w:val="24"/>
              </w:rPr>
              <w:t>錄影及錄音帶、光碟片或電子檔案，並作成檢討報告。</w:t>
            </w:r>
          </w:p>
          <w:p w:rsidR="00427FEF" w:rsidRPr="00073F10" w:rsidRDefault="00427FEF" w:rsidP="008D2508">
            <w:pPr>
              <w:spacing w:beforeLines="50" w:before="190" w:line="420" w:lineRule="exact"/>
              <w:ind w:leftChars="110" w:left="980" w:hangingChars="280" w:hanging="672"/>
              <w:jc w:val="both"/>
              <w:rPr>
                <w:rFonts w:ascii="Arial" w:hAnsi="Arial" w:cs="Arial"/>
                <w:color w:val="000000"/>
                <w:sz w:val="24"/>
                <w:szCs w:val="24"/>
              </w:rPr>
            </w:pPr>
            <w:r w:rsidRPr="00073F10">
              <w:rPr>
                <w:rFonts w:ascii="Arial" w:hAnsi="Arial" w:cs="Arial" w:hint="eastAsia"/>
                <w:color w:val="000000"/>
                <w:sz w:val="24"/>
                <w:szCs w:val="24"/>
              </w:rPr>
              <w:t>(</w:t>
            </w:r>
            <w:r w:rsidRPr="00073F10">
              <w:rPr>
                <w:rFonts w:ascii="Arial" w:hAnsi="Arial" w:cs="Arial"/>
                <w:color w:val="000000"/>
                <w:sz w:val="24"/>
                <w:szCs w:val="24"/>
              </w:rPr>
              <w:t>十二</w:t>
            </w:r>
            <w:r w:rsidRPr="00073F10">
              <w:rPr>
                <w:rFonts w:ascii="Arial" w:hAnsi="Arial" w:cs="Arial" w:hint="eastAsia"/>
                <w:color w:val="000000"/>
                <w:sz w:val="24"/>
                <w:szCs w:val="24"/>
              </w:rPr>
              <w:t>)</w:t>
            </w:r>
            <w:r w:rsidRPr="00073F10">
              <w:rPr>
                <w:rFonts w:ascii="Arial" w:hAnsi="Arial" w:cs="Arial"/>
                <w:color w:val="000000"/>
                <w:sz w:val="24"/>
                <w:szCs w:val="24"/>
              </w:rPr>
              <w:t>期貨顧問事業所索取或自行錄製之節目內容與所有關於對委任人以外之不特定人舉辦講習、座談會或說明會等活動之影音資料，是否自播出後至少保存二年，但節目或活動內容涉有爭議者，是否保存至該爭議消除為止。</w:t>
            </w:r>
          </w:p>
          <w:p w:rsidR="00427FEF" w:rsidRDefault="00427FEF" w:rsidP="008F3968">
            <w:pPr>
              <w:tabs>
                <w:tab w:val="num" w:pos="1512"/>
              </w:tabs>
              <w:snapToGrid w:val="0"/>
              <w:spacing w:beforeLines="200" w:before="762" w:line="400" w:lineRule="exact"/>
              <w:ind w:leftChars="172" w:left="722" w:hangingChars="100" w:hanging="240"/>
              <w:jc w:val="both"/>
              <w:rPr>
                <w:rFonts w:ascii="Arial" w:hAnsi="Arial" w:cs="Arial"/>
                <w:color w:val="000000"/>
                <w:sz w:val="24"/>
                <w:szCs w:val="24"/>
              </w:rPr>
            </w:pPr>
            <w:r w:rsidRPr="00073F10">
              <w:rPr>
                <w:rFonts w:ascii="Arial" w:hAnsi="Arial" w:cs="Arial" w:hint="eastAsia"/>
                <w:color w:val="000000"/>
                <w:sz w:val="24"/>
                <w:szCs w:val="24"/>
              </w:rPr>
              <w:t>(</w:t>
            </w:r>
            <w:r w:rsidRPr="00073F10">
              <w:rPr>
                <w:rFonts w:ascii="Arial" w:hAnsi="Arial" w:cs="Arial"/>
                <w:color w:val="000000"/>
                <w:sz w:val="24"/>
                <w:szCs w:val="24"/>
              </w:rPr>
              <w:t>十三</w:t>
            </w:r>
            <w:r w:rsidRPr="00073F10">
              <w:rPr>
                <w:rFonts w:ascii="Arial" w:hAnsi="Arial" w:cs="Arial" w:hint="eastAsia"/>
                <w:color w:val="000000"/>
                <w:sz w:val="24"/>
                <w:szCs w:val="24"/>
              </w:rPr>
              <w:t>)</w:t>
            </w:r>
            <w:r w:rsidRPr="00073F10">
              <w:rPr>
                <w:rFonts w:ascii="Arial" w:hAnsi="Arial" w:cs="Arial"/>
                <w:color w:val="000000"/>
                <w:sz w:val="24"/>
                <w:szCs w:val="24"/>
              </w:rPr>
              <w:t>期貨顧問事業之自行審核執行登記簿及審核檢討報告是否按月彙整，且是否至少保存三年。</w:t>
            </w:r>
          </w:p>
          <w:p w:rsidR="00427FEF" w:rsidRDefault="00427FEF" w:rsidP="008D2508">
            <w:pPr>
              <w:tabs>
                <w:tab w:val="num" w:pos="1512"/>
              </w:tabs>
              <w:snapToGrid w:val="0"/>
              <w:spacing w:line="400" w:lineRule="exact"/>
              <w:ind w:leftChars="172" w:left="722" w:hangingChars="100" w:hanging="240"/>
              <w:jc w:val="both"/>
              <w:rPr>
                <w:rFonts w:ascii="Arial" w:hAnsi="Arial" w:cs="Arial"/>
                <w:color w:val="000000"/>
                <w:sz w:val="24"/>
                <w:szCs w:val="24"/>
              </w:rPr>
            </w:pPr>
          </w:p>
          <w:p w:rsidR="00427FE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Pr="00E0072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Default="00427FEF" w:rsidP="008D2508">
            <w:pPr>
              <w:tabs>
                <w:tab w:val="num" w:pos="1512"/>
              </w:tabs>
              <w:snapToGrid w:val="0"/>
              <w:spacing w:line="400" w:lineRule="exact"/>
              <w:ind w:leftChars="172" w:left="722" w:hangingChars="100" w:hanging="240"/>
              <w:jc w:val="both"/>
              <w:rPr>
                <w:rFonts w:ascii="標楷體" w:hAnsi="標楷體" w:cs="新細明體"/>
                <w:color w:val="000000" w:themeColor="text1"/>
                <w:sz w:val="24"/>
                <w:szCs w:val="24"/>
              </w:rPr>
            </w:pPr>
          </w:p>
          <w:p w:rsidR="00427FEF" w:rsidRDefault="00427FEF" w:rsidP="008D2508">
            <w:pPr>
              <w:tabs>
                <w:tab w:val="num" w:pos="1512"/>
              </w:tabs>
              <w:snapToGrid w:val="0"/>
              <w:spacing w:line="400" w:lineRule="exact"/>
              <w:jc w:val="both"/>
              <w:rPr>
                <w:rFonts w:ascii="標楷體" w:hAnsi="標楷體" w:cs="新細明體"/>
                <w:color w:val="000000" w:themeColor="text1"/>
                <w:sz w:val="24"/>
                <w:szCs w:val="24"/>
              </w:rPr>
            </w:pPr>
            <w:r>
              <w:rPr>
                <w:rFonts w:ascii="標楷體" w:hAnsi="標楷體" w:cs="新細明體" w:hint="eastAsia"/>
                <w:color w:val="000000" w:themeColor="text1"/>
                <w:sz w:val="24"/>
                <w:szCs w:val="24"/>
              </w:rPr>
              <w:t xml:space="preserve">   </w:t>
            </w:r>
          </w:p>
          <w:p w:rsidR="00427FEF" w:rsidRDefault="00427FEF"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8D2508">
            <w:pPr>
              <w:tabs>
                <w:tab w:val="num" w:pos="1512"/>
              </w:tabs>
              <w:snapToGrid w:val="0"/>
              <w:spacing w:line="400" w:lineRule="exact"/>
              <w:jc w:val="both"/>
              <w:rPr>
                <w:rFonts w:ascii="標楷體" w:hAnsi="標楷體" w:cs="新細明體"/>
                <w:color w:val="000000" w:themeColor="text1"/>
                <w:sz w:val="24"/>
                <w:szCs w:val="24"/>
              </w:rPr>
            </w:pPr>
          </w:p>
          <w:p w:rsidR="00E45A0C" w:rsidRDefault="00E45A0C" w:rsidP="00E45A0C">
            <w:pPr>
              <w:adjustRightInd w:val="0"/>
              <w:snapToGrid w:val="0"/>
              <w:spacing w:beforeLines="50" w:before="190" w:line="420" w:lineRule="exact"/>
              <w:ind w:left="420" w:hangingChars="175" w:hanging="420"/>
              <w:jc w:val="both"/>
              <w:rPr>
                <w:rFonts w:ascii="標楷體" w:hAnsi="標楷體" w:cs="Arial"/>
                <w:color w:val="0000FF"/>
                <w:kern w:val="0"/>
                <w:sz w:val="24"/>
                <w:szCs w:val="24"/>
                <w:u w:val="single"/>
              </w:rPr>
            </w:pPr>
          </w:p>
          <w:p w:rsidR="00E0469C" w:rsidRPr="0054273A" w:rsidRDefault="00E45A0C" w:rsidP="00E0469C">
            <w:pPr>
              <w:adjustRightInd w:val="0"/>
              <w:snapToGrid w:val="0"/>
              <w:spacing w:line="420" w:lineRule="exact"/>
              <w:ind w:leftChars="74" w:left="418" w:hangingChars="88" w:hanging="211"/>
              <w:jc w:val="both"/>
              <w:rPr>
                <w:rFonts w:ascii="Arial" w:hAnsi="Arial" w:cs="Arial"/>
                <w:color w:val="000000"/>
                <w:sz w:val="24"/>
                <w:szCs w:val="24"/>
              </w:rPr>
            </w:pPr>
            <w:r w:rsidRPr="00F3428B">
              <w:rPr>
                <w:rFonts w:ascii="標楷體" w:hAnsi="標楷體" w:cs="標楷體" w:hint="eastAsia"/>
                <w:sz w:val="24"/>
                <w:szCs w:val="24"/>
              </w:rPr>
              <w:t>四、</w:t>
            </w:r>
            <w:r w:rsidR="00E0469C" w:rsidRPr="0054273A">
              <w:rPr>
                <w:rFonts w:ascii="Arial" w:hAnsi="Arial" w:cs="Arial"/>
                <w:color w:val="000000"/>
                <w:sz w:val="24"/>
                <w:szCs w:val="24"/>
              </w:rPr>
              <w:t>期貨顧問事業提供委任人使用期貨交易分析或投資建議之軟體為期貨顧問服務，是否符合下列事項：</w:t>
            </w:r>
          </w:p>
          <w:p w:rsidR="00E0469C" w:rsidRPr="0054273A" w:rsidRDefault="00E0469C" w:rsidP="00E0469C">
            <w:pPr>
              <w:adjustRightInd w:val="0"/>
              <w:snapToGrid w:val="0"/>
              <w:spacing w:line="420" w:lineRule="exact"/>
              <w:ind w:leftChars="74" w:left="418" w:hangingChars="88" w:hanging="211"/>
              <w:jc w:val="both"/>
              <w:rPr>
                <w:rFonts w:ascii="Arial" w:hAnsi="Arial" w:cs="Arial"/>
                <w:color w:val="000000"/>
                <w:sz w:val="24"/>
                <w:szCs w:val="24"/>
              </w:rPr>
            </w:pPr>
            <w:r w:rsidRPr="0054273A">
              <w:rPr>
                <w:rFonts w:ascii="Arial" w:hAnsi="Arial" w:cs="Arial" w:hint="eastAsia"/>
                <w:color w:val="000000"/>
                <w:sz w:val="24"/>
                <w:szCs w:val="24"/>
              </w:rPr>
              <w:t>(</w:t>
            </w:r>
            <w:proofErr w:type="gramStart"/>
            <w:r w:rsidRPr="0054273A">
              <w:rPr>
                <w:rFonts w:ascii="Arial" w:hAnsi="Arial" w:cs="Arial"/>
                <w:color w:val="000000"/>
                <w:sz w:val="24"/>
                <w:szCs w:val="24"/>
              </w:rPr>
              <w:t>一</w:t>
            </w:r>
            <w:proofErr w:type="gramEnd"/>
            <w:r w:rsidRPr="0054273A">
              <w:rPr>
                <w:rFonts w:ascii="Arial" w:hAnsi="Arial" w:cs="Arial" w:hint="eastAsia"/>
                <w:color w:val="000000"/>
                <w:sz w:val="24"/>
                <w:szCs w:val="24"/>
              </w:rPr>
              <w:t>)</w:t>
            </w:r>
            <w:r w:rsidRPr="0054273A">
              <w:rPr>
                <w:rFonts w:ascii="Arial" w:hAnsi="Arial" w:cs="Arial"/>
                <w:color w:val="000000"/>
                <w:sz w:val="24"/>
                <w:szCs w:val="24"/>
              </w:rPr>
              <w:t>該軟體限以期貨顧問事業之名義提供。</w:t>
            </w:r>
          </w:p>
          <w:p w:rsidR="00E0469C" w:rsidRPr="0054273A" w:rsidRDefault="00E0469C" w:rsidP="00E0469C">
            <w:pPr>
              <w:adjustRightInd w:val="0"/>
              <w:snapToGrid w:val="0"/>
              <w:spacing w:line="420" w:lineRule="exact"/>
              <w:ind w:leftChars="74" w:left="627" w:hangingChars="175" w:hanging="420"/>
              <w:jc w:val="both"/>
              <w:rPr>
                <w:rFonts w:ascii="Arial" w:hAnsi="Arial" w:cs="Arial"/>
                <w:color w:val="000000"/>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二</w:t>
            </w:r>
            <w:r w:rsidRPr="0054273A">
              <w:rPr>
                <w:rFonts w:ascii="Arial" w:hAnsi="Arial" w:cs="Arial" w:hint="eastAsia"/>
                <w:color w:val="000000"/>
                <w:sz w:val="24"/>
                <w:szCs w:val="24"/>
              </w:rPr>
              <w:t>)</w:t>
            </w:r>
            <w:r w:rsidRPr="0054273A">
              <w:rPr>
                <w:rFonts w:ascii="Arial" w:hAnsi="Arial" w:cs="Arial"/>
                <w:color w:val="000000"/>
                <w:sz w:val="24"/>
                <w:szCs w:val="24"/>
              </w:rPr>
              <w:t>該軟體提供委任人前，雙方應以書面訂立期貨顧問委任契約。</w:t>
            </w:r>
          </w:p>
          <w:p w:rsidR="00E45A0C" w:rsidRPr="0054273A" w:rsidRDefault="00E0469C" w:rsidP="00E0469C">
            <w:pPr>
              <w:adjustRightInd w:val="0"/>
              <w:snapToGrid w:val="0"/>
              <w:spacing w:line="420" w:lineRule="exact"/>
              <w:ind w:leftChars="100" w:left="460" w:hangingChars="75" w:hanging="180"/>
              <w:jc w:val="both"/>
              <w:rPr>
                <w:rFonts w:ascii="Arial" w:hAnsi="Arial" w:cs="Arial"/>
                <w:color w:val="000000"/>
                <w:sz w:val="24"/>
                <w:szCs w:val="24"/>
              </w:rPr>
            </w:pPr>
            <w:r w:rsidRPr="0054273A">
              <w:rPr>
                <w:rFonts w:ascii="Arial" w:hAnsi="Arial" w:cs="Arial" w:hint="eastAsia"/>
                <w:color w:val="000000"/>
                <w:sz w:val="24"/>
                <w:szCs w:val="24"/>
              </w:rPr>
              <w:lastRenderedPageBreak/>
              <w:t>(</w:t>
            </w:r>
            <w:r w:rsidRPr="0054273A">
              <w:rPr>
                <w:rFonts w:ascii="Arial" w:hAnsi="Arial" w:cs="Arial"/>
                <w:color w:val="000000"/>
                <w:sz w:val="24"/>
                <w:szCs w:val="24"/>
              </w:rPr>
              <w:t>三</w:t>
            </w:r>
            <w:r w:rsidRPr="0054273A">
              <w:rPr>
                <w:rFonts w:ascii="Arial" w:hAnsi="Arial" w:cs="Arial" w:hint="eastAsia"/>
                <w:color w:val="000000"/>
                <w:sz w:val="24"/>
                <w:szCs w:val="24"/>
              </w:rPr>
              <w:t>)</w:t>
            </w:r>
            <w:r w:rsidRPr="0054273A">
              <w:rPr>
                <w:rFonts w:ascii="Arial" w:hAnsi="Arial" w:cs="Arial"/>
                <w:color w:val="000000"/>
                <w:sz w:val="24"/>
                <w:szCs w:val="24"/>
              </w:rPr>
              <w:t>如委託他人設計軟體者，期貨顧問事業與受託設計者應將權利歸屬、責任限制等</w:t>
            </w:r>
            <w:r w:rsidRPr="0054273A">
              <w:rPr>
                <w:rFonts w:ascii="Arial" w:hAnsi="Arial" w:cs="Arial" w:hint="eastAsia"/>
                <w:color w:val="000000"/>
                <w:sz w:val="24"/>
                <w:szCs w:val="24"/>
              </w:rPr>
              <w:t>(</w:t>
            </w:r>
            <w:r w:rsidRPr="0054273A">
              <w:rPr>
                <w:rFonts w:ascii="Arial" w:hAnsi="Arial" w:cs="Arial"/>
                <w:color w:val="000000"/>
                <w:sz w:val="24"/>
                <w:szCs w:val="24"/>
              </w:rPr>
              <w:t>如智慧財產權或著作權、保密義務、不得將軟體提供予第三人</w:t>
            </w:r>
            <w:r w:rsidRPr="0054273A">
              <w:rPr>
                <w:rFonts w:ascii="Arial" w:hAnsi="Arial" w:cs="Arial"/>
                <w:color w:val="000000"/>
                <w:sz w:val="24"/>
                <w:szCs w:val="24"/>
              </w:rPr>
              <w:t>…</w:t>
            </w:r>
            <w:r w:rsidRPr="0054273A">
              <w:rPr>
                <w:rFonts w:ascii="Arial" w:hAnsi="Arial" w:cs="Arial"/>
                <w:color w:val="000000"/>
                <w:sz w:val="24"/>
                <w:szCs w:val="24"/>
              </w:rPr>
              <w:t>等</w:t>
            </w:r>
            <w:r w:rsidRPr="0054273A">
              <w:rPr>
                <w:rFonts w:ascii="Arial" w:hAnsi="Arial" w:cs="Arial" w:hint="eastAsia"/>
                <w:color w:val="000000"/>
                <w:sz w:val="24"/>
                <w:szCs w:val="24"/>
              </w:rPr>
              <w:t>)</w:t>
            </w:r>
            <w:r w:rsidRPr="0054273A">
              <w:rPr>
                <w:rFonts w:ascii="Arial" w:hAnsi="Arial" w:cs="Arial"/>
                <w:color w:val="000000"/>
                <w:sz w:val="24"/>
                <w:szCs w:val="24"/>
              </w:rPr>
              <w:t>事項明定於契約。</w:t>
            </w:r>
          </w:p>
          <w:p w:rsidR="00E0469C" w:rsidRPr="0054273A" w:rsidRDefault="00E0469C" w:rsidP="00E0469C">
            <w:pPr>
              <w:adjustRightInd w:val="0"/>
              <w:snapToGrid w:val="0"/>
              <w:spacing w:line="420" w:lineRule="exact"/>
              <w:ind w:leftChars="74" w:left="627" w:hangingChars="175" w:hanging="420"/>
              <w:jc w:val="both"/>
              <w:rPr>
                <w:rFonts w:ascii="Arial" w:hAnsi="Arial" w:cs="Arial"/>
                <w:color w:val="000000"/>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四</w:t>
            </w:r>
            <w:r w:rsidRPr="0054273A">
              <w:rPr>
                <w:rFonts w:ascii="Arial" w:hAnsi="Arial" w:cs="Arial" w:hint="eastAsia"/>
                <w:color w:val="000000"/>
                <w:sz w:val="24"/>
                <w:szCs w:val="24"/>
              </w:rPr>
              <w:t>)</w:t>
            </w:r>
            <w:r w:rsidRPr="0054273A">
              <w:rPr>
                <w:rFonts w:ascii="Arial" w:hAnsi="Arial" w:cs="Arial"/>
                <w:color w:val="000000"/>
                <w:sz w:val="24"/>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E45A0C" w:rsidRPr="0054273A" w:rsidRDefault="00E45A0C" w:rsidP="00E45A0C">
            <w:pPr>
              <w:adjustRightInd w:val="0"/>
              <w:snapToGrid w:val="0"/>
              <w:spacing w:line="420" w:lineRule="exact"/>
              <w:ind w:left="420" w:hangingChars="175" w:hanging="420"/>
              <w:jc w:val="both"/>
              <w:rPr>
                <w:rFonts w:ascii="Arial" w:hAnsi="Arial" w:cs="Arial"/>
                <w:color w:val="000000"/>
                <w:sz w:val="24"/>
                <w:szCs w:val="24"/>
              </w:rPr>
            </w:pPr>
            <w:bookmarkStart w:id="0" w:name="_GoBack"/>
            <w:r w:rsidRPr="00F3428B">
              <w:rPr>
                <w:rFonts w:ascii="標楷體" w:hAnsi="標楷體" w:cs="標楷體" w:hint="eastAsia"/>
                <w:sz w:val="24"/>
                <w:szCs w:val="24"/>
              </w:rPr>
              <w:t>五</w:t>
            </w:r>
            <w:r w:rsidRPr="00F3428B">
              <w:rPr>
                <w:rFonts w:ascii="標楷體" w:hAnsi="標楷體" w:cs="標楷體"/>
                <w:sz w:val="24"/>
                <w:szCs w:val="24"/>
              </w:rPr>
              <w:t>、</w:t>
            </w:r>
            <w:bookmarkEnd w:id="0"/>
            <w:r w:rsidRPr="0054273A">
              <w:rPr>
                <w:rFonts w:ascii="Arial" w:hAnsi="Arial" w:cs="Arial"/>
                <w:color w:val="000000"/>
                <w:sz w:val="24"/>
                <w:szCs w:val="24"/>
              </w:rPr>
              <w:t>期貨顧問事業與資訊業者簽訂網站建置契約約定雙方之權利義務，是否包含下列事項：</w:t>
            </w:r>
          </w:p>
          <w:p w:rsidR="00E45A0C" w:rsidRPr="0054273A" w:rsidRDefault="00E45A0C" w:rsidP="00E0469C">
            <w:pPr>
              <w:spacing w:line="420" w:lineRule="exact"/>
              <w:ind w:left="480" w:hangingChars="200" w:hanging="480"/>
              <w:jc w:val="both"/>
              <w:rPr>
                <w:rFonts w:ascii="Arial" w:hAnsi="Arial" w:cs="Arial"/>
                <w:color w:val="000000"/>
                <w:sz w:val="24"/>
                <w:szCs w:val="24"/>
              </w:rPr>
            </w:pPr>
            <w:r w:rsidRPr="0054273A">
              <w:rPr>
                <w:rFonts w:ascii="Arial" w:hAnsi="Arial" w:cs="Arial" w:hint="eastAsia"/>
                <w:color w:val="000000"/>
                <w:sz w:val="24"/>
                <w:szCs w:val="24"/>
              </w:rPr>
              <w:t>(</w:t>
            </w:r>
            <w:proofErr w:type="gramStart"/>
            <w:r w:rsidRPr="0054273A">
              <w:rPr>
                <w:rFonts w:ascii="Arial" w:hAnsi="Arial" w:cs="Arial"/>
                <w:color w:val="000000"/>
                <w:sz w:val="24"/>
                <w:szCs w:val="24"/>
              </w:rPr>
              <w:t>一</w:t>
            </w:r>
            <w:proofErr w:type="gramEnd"/>
            <w:r w:rsidRPr="0054273A">
              <w:rPr>
                <w:rFonts w:ascii="Arial" w:hAnsi="Arial" w:cs="Arial" w:hint="eastAsia"/>
                <w:color w:val="000000"/>
                <w:sz w:val="24"/>
                <w:szCs w:val="24"/>
              </w:rPr>
              <w:t>)</w:t>
            </w:r>
            <w:r w:rsidRPr="0054273A">
              <w:rPr>
                <w:rFonts w:ascii="Arial" w:hAnsi="Arial" w:cs="Arial"/>
                <w:color w:val="000000"/>
                <w:sz w:val="24"/>
                <w:szCs w:val="24"/>
              </w:rPr>
              <w:t>資訊業者提供之網際網路平台，應以期貨顧問事業之名稱作連結，不得以期貨顧問事業之人員名稱作連結。</w:t>
            </w:r>
          </w:p>
          <w:p w:rsidR="00E45A0C" w:rsidRDefault="00E45A0C" w:rsidP="00E45A0C">
            <w:pPr>
              <w:tabs>
                <w:tab w:val="num" w:pos="1512"/>
              </w:tabs>
              <w:snapToGrid w:val="0"/>
              <w:spacing w:line="400" w:lineRule="exact"/>
              <w:jc w:val="both"/>
              <w:rPr>
                <w:rFonts w:ascii="標楷體" w:hAnsi="標楷體" w:cs="新細明體"/>
                <w:color w:val="000000" w:themeColor="text1"/>
                <w:sz w:val="24"/>
                <w:szCs w:val="24"/>
              </w:rPr>
            </w:pPr>
            <w:r w:rsidRPr="0054273A">
              <w:rPr>
                <w:rFonts w:ascii="Arial" w:hAnsi="Arial" w:cs="Arial" w:hint="eastAsia"/>
                <w:color w:val="000000"/>
                <w:sz w:val="24"/>
                <w:szCs w:val="24"/>
              </w:rPr>
              <w:t>(</w:t>
            </w:r>
            <w:r w:rsidRPr="0054273A">
              <w:rPr>
                <w:rFonts w:ascii="Arial" w:hAnsi="Arial" w:cs="Arial"/>
                <w:color w:val="000000"/>
                <w:sz w:val="24"/>
                <w:szCs w:val="24"/>
              </w:rPr>
              <w:t>二</w:t>
            </w:r>
            <w:r w:rsidRPr="0054273A">
              <w:rPr>
                <w:rFonts w:ascii="Arial" w:hAnsi="Arial" w:cs="Arial" w:hint="eastAsia"/>
                <w:color w:val="000000"/>
                <w:sz w:val="24"/>
                <w:szCs w:val="24"/>
              </w:rPr>
              <w:t>)</w:t>
            </w:r>
            <w:r w:rsidRPr="0054273A">
              <w:rPr>
                <w:rFonts w:ascii="Arial" w:hAnsi="Arial" w:cs="Arial"/>
                <w:color w:val="000000"/>
                <w:sz w:val="24"/>
                <w:szCs w:val="24"/>
              </w:rPr>
              <w:t>資訊業者不得藉此平台自行招收客戶。</w:t>
            </w:r>
          </w:p>
          <w:p w:rsidR="00427FEF" w:rsidRPr="00E0469C" w:rsidRDefault="00427FEF" w:rsidP="008D2508">
            <w:pPr>
              <w:tabs>
                <w:tab w:val="num" w:pos="1512"/>
              </w:tabs>
              <w:snapToGrid w:val="0"/>
              <w:spacing w:line="400" w:lineRule="exact"/>
              <w:jc w:val="both"/>
              <w:rPr>
                <w:rFonts w:ascii="標楷體" w:hAnsi="標楷體"/>
                <w:bCs/>
                <w:sz w:val="24"/>
              </w:rPr>
            </w:pPr>
          </w:p>
        </w:tc>
        <w:tc>
          <w:tcPr>
            <w:tcW w:w="2295" w:type="dxa"/>
          </w:tcPr>
          <w:p w:rsidR="00427FEF" w:rsidRDefault="00427FEF" w:rsidP="008D2508">
            <w:pPr>
              <w:spacing w:line="400" w:lineRule="exact"/>
              <w:ind w:left="-57" w:right="-57"/>
              <w:rPr>
                <w:rFonts w:ascii="標楷體" w:hAnsi="標楷體"/>
                <w:spacing w:val="8"/>
                <w:sz w:val="24"/>
              </w:rPr>
            </w:pPr>
            <w:r w:rsidRPr="00880997">
              <w:rPr>
                <w:rFonts w:ascii="標楷體" w:hAnsi="標楷體"/>
                <w:spacing w:val="8"/>
                <w:sz w:val="24"/>
              </w:rPr>
              <w:lastRenderedPageBreak/>
              <w:t>配合C</w:t>
            </w:r>
            <w:r>
              <w:rPr>
                <w:rFonts w:ascii="標楷體" w:hAnsi="標楷體" w:hint="eastAsia"/>
                <w:spacing w:val="8"/>
                <w:sz w:val="24"/>
              </w:rPr>
              <w:t>A</w:t>
            </w:r>
            <w:r w:rsidRPr="00880997">
              <w:rPr>
                <w:rFonts w:ascii="標楷體" w:hAnsi="標楷體"/>
                <w:spacing w:val="8"/>
                <w:sz w:val="24"/>
              </w:rPr>
              <w:t>-</w:t>
            </w:r>
            <w:r>
              <w:rPr>
                <w:rFonts w:ascii="標楷體" w:hAnsi="標楷體" w:hint="eastAsia"/>
                <w:spacing w:val="8"/>
                <w:sz w:val="24"/>
              </w:rPr>
              <w:t>21300修正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427FEF" w:rsidRPr="00880997" w:rsidRDefault="00427FEF" w:rsidP="008D2508">
            <w:pPr>
              <w:spacing w:line="400" w:lineRule="exact"/>
              <w:ind w:left="-57" w:right="-57"/>
              <w:rPr>
                <w:rFonts w:ascii="標楷體" w:hAnsi="新細明體"/>
                <w:sz w:val="24"/>
              </w:rPr>
            </w:pPr>
          </w:p>
        </w:tc>
      </w:tr>
    </w:tbl>
    <w:p w:rsidR="00615977" w:rsidRPr="00427FEF" w:rsidRDefault="00615977">
      <w:pPr>
        <w:sectPr w:rsidR="00615977" w:rsidRPr="00427FEF" w:rsidSect="00E2755A">
          <w:footerReference w:type="default" r:id="rId8"/>
          <w:pgSz w:w="16838" w:h="11906" w:orient="landscape" w:code="9"/>
          <w:pgMar w:top="794" w:right="851" w:bottom="794" w:left="851" w:header="567" w:footer="510" w:gutter="0"/>
          <w:cols w:space="425"/>
          <w:docGrid w:type="lines" w:linePitch="381"/>
        </w:sectPr>
      </w:pPr>
    </w:p>
    <w:p w:rsidR="00427FEF" w:rsidRPr="00965EB2" w:rsidRDefault="00427FEF" w:rsidP="00427FEF">
      <w:pPr>
        <w:spacing w:after="120" w:line="400" w:lineRule="exact"/>
        <w:jc w:val="both"/>
        <w:rPr>
          <w:rFonts w:ascii="標楷體"/>
          <w:b/>
          <w:bCs/>
          <w:color w:val="000000"/>
          <w:szCs w:val="32"/>
        </w:rPr>
      </w:pPr>
      <w:r>
        <w:rPr>
          <w:rFonts w:ascii="標楷體" w:hint="eastAsia"/>
          <w:b/>
          <w:bCs/>
          <w:noProof/>
          <w:szCs w:val="32"/>
        </w:rPr>
        <w:lastRenderedPageBreak/>
        <mc:AlternateContent>
          <mc:Choice Requires="wps">
            <w:drawing>
              <wp:anchor distT="0" distB="0" distL="114300" distR="114300" simplePos="0" relativeHeight="251659264" behindDoc="0" locked="0" layoutInCell="1" allowOverlap="1" wp14:anchorId="69F6D1C9" wp14:editId="3CDAF957">
                <wp:simplePos x="0" y="0"/>
                <wp:positionH relativeFrom="column">
                  <wp:posOffset>8901430</wp:posOffset>
                </wp:positionH>
                <wp:positionV relativeFrom="paragraph">
                  <wp:posOffset>-248920</wp:posOffset>
                </wp:positionV>
                <wp:extent cx="800100" cy="342900"/>
                <wp:effectExtent l="1270" t="0" r="0" b="31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FEF" w:rsidRPr="008F4B17" w:rsidRDefault="00427FEF" w:rsidP="00427FEF">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6D1C9" id="_x0000_t202" coordsize="21600,21600" o:spt="202" path="m,l,21600r21600,l21600,xe">
                <v:stroke joinstyle="miter"/>
                <v:path gradientshapeok="t" o:connecttype="rect"/>
              </v:shapetype>
              <v:shape id="文字方塊 18" o:spid="_x0000_s1026" type="#_x0000_t202" style="position:absolute;left:0;text-align:left;margin-left:700.9pt;margin-top:-19.6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IS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" filled="f" stroked="f">
                <v:textbox>
                  <w:txbxContent>
                    <w:p w:rsidR="00427FEF" w:rsidRPr="008F4B17" w:rsidRDefault="00427FEF" w:rsidP="00427FEF">
                      <w:pPr>
                        <w:spacing w:line="320" w:lineRule="exact"/>
                        <w:rPr>
                          <w:rFonts w:ascii="標楷體"/>
                        </w:rPr>
                      </w:pPr>
                    </w:p>
                  </w:txbxContent>
                </v:textbox>
              </v:shape>
            </w:pict>
          </mc:Fallback>
        </mc:AlternateContent>
      </w:r>
      <w:r>
        <w:rPr>
          <w:rFonts w:ascii="標楷體" w:hint="eastAsia"/>
          <w:b/>
          <w:bCs/>
          <w:noProof/>
          <w:szCs w:val="32"/>
        </w:rPr>
        <w:t>二</w:t>
      </w:r>
      <w:r w:rsidRPr="00965EB2">
        <w:rPr>
          <w:rFonts w:ascii="標楷體" w:hint="eastAsia"/>
          <w:b/>
          <w:bCs/>
          <w:szCs w:val="32"/>
        </w:rPr>
        <w:t>、期貨</w:t>
      </w:r>
      <w:r>
        <w:rPr>
          <w:rFonts w:ascii="標楷體" w:hint="eastAsia"/>
          <w:b/>
          <w:bCs/>
          <w:szCs w:val="32"/>
        </w:rPr>
        <w:t>顧問</w:t>
      </w:r>
      <w:r w:rsidRPr="00965EB2">
        <w:rPr>
          <w:rFonts w:ascii="標楷體" w:hint="eastAsia"/>
          <w:b/>
          <w:bCs/>
          <w:szCs w:val="32"/>
        </w:rPr>
        <w:t>事業內部稽核</w:t>
      </w:r>
      <w:r w:rsidRPr="00965EB2">
        <w:rPr>
          <w:rFonts w:hAnsi="標楷體" w:hint="eastAsia"/>
          <w:b/>
          <w:szCs w:val="28"/>
        </w:rPr>
        <w:t>查核明細表修正內容</w:t>
      </w:r>
    </w:p>
    <w:p w:rsidR="00427FEF" w:rsidRPr="00965EB2" w:rsidRDefault="00427FEF" w:rsidP="00427FEF">
      <w:pPr>
        <w:spacing w:line="400" w:lineRule="exact"/>
        <w:jc w:val="center"/>
        <w:rPr>
          <w:rFonts w:ascii="標楷體"/>
          <w:spacing w:val="6"/>
          <w:sz w:val="24"/>
          <w:szCs w:val="24"/>
        </w:rPr>
      </w:pPr>
      <w:r w:rsidRPr="00965EB2">
        <w:rPr>
          <w:rFonts w:ascii="標楷體" w:hint="eastAsia"/>
          <w:spacing w:val="6"/>
          <w:sz w:val="24"/>
          <w:szCs w:val="24"/>
        </w:rPr>
        <w:t>股份有限公司</w:t>
      </w:r>
    </w:p>
    <w:p w:rsidR="00427FEF" w:rsidRPr="00585125" w:rsidRDefault="00427FEF" w:rsidP="00427FEF">
      <w:pPr>
        <w:spacing w:line="400" w:lineRule="exact"/>
        <w:jc w:val="center"/>
        <w:rPr>
          <w:rFonts w:ascii="標楷體"/>
          <w:sz w:val="24"/>
          <w:szCs w:val="24"/>
        </w:rPr>
      </w:pPr>
      <w:r w:rsidRPr="00585125">
        <w:rPr>
          <w:rFonts w:ascii="標楷體"/>
          <w:noProof/>
          <w:sz w:val="24"/>
          <w:szCs w:val="24"/>
        </w:rPr>
        <mc:AlternateContent>
          <mc:Choice Requires="wps">
            <w:drawing>
              <wp:anchor distT="0" distB="0" distL="114300" distR="114300" simplePos="0" relativeHeight="251660288" behindDoc="0" locked="0" layoutInCell="1" allowOverlap="1" wp14:anchorId="379C58F8" wp14:editId="040DFE2F">
                <wp:simplePos x="0" y="0"/>
                <wp:positionH relativeFrom="column">
                  <wp:posOffset>819</wp:posOffset>
                </wp:positionH>
                <wp:positionV relativeFrom="paragraph">
                  <wp:posOffset>156515</wp:posOffset>
                </wp:positionV>
                <wp:extent cx="2205728" cy="315595"/>
                <wp:effectExtent l="0" t="0" r="4445" b="8255"/>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728"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427FEF" w:rsidRDefault="00427FEF" w:rsidP="00427FEF">
                            <w:r w:rsidRPr="003C36C7">
                              <w:rPr>
                                <w:rFonts w:hint="eastAsia"/>
                                <w:sz w:val="24"/>
                                <w:szCs w:val="24"/>
                              </w:rPr>
                              <w:t>作業週期：</w:t>
                            </w:r>
                            <w:r w:rsidRPr="00FA6706">
                              <w:rPr>
                                <w:rFonts w:hint="eastAsia"/>
                                <w:sz w:val="24"/>
                                <w:szCs w:val="24"/>
                              </w:rPr>
                              <w:t>每週至少查核乙次</w:t>
                            </w:r>
                          </w:p>
                          <w:p w:rsidR="00427FEF" w:rsidRPr="00FA6706" w:rsidRDefault="00427FEF" w:rsidP="00427FEF">
                            <w:pPr>
                              <w:rPr>
                                <w:sz w:val="24"/>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C58F8" id="矩形 17" o:spid="_x0000_s1027" style="position:absolute;left:0;text-align:left;margin-left:.05pt;margin-top:12.3pt;width:173.7pt;height:2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" filled="f" stroked="f" strokecolor="white" strokeweight="4pt">
                <v:textbox inset="1pt,1pt,1pt,1pt">
                  <w:txbxContent>
                    <w:p w:rsidR="00427FEF" w:rsidRDefault="00427FEF" w:rsidP="00427FEF">
                      <w:r w:rsidRPr="003C36C7">
                        <w:rPr>
                          <w:rFonts w:hint="eastAsia"/>
                          <w:sz w:val="24"/>
                          <w:szCs w:val="24"/>
                        </w:rPr>
                        <w:t>作業週期：</w:t>
                      </w:r>
                      <w:r w:rsidRPr="00FA6706">
                        <w:rPr>
                          <w:rFonts w:hint="eastAsia"/>
                          <w:sz w:val="24"/>
                          <w:szCs w:val="24"/>
                        </w:rPr>
                        <w:t>每週至少查核乙次</w:t>
                      </w:r>
                    </w:p>
                    <w:p w:rsidR="00427FEF" w:rsidRPr="00FA6706" w:rsidRDefault="00427FEF" w:rsidP="00427FEF">
                      <w:pPr>
                        <w:rPr>
                          <w:sz w:val="24"/>
                          <w:szCs w:val="24"/>
                        </w:rPr>
                      </w:pPr>
                    </w:p>
                  </w:txbxContent>
                </v:textbox>
              </v:rect>
            </w:pict>
          </mc:Fallback>
        </mc:AlternateContent>
      </w:r>
      <w:r w:rsidRPr="00585125">
        <w:rPr>
          <w:rFonts w:ascii="標楷體" w:hint="eastAsia"/>
          <w:sz w:val="24"/>
          <w:szCs w:val="24"/>
        </w:rPr>
        <w:t>業務及收入循環</w:t>
      </w:r>
      <w:r>
        <w:rPr>
          <w:rFonts w:ascii="標楷體" w:hint="eastAsia"/>
          <w:sz w:val="24"/>
          <w:szCs w:val="24"/>
        </w:rPr>
        <w:t>：期貨顧問事業</w:t>
      </w:r>
    </w:p>
    <w:p w:rsidR="00427FEF" w:rsidRPr="00585125" w:rsidRDefault="00427FEF" w:rsidP="00427FEF">
      <w:pPr>
        <w:spacing w:line="300" w:lineRule="auto"/>
        <w:jc w:val="center"/>
        <w:rPr>
          <w:rFonts w:ascii="標楷體"/>
          <w:sz w:val="24"/>
          <w:szCs w:val="24"/>
        </w:rPr>
      </w:pPr>
      <w:r>
        <w:rPr>
          <w:rFonts w:ascii="Arial" w:hAnsi="標楷體" w:cs="Arial" w:hint="eastAsia"/>
          <w:sz w:val="24"/>
          <w:szCs w:val="24"/>
        </w:rPr>
        <w:t>業務招攬</w:t>
      </w:r>
      <w:r w:rsidRPr="00B92D2D">
        <w:rPr>
          <w:rFonts w:ascii="Arial" w:hAnsi="標楷體" w:cs="Arial"/>
          <w:sz w:val="24"/>
          <w:szCs w:val="24"/>
        </w:rPr>
        <w:t>作業</w:t>
      </w:r>
      <w:r w:rsidRPr="00585125">
        <w:rPr>
          <w:rFonts w:hint="eastAsia"/>
          <w:sz w:val="24"/>
          <w:szCs w:val="24"/>
        </w:rPr>
        <w:t>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427FEF" w:rsidRPr="00965EB2" w:rsidTr="008D2508">
        <w:trPr>
          <w:cantSplit/>
          <w:trHeight w:hRule="exact" w:val="400"/>
        </w:trPr>
        <w:tc>
          <w:tcPr>
            <w:tcW w:w="1980" w:type="dxa"/>
            <w:vMerge w:val="restart"/>
            <w:tcBorders>
              <w:top w:val="single" w:sz="12" w:space="0" w:color="auto"/>
              <w:left w:val="single" w:sz="12" w:space="0" w:color="auto"/>
            </w:tcBorders>
            <w:vAlign w:val="center"/>
          </w:tcPr>
          <w:p w:rsidR="00427FEF" w:rsidRPr="00965EB2" w:rsidRDefault="00427FEF" w:rsidP="008D2508">
            <w:pPr>
              <w:jc w:val="center"/>
              <w:rPr>
                <w:rFonts w:ascii="標楷體"/>
              </w:rPr>
            </w:pPr>
            <w:r w:rsidRPr="00965EB2">
              <w:rPr>
                <w:rFonts w:ascii="標楷體" w:hint="eastAsia"/>
              </w:rPr>
              <w:t>項</w:t>
            </w:r>
            <w:r w:rsidRPr="00965EB2">
              <w:rPr>
                <w:rFonts w:ascii="標楷體"/>
              </w:rPr>
              <w:t xml:space="preserve">     </w:t>
            </w:r>
            <w:r w:rsidRPr="00965EB2">
              <w:rPr>
                <w:rFonts w:ascii="標楷體" w:hint="eastAsia"/>
              </w:rPr>
              <w:t>目</w:t>
            </w:r>
          </w:p>
        </w:tc>
        <w:tc>
          <w:tcPr>
            <w:tcW w:w="8280" w:type="dxa"/>
            <w:vMerge w:val="restart"/>
            <w:tcBorders>
              <w:top w:val="single" w:sz="12" w:space="0" w:color="auto"/>
            </w:tcBorders>
            <w:vAlign w:val="center"/>
          </w:tcPr>
          <w:p w:rsidR="00427FEF" w:rsidRPr="00965EB2" w:rsidRDefault="00427FEF" w:rsidP="008D2508">
            <w:pPr>
              <w:jc w:val="center"/>
              <w:rPr>
                <w:rFonts w:ascii="標楷體"/>
              </w:rPr>
            </w:pPr>
            <w:r w:rsidRPr="00965EB2">
              <w:rPr>
                <w:rFonts w:ascii="標楷體" w:hint="eastAsia"/>
              </w:rPr>
              <w:t>查</w:t>
            </w:r>
            <w:r w:rsidRPr="00965EB2">
              <w:rPr>
                <w:rFonts w:ascii="標楷體"/>
              </w:rPr>
              <w:t xml:space="preserve">          </w:t>
            </w:r>
            <w:r w:rsidRPr="00965EB2">
              <w:rPr>
                <w:rFonts w:ascii="標楷體" w:hint="eastAsia"/>
              </w:rPr>
              <w:t>核</w:t>
            </w:r>
            <w:r w:rsidRPr="00965EB2">
              <w:rPr>
                <w:rFonts w:ascii="標楷體"/>
              </w:rPr>
              <w:t xml:space="preserve">          </w:t>
            </w:r>
            <w:r w:rsidRPr="00965EB2">
              <w:rPr>
                <w:rFonts w:ascii="標楷體" w:hint="eastAsia"/>
              </w:rPr>
              <w:t>程</w:t>
            </w:r>
            <w:r w:rsidRPr="00965EB2">
              <w:rPr>
                <w:rFonts w:ascii="標楷體"/>
              </w:rPr>
              <w:t xml:space="preserve">          </w:t>
            </w:r>
            <w:r w:rsidRPr="00965EB2">
              <w:rPr>
                <w:rFonts w:ascii="標楷體" w:hint="eastAsia"/>
              </w:rPr>
              <w:t>序</w:t>
            </w:r>
          </w:p>
        </w:tc>
        <w:tc>
          <w:tcPr>
            <w:tcW w:w="2340" w:type="dxa"/>
            <w:gridSpan w:val="3"/>
            <w:tcBorders>
              <w:top w:val="single" w:sz="12" w:space="0" w:color="auto"/>
            </w:tcBorders>
            <w:vAlign w:val="center"/>
          </w:tcPr>
          <w:p w:rsidR="00427FEF" w:rsidRPr="00965EB2" w:rsidRDefault="00427FEF" w:rsidP="008D2508">
            <w:pPr>
              <w:jc w:val="center"/>
              <w:rPr>
                <w:rFonts w:ascii="標楷體"/>
                <w:spacing w:val="60"/>
              </w:rPr>
            </w:pPr>
            <w:r w:rsidRPr="00965EB2">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427FEF" w:rsidRPr="00965EB2" w:rsidRDefault="00427FEF" w:rsidP="008D2508">
            <w:pPr>
              <w:jc w:val="center"/>
              <w:rPr>
                <w:rFonts w:ascii="標楷體"/>
              </w:rPr>
            </w:pPr>
            <w:r w:rsidRPr="00965EB2">
              <w:rPr>
                <w:rFonts w:ascii="標楷體" w:hint="eastAsia"/>
                <w:spacing w:val="60"/>
              </w:rPr>
              <w:t>底稿索引</w:t>
            </w:r>
          </w:p>
        </w:tc>
      </w:tr>
      <w:tr w:rsidR="00427FEF" w:rsidRPr="00965EB2" w:rsidTr="008D2508">
        <w:trPr>
          <w:cantSplit/>
          <w:trHeight w:hRule="exact" w:val="400"/>
        </w:trPr>
        <w:tc>
          <w:tcPr>
            <w:tcW w:w="1980" w:type="dxa"/>
            <w:vMerge/>
            <w:tcBorders>
              <w:left w:val="single" w:sz="12" w:space="0" w:color="auto"/>
            </w:tcBorders>
          </w:tcPr>
          <w:p w:rsidR="00427FEF" w:rsidRPr="00965EB2" w:rsidRDefault="00427FEF" w:rsidP="008D2508">
            <w:pPr>
              <w:rPr>
                <w:rFonts w:ascii="標楷體"/>
              </w:rPr>
            </w:pPr>
          </w:p>
        </w:tc>
        <w:tc>
          <w:tcPr>
            <w:tcW w:w="8280" w:type="dxa"/>
            <w:vMerge/>
          </w:tcPr>
          <w:p w:rsidR="00427FEF" w:rsidRPr="00965EB2" w:rsidRDefault="00427FEF" w:rsidP="008D2508">
            <w:pPr>
              <w:rPr>
                <w:rFonts w:ascii="標楷體"/>
              </w:rPr>
            </w:pPr>
          </w:p>
        </w:tc>
        <w:tc>
          <w:tcPr>
            <w:tcW w:w="720" w:type="dxa"/>
          </w:tcPr>
          <w:p w:rsidR="00427FEF" w:rsidRPr="00965EB2" w:rsidRDefault="00427FEF" w:rsidP="008D2508">
            <w:pPr>
              <w:jc w:val="center"/>
              <w:rPr>
                <w:rFonts w:ascii="標楷體"/>
                <w:sz w:val="22"/>
              </w:rPr>
            </w:pPr>
            <w:r w:rsidRPr="00965EB2">
              <w:rPr>
                <w:rFonts w:ascii="標楷體" w:hint="eastAsia"/>
                <w:sz w:val="22"/>
              </w:rPr>
              <w:t>是</w:t>
            </w:r>
          </w:p>
        </w:tc>
        <w:tc>
          <w:tcPr>
            <w:tcW w:w="720" w:type="dxa"/>
          </w:tcPr>
          <w:p w:rsidR="00427FEF" w:rsidRPr="00965EB2" w:rsidRDefault="00427FEF" w:rsidP="008D2508">
            <w:pPr>
              <w:jc w:val="center"/>
              <w:rPr>
                <w:rFonts w:ascii="標楷體"/>
                <w:sz w:val="22"/>
              </w:rPr>
            </w:pPr>
            <w:r w:rsidRPr="00965EB2">
              <w:rPr>
                <w:rFonts w:ascii="標楷體" w:hint="eastAsia"/>
                <w:sz w:val="22"/>
              </w:rPr>
              <w:t>否</w:t>
            </w:r>
          </w:p>
        </w:tc>
        <w:tc>
          <w:tcPr>
            <w:tcW w:w="900" w:type="dxa"/>
          </w:tcPr>
          <w:p w:rsidR="00427FEF" w:rsidRPr="00965EB2" w:rsidRDefault="00427FEF" w:rsidP="008D2508">
            <w:pPr>
              <w:jc w:val="center"/>
              <w:rPr>
                <w:rFonts w:ascii="標楷體"/>
                <w:sz w:val="22"/>
              </w:rPr>
            </w:pPr>
            <w:r w:rsidRPr="00965EB2">
              <w:rPr>
                <w:rFonts w:ascii="標楷體" w:hint="eastAsia"/>
                <w:sz w:val="22"/>
              </w:rPr>
              <w:t>不適用</w:t>
            </w:r>
          </w:p>
        </w:tc>
        <w:tc>
          <w:tcPr>
            <w:tcW w:w="1980" w:type="dxa"/>
            <w:vMerge/>
            <w:tcBorders>
              <w:right w:val="single" w:sz="12" w:space="0" w:color="auto"/>
            </w:tcBorders>
          </w:tcPr>
          <w:p w:rsidR="00427FEF" w:rsidRPr="00965EB2" w:rsidRDefault="00427FEF" w:rsidP="008D2508">
            <w:pPr>
              <w:rPr>
                <w:rFonts w:ascii="標楷體"/>
              </w:rPr>
            </w:pPr>
          </w:p>
        </w:tc>
      </w:tr>
      <w:tr w:rsidR="00427FEF" w:rsidRPr="00965EB2" w:rsidTr="008D2508">
        <w:trPr>
          <w:trHeight w:hRule="exact" w:val="5962"/>
        </w:trPr>
        <w:tc>
          <w:tcPr>
            <w:tcW w:w="1980" w:type="dxa"/>
            <w:tcBorders>
              <w:left w:val="single" w:sz="12" w:space="0" w:color="auto"/>
            </w:tcBorders>
          </w:tcPr>
          <w:p w:rsidR="00427FEF" w:rsidRPr="004A3709" w:rsidRDefault="00427FEF" w:rsidP="008D2508">
            <w:pPr>
              <w:spacing w:line="400" w:lineRule="exact"/>
              <w:jc w:val="both"/>
              <w:rPr>
                <w:rFonts w:ascii="Arial" w:hAnsi="標楷體" w:cs="Arial"/>
                <w:spacing w:val="8"/>
                <w:sz w:val="24"/>
                <w:szCs w:val="24"/>
                <w:u w:val="single"/>
              </w:rPr>
            </w:pPr>
            <w:r w:rsidRPr="004A3709">
              <w:rPr>
                <w:rFonts w:ascii="Arial" w:hAnsi="標楷體" w:cs="Arial" w:hint="eastAsia"/>
                <w:sz w:val="24"/>
                <w:szCs w:val="24"/>
              </w:rPr>
              <w:t>期貨交易分析與建議作業</w:t>
            </w:r>
          </w:p>
        </w:tc>
        <w:tc>
          <w:tcPr>
            <w:tcW w:w="8280" w:type="dxa"/>
          </w:tcPr>
          <w:p w:rsidR="00427FEF" w:rsidRPr="004A3709" w:rsidRDefault="00427FEF" w:rsidP="008D2508">
            <w:pPr>
              <w:snapToGrid w:val="0"/>
              <w:spacing w:line="400" w:lineRule="exact"/>
              <w:ind w:left="480" w:hangingChars="200" w:hanging="480"/>
              <w:jc w:val="both"/>
              <w:rPr>
                <w:rFonts w:ascii="標楷體" w:hAnsi="標楷體"/>
                <w:sz w:val="24"/>
                <w:szCs w:val="24"/>
              </w:rPr>
            </w:pPr>
            <w:r w:rsidRPr="004A3709">
              <w:rPr>
                <w:rFonts w:hint="eastAsia"/>
                <w:sz w:val="24"/>
                <w:szCs w:val="24"/>
              </w:rPr>
              <w:t>三</w:t>
            </w:r>
            <w:r w:rsidRPr="004A3709">
              <w:rPr>
                <w:rFonts w:ascii="標楷體" w:hAnsi="標楷體" w:hint="eastAsia"/>
                <w:sz w:val="24"/>
                <w:szCs w:val="24"/>
              </w:rPr>
              <w:t>、期貨顧問事業於電視、廣播電台傳播媒體</w:t>
            </w:r>
            <w:r w:rsidRPr="004A3709">
              <w:rPr>
                <w:rFonts w:hint="eastAsia"/>
                <w:sz w:val="24"/>
                <w:szCs w:val="24"/>
              </w:rPr>
              <w:t>節目從事期貨分析活動、對委任人以外</w:t>
            </w:r>
            <w:r w:rsidRPr="00474CEE">
              <w:rPr>
                <w:rFonts w:hint="eastAsia"/>
                <w:sz w:val="24"/>
                <w:szCs w:val="24"/>
              </w:rPr>
              <w:t>之</w:t>
            </w:r>
            <w:r w:rsidRPr="004A3709">
              <w:rPr>
                <w:rFonts w:hint="eastAsia"/>
                <w:sz w:val="24"/>
                <w:szCs w:val="24"/>
              </w:rPr>
              <w:t>不特定人</w:t>
            </w:r>
            <w:r w:rsidRPr="00474CEE">
              <w:rPr>
                <w:rFonts w:hint="eastAsia"/>
                <w:sz w:val="24"/>
                <w:szCs w:val="24"/>
              </w:rPr>
              <w:t>、</w:t>
            </w:r>
            <w:r w:rsidRPr="00474CEE">
              <w:rPr>
                <w:rFonts w:hint="eastAsia"/>
                <w:color w:val="0000FF"/>
                <w:sz w:val="24"/>
                <w:u w:val="single"/>
              </w:rPr>
              <w:t>或邀請外賓對委任人</w:t>
            </w:r>
            <w:r w:rsidRPr="004A3709">
              <w:rPr>
                <w:rFonts w:hint="eastAsia"/>
                <w:sz w:val="24"/>
                <w:szCs w:val="24"/>
              </w:rPr>
              <w:t>舉辦講習、座談會或說明會等活動</w:t>
            </w:r>
            <w:r w:rsidRPr="004A3709">
              <w:rPr>
                <w:rFonts w:ascii="標楷體" w:hAnsi="標楷體" w:hint="eastAsia"/>
                <w:sz w:val="24"/>
                <w:szCs w:val="24"/>
              </w:rPr>
              <w:t>，是否符合</w:t>
            </w:r>
            <w:r w:rsidRPr="004A3709">
              <w:rPr>
                <w:rFonts w:hint="eastAsia"/>
                <w:sz w:val="24"/>
                <w:szCs w:val="24"/>
              </w:rPr>
              <w:t>同業公會「期貨顧問事業於傳播媒體從事營業活動自行審核與申報作業程序」所定</w:t>
            </w:r>
            <w:r w:rsidRPr="004A3709">
              <w:rPr>
                <w:rFonts w:ascii="標楷體" w:hAnsi="標楷體" w:hint="eastAsia"/>
                <w:sz w:val="24"/>
                <w:szCs w:val="24"/>
              </w:rPr>
              <w:t>下列規定：</w:t>
            </w:r>
          </w:p>
          <w:p w:rsidR="00427FEF" w:rsidRPr="00871905" w:rsidRDefault="00427FEF" w:rsidP="008D2508">
            <w:pPr>
              <w:snapToGrid w:val="0"/>
              <w:spacing w:line="380" w:lineRule="exact"/>
              <w:ind w:left="633" w:hanging="406"/>
              <w:jc w:val="both"/>
              <w:rPr>
                <w:rFonts w:ascii="標楷體" w:hAnsi="標楷體"/>
                <w:sz w:val="24"/>
                <w:szCs w:val="24"/>
              </w:rPr>
            </w:pPr>
            <w:r w:rsidRPr="00871905">
              <w:rPr>
                <w:rFonts w:ascii="標楷體" w:hAnsi="標楷體" w:hint="eastAsia"/>
                <w:sz w:val="24"/>
                <w:szCs w:val="24"/>
              </w:rPr>
              <w:t>(</w:t>
            </w:r>
            <w:r w:rsidRPr="00871905">
              <w:rPr>
                <w:rFonts w:ascii="標楷體" w:hAnsi="標楷體"/>
                <w:sz w:val="24"/>
                <w:szCs w:val="24"/>
              </w:rPr>
              <w:t>四</w:t>
            </w:r>
            <w:r w:rsidRPr="00871905">
              <w:rPr>
                <w:rFonts w:ascii="標楷體" w:hAnsi="標楷體" w:hint="eastAsia"/>
                <w:sz w:val="24"/>
                <w:szCs w:val="24"/>
              </w:rPr>
              <w:t>)</w:t>
            </w:r>
            <w:r w:rsidRPr="00871905">
              <w:rPr>
                <w:rFonts w:ascii="標楷體" w:hAnsi="標楷體"/>
                <w:sz w:val="24"/>
                <w:szCs w:val="24"/>
              </w:rPr>
              <w:t>期貨顧問事業於傳播媒體節目從事期貨分析活動、對委任人以外之不特定人</w:t>
            </w:r>
            <w:r w:rsidRPr="00871905">
              <w:rPr>
                <w:rFonts w:ascii="標楷體" w:hAnsi="標楷體" w:hint="eastAsia"/>
                <w:sz w:val="24"/>
                <w:szCs w:val="24"/>
              </w:rPr>
              <w:t>、</w:t>
            </w:r>
            <w:r w:rsidRPr="00474CEE">
              <w:rPr>
                <w:rFonts w:hint="eastAsia"/>
                <w:color w:val="0000FF"/>
                <w:sz w:val="24"/>
                <w:u w:val="single"/>
              </w:rPr>
              <w:t>或邀請外賓對委任人</w:t>
            </w:r>
            <w:r w:rsidRPr="00871905">
              <w:rPr>
                <w:rFonts w:ascii="標楷體" w:hAnsi="標楷體"/>
                <w:sz w:val="24"/>
                <w:szCs w:val="24"/>
              </w:rPr>
              <w:t>舉辦講習、座談會或說明會等活動，是否將各節目及活動依序登記於自行審核執行登記簿，且是否由專責主管人員依據節目及活動內容確實</w:t>
            </w:r>
            <w:proofErr w:type="gramStart"/>
            <w:r w:rsidRPr="00871905">
              <w:rPr>
                <w:rFonts w:ascii="標楷體" w:hAnsi="標楷體"/>
                <w:sz w:val="24"/>
                <w:szCs w:val="24"/>
              </w:rPr>
              <w:t>檢視檢聽後</w:t>
            </w:r>
            <w:proofErr w:type="gramEnd"/>
            <w:r w:rsidRPr="00871905">
              <w:rPr>
                <w:rFonts w:ascii="標楷體" w:hAnsi="標楷體"/>
                <w:sz w:val="24"/>
                <w:szCs w:val="24"/>
              </w:rPr>
              <w:t>逐案作成審核檢討報告。</w:t>
            </w:r>
          </w:p>
          <w:p w:rsidR="00427FEF" w:rsidRDefault="00427FEF" w:rsidP="008D2508">
            <w:pPr>
              <w:snapToGrid w:val="0"/>
              <w:spacing w:line="420" w:lineRule="exact"/>
              <w:ind w:left="633" w:hanging="406"/>
              <w:jc w:val="both"/>
              <w:rPr>
                <w:sz w:val="24"/>
                <w:szCs w:val="24"/>
              </w:rPr>
            </w:pPr>
            <w:r w:rsidRPr="00705A59">
              <w:rPr>
                <w:rFonts w:ascii="標楷體" w:hAnsi="標楷體" w:cs="Arial" w:hint="eastAsia"/>
                <w:color w:val="0000FF"/>
                <w:kern w:val="0"/>
                <w:sz w:val="24"/>
                <w:szCs w:val="24"/>
                <w:u w:val="single"/>
              </w:rPr>
              <w:t>(</w:t>
            </w:r>
            <w:r w:rsidRPr="00705A59">
              <w:rPr>
                <w:rFonts w:ascii="標楷體" w:hAnsi="標楷體" w:cs="Arial"/>
                <w:color w:val="0000FF"/>
                <w:kern w:val="0"/>
                <w:sz w:val="24"/>
                <w:szCs w:val="24"/>
                <w:u w:val="single"/>
              </w:rPr>
              <w:t>十</w:t>
            </w:r>
            <w:r w:rsidRPr="00705A59">
              <w:rPr>
                <w:rFonts w:ascii="標楷體" w:hAnsi="標楷體" w:cs="Arial" w:hint="eastAsia"/>
                <w:color w:val="0000FF"/>
                <w:kern w:val="0"/>
                <w:sz w:val="24"/>
                <w:szCs w:val="24"/>
                <w:u w:val="single"/>
              </w:rPr>
              <w:t>)</w:t>
            </w:r>
            <w:r w:rsidRPr="00D81A85">
              <w:rPr>
                <w:sz w:val="24"/>
                <w:szCs w:val="24"/>
              </w:rPr>
              <w:t>專責主管人員是否於講習、座談會或說明會等活動結束後五</w:t>
            </w:r>
            <w:proofErr w:type="gramStart"/>
            <w:r w:rsidRPr="00D81A85">
              <w:rPr>
                <w:sz w:val="24"/>
                <w:szCs w:val="24"/>
              </w:rPr>
              <w:t>個</w:t>
            </w:r>
            <w:proofErr w:type="gramEnd"/>
            <w:r w:rsidRPr="00D81A85">
              <w:rPr>
                <w:rFonts w:hint="eastAsia"/>
                <w:sz w:val="24"/>
                <w:szCs w:val="24"/>
              </w:rPr>
              <w:t>營業日內確實</w:t>
            </w:r>
            <w:proofErr w:type="gramStart"/>
            <w:r w:rsidRPr="00D81A85">
              <w:rPr>
                <w:rFonts w:hint="eastAsia"/>
                <w:sz w:val="24"/>
                <w:szCs w:val="24"/>
              </w:rPr>
              <w:t>檢視檢聽會議</w:t>
            </w:r>
            <w:proofErr w:type="gramEnd"/>
            <w:r w:rsidRPr="00D81A85">
              <w:rPr>
                <w:rFonts w:hint="eastAsia"/>
                <w:sz w:val="24"/>
                <w:szCs w:val="24"/>
              </w:rPr>
              <w:t>錄影及錄音帶、光碟片或電子檔案，並作成檢討報告。</w:t>
            </w:r>
          </w:p>
          <w:p w:rsidR="00427FEF" w:rsidRPr="00D81A85" w:rsidRDefault="00427FEF" w:rsidP="008D2508">
            <w:pPr>
              <w:snapToGrid w:val="0"/>
              <w:spacing w:line="420" w:lineRule="exact"/>
              <w:ind w:leftChars="95" w:left="921" w:hangingChars="273" w:hanging="655"/>
              <w:jc w:val="both"/>
              <w:rPr>
                <w:sz w:val="24"/>
                <w:szCs w:val="24"/>
              </w:rPr>
            </w:pPr>
            <w:r w:rsidRPr="00705A59">
              <w:rPr>
                <w:rFonts w:ascii="標楷體" w:hAnsi="標楷體" w:cs="Arial" w:hint="eastAsia"/>
                <w:color w:val="0000FF"/>
                <w:kern w:val="0"/>
                <w:sz w:val="24"/>
                <w:szCs w:val="24"/>
                <w:u w:val="single"/>
              </w:rPr>
              <w:t>(十一)</w:t>
            </w:r>
            <w:r w:rsidRPr="00D81A85">
              <w:rPr>
                <w:rFonts w:hint="eastAsia"/>
                <w:sz w:val="24"/>
                <w:szCs w:val="24"/>
              </w:rPr>
              <w:t>期貨顧問事業所索取或自行錄製之節目內容與所有關於對委任人以外之不特定人</w:t>
            </w:r>
            <w:r>
              <w:rPr>
                <w:rFonts w:hint="eastAsia"/>
                <w:sz w:val="24"/>
                <w:szCs w:val="24"/>
              </w:rPr>
              <w:t>、</w:t>
            </w:r>
            <w:r w:rsidRPr="006E073A">
              <w:rPr>
                <w:rFonts w:hint="eastAsia"/>
                <w:color w:val="0000FF"/>
                <w:sz w:val="24"/>
                <w:u w:val="single"/>
              </w:rPr>
              <w:t>或邀請</w:t>
            </w:r>
            <w:r w:rsidR="00F75780">
              <w:rPr>
                <w:rFonts w:hint="eastAsia"/>
                <w:color w:val="0000FF"/>
                <w:sz w:val="24"/>
                <w:u w:val="single"/>
              </w:rPr>
              <w:t>外</w:t>
            </w:r>
            <w:r w:rsidRPr="006E073A">
              <w:rPr>
                <w:rFonts w:hint="eastAsia"/>
                <w:color w:val="0000FF"/>
                <w:sz w:val="24"/>
                <w:u w:val="single"/>
              </w:rPr>
              <w:t>賓對委任人</w:t>
            </w:r>
            <w:r w:rsidRPr="00D81A85">
              <w:rPr>
                <w:rFonts w:hint="eastAsia"/>
                <w:sz w:val="24"/>
                <w:szCs w:val="24"/>
              </w:rPr>
              <w:t>舉辦講習、座談會或說明會等活動之影音資料，是否自播出後至少保存二年，但節目或活動內容涉有爭議者，是否保存至該爭議消除為止。</w:t>
            </w:r>
          </w:p>
          <w:p w:rsidR="00427FEF" w:rsidRDefault="00427FEF" w:rsidP="008D2508">
            <w:pPr>
              <w:snapToGrid w:val="0"/>
              <w:spacing w:line="420" w:lineRule="exact"/>
              <w:ind w:left="633" w:hanging="406"/>
              <w:jc w:val="both"/>
              <w:rPr>
                <w:rFonts w:ascii="Arial" w:cs="Arial"/>
                <w:sz w:val="24"/>
                <w:szCs w:val="24"/>
              </w:rPr>
            </w:pPr>
          </w:p>
          <w:p w:rsidR="00427FEF" w:rsidRDefault="00427FEF" w:rsidP="008D2508">
            <w:pPr>
              <w:snapToGrid w:val="0"/>
              <w:spacing w:line="420" w:lineRule="exact"/>
              <w:ind w:left="633" w:hanging="406"/>
              <w:jc w:val="both"/>
              <w:rPr>
                <w:rFonts w:ascii="Arial" w:cs="Arial"/>
                <w:sz w:val="24"/>
                <w:szCs w:val="24"/>
              </w:rPr>
            </w:pPr>
          </w:p>
          <w:p w:rsidR="00427FEF" w:rsidRDefault="00427FEF" w:rsidP="008D2508">
            <w:pPr>
              <w:snapToGrid w:val="0"/>
              <w:spacing w:line="420" w:lineRule="exact"/>
              <w:ind w:left="633" w:hanging="406"/>
              <w:jc w:val="both"/>
              <w:rPr>
                <w:rFonts w:ascii="Arial" w:hAnsi="標楷體" w:cs="Arial"/>
                <w:sz w:val="24"/>
                <w:szCs w:val="24"/>
              </w:rPr>
            </w:pPr>
            <w:r w:rsidRPr="004A3709">
              <w:rPr>
                <w:rFonts w:ascii="Arial" w:hAnsi="標楷體" w:cs="Arial"/>
                <w:sz w:val="24"/>
                <w:szCs w:val="24"/>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427FEF" w:rsidRPr="004A3709" w:rsidRDefault="00427FEF" w:rsidP="008D2508">
            <w:pPr>
              <w:snapToGrid w:val="0"/>
              <w:spacing w:line="420" w:lineRule="exact"/>
              <w:ind w:left="633" w:hanging="406"/>
              <w:jc w:val="both"/>
              <w:rPr>
                <w:rFonts w:ascii="標楷體" w:hAnsi="標楷體" w:cs="Arial"/>
                <w:color w:val="0000FF"/>
                <w:kern w:val="0"/>
                <w:sz w:val="24"/>
                <w:szCs w:val="24"/>
                <w:u w:val="single"/>
              </w:rPr>
            </w:pPr>
            <w:r>
              <w:rPr>
                <w:rFonts w:ascii="Arial" w:hAnsi="標楷體" w:cs="Arial" w:hint="eastAsia"/>
                <w:sz w:val="24"/>
                <w:szCs w:val="24"/>
              </w:rPr>
              <w:t xml:space="preserve">    </w:t>
            </w:r>
            <w:r w:rsidRPr="004A3709">
              <w:rPr>
                <w:rFonts w:ascii="標楷體" w:hAnsi="標楷體" w:cs="Arial" w:hint="eastAsia"/>
                <w:color w:val="0000FF"/>
                <w:kern w:val="0"/>
                <w:sz w:val="24"/>
                <w:szCs w:val="24"/>
                <w:u w:val="single"/>
              </w:rPr>
              <w:t>並不得涉及事項列舉如下：</w:t>
            </w:r>
            <w:r w:rsidRPr="004A3709">
              <w:rPr>
                <w:rFonts w:ascii="標楷體" w:hAnsi="標楷體" w:cs="Arial"/>
                <w:color w:val="0000FF"/>
                <w:kern w:val="0"/>
                <w:sz w:val="24"/>
                <w:szCs w:val="24"/>
                <w:u w:val="single"/>
              </w:rPr>
              <w:t xml:space="preserve"> </w:t>
            </w:r>
          </w:p>
          <w:p w:rsidR="00427FEF" w:rsidRPr="00645BCA" w:rsidRDefault="00427FEF" w:rsidP="008D2508">
            <w:pPr>
              <w:tabs>
                <w:tab w:val="left" w:pos="685"/>
              </w:tabs>
              <w:snapToGrid w:val="0"/>
              <w:spacing w:line="420" w:lineRule="exact"/>
              <w:ind w:leftChars="161" w:left="451" w:firstLine="2"/>
              <w:jc w:val="both"/>
              <w:rPr>
                <w:rFonts w:ascii="標楷體" w:hAnsi="標楷體" w:cs="Arial"/>
                <w:color w:val="0000FF"/>
                <w:kern w:val="0"/>
                <w:sz w:val="24"/>
                <w:szCs w:val="24"/>
                <w:u w:val="single"/>
              </w:rPr>
            </w:pPr>
            <w:r w:rsidRPr="00A61B60">
              <w:rPr>
                <w:rFonts w:ascii="標楷體" w:hAnsi="標楷體" w:cs="Arial" w:hint="eastAsia"/>
                <w:color w:val="0000FF"/>
                <w:kern w:val="0"/>
                <w:sz w:val="24"/>
                <w:szCs w:val="24"/>
              </w:rPr>
              <w:t xml:space="preserve">  </w:t>
            </w:r>
            <w:r w:rsidRPr="00645BCA">
              <w:rPr>
                <w:rFonts w:ascii="標楷體" w:hAnsi="標楷體" w:cs="Arial" w:hint="eastAsia"/>
                <w:color w:val="0000FF"/>
                <w:kern w:val="0"/>
                <w:sz w:val="24"/>
                <w:szCs w:val="24"/>
                <w:u w:val="single"/>
              </w:rPr>
              <w:t>1.對期貨交易、期貨信託基金、期貨相關現貨商品之行情分析。</w:t>
            </w:r>
          </w:p>
          <w:p w:rsidR="00427FEF" w:rsidRPr="00645BCA" w:rsidRDefault="00427FEF" w:rsidP="008D2508">
            <w:pPr>
              <w:snapToGrid w:val="0"/>
              <w:spacing w:line="420" w:lineRule="exact"/>
              <w:ind w:leftChars="161" w:left="451" w:firstLine="2"/>
              <w:jc w:val="both"/>
              <w:rPr>
                <w:rFonts w:ascii="標楷體" w:hAnsi="標楷體" w:cs="Arial"/>
                <w:color w:val="0000FF"/>
                <w:kern w:val="0"/>
                <w:sz w:val="24"/>
                <w:szCs w:val="24"/>
                <w:u w:val="single"/>
              </w:rPr>
            </w:pPr>
            <w:r w:rsidRPr="00A61B60">
              <w:rPr>
                <w:rFonts w:ascii="標楷體" w:hAnsi="標楷體" w:cs="Arial" w:hint="eastAsia"/>
                <w:color w:val="0000FF"/>
                <w:kern w:val="0"/>
                <w:sz w:val="24"/>
                <w:szCs w:val="24"/>
              </w:rPr>
              <w:t xml:space="preserve">  </w:t>
            </w:r>
            <w:r w:rsidRPr="00645BCA">
              <w:rPr>
                <w:rFonts w:ascii="標楷體" w:hAnsi="標楷體" w:cs="Arial" w:hint="eastAsia"/>
                <w:color w:val="0000FF"/>
                <w:kern w:val="0"/>
                <w:sz w:val="24"/>
                <w:szCs w:val="24"/>
                <w:u w:val="single"/>
              </w:rPr>
              <w:t>2.個別期貨交易契約未來交易價位之研判、建議或提供交易策略之建議。</w:t>
            </w:r>
          </w:p>
          <w:p w:rsidR="00427FEF" w:rsidRDefault="00427FEF" w:rsidP="008D2508">
            <w:pPr>
              <w:snapToGrid w:val="0"/>
              <w:spacing w:line="420" w:lineRule="exact"/>
              <w:ind w:leftChars="161" w:left="451" w:firstLine="2"/>
              <w:jc w:val="both"/>
              <w:rPr>
                <w:rFonts w:ascii="標楷體" w:hAnsi="標楷體" w:cs="Arial"/>
                <w:color w:val="0000FF"/>
                <w:kern w:val="0"/>
                <w:sz w:val="24"/>
                <w:szCs w:val="24"/>
                <w:u w:val="single"/>
              </w:rPr>
            </w:pPr>
            <w:r w:rsidRPr="00A61B60">
              <w:rPr>
                <w:rFonts w:ascii="標楷體" w:hAnsi="標楷體" w:cs="Arial" w:hint="eastAsia"/>
                <w:color w:val="0000FF"/>
                <w:kern w:val="0"/>
                <w:sz w:val="24"/>
                <w:szCs w:val="24"/>
              </w:rPr>
              <w:t xml:space="preserve">  </w:t>
            </w:r>
            <w:r w:rsidRPr="00645BCA">
              <w:rPr>
                <w:rFonts w:ascii="標楷體" w:hAnsi="標楷體" w:cs="Arial" w:hint="eastAsia"/>
                <w:color w:val="0000FF"/>
                <w:kern w:val="0"/>
                <w:sz w:val="24"/>
                <w:szCs w:val="24"/>
                <w:u w:val="single"/>
              </w:rPr>
              <w:t>3.期貨程式交易軟體之教學。</w:t>
            </w:r>
          </w:p>
          <w:p w:rsidR="00427FEF" w:rsidRDefault="00427FEF" w:rsidP="008D2508">
            <w:pPr>
              <w:snapToGrid w:val="0"/>
              <w:spacing w:line="420" w:lineRule="exact"/>
              <w:ind w:leftChars="161" w:left="451" w:firstLine="2"/>
              <w:jc w:val="both"/>
              <w:rPr>
                <w:rFonts w:ascii="標楷體" w:hAnsi="標楷體" w:cs="Arial"/>
                <w:color w:val="0000FF"/>
                <w:kern w:val="0"/>
                <w:sz w:val="24"/>
                <w:szCs w:val="24"/>
                <w:u w:val="single"/>
              </w:rPr>
            </w:pPr>
            <w:r w:rsidRPr="0004626B">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4.藉由</w:t>
            </w:r>
            <w:r w:rsidRPr="001F23C2">
              <w:rPr>
                <w:rFonts w:ascii="標楷體" w:hAnsi="標楷體" w:cs="Arial" w:hint="eastAsia"/>
                <w:color w:val="0000FF"/>
                <w:kern w:val="0"/>
                <w:sz w:val="24"/>
                <w:szCs w:val="24"/>
                <w:u w:val="single"/>
              </w:rPr>
              <w:t>分享過去期貨交易之經驗，直接或間接推銷來賓之產品或服務，</w:t>
            </w:r>
            <w:r>
              <w:rPr>
                <w:rFonts w:ascii="標楷體" w:hAnsi="標楷體" w:cs="Arial" w:hint="eastAsia"/>
                <w:color w:val="0000FF"/>
                <w:kern w:val="0"/>
                <w:sz w:val="24"/>
                <w:szCs w:val="24"/>
                <w:u w:val="single"/>
              </w:rPr>
              <w:t xml:space="preserve">   </w:t>
            </w:r>
          </w:p>
          <w:p w:rsidR="00427FEF" w:rsidRPr="00D7376C" w:rsidRDefault="00427FEF" w:rsidP="008D2508">
            <w:pPr>
              <w:snapToGrid w:val="0"/>
              <w:spacing w:line="420" w:lineRule="exact"/>
              <w:ind w:leftChars="161" w:left="451" w:firstLine="2"/>
              <w:jc w:val="both"/>
              <w:rPr>
                <w:rFonts w:ascii="標楷體" w:hAnsi="標楷體" w:cs="Arial"/>
                <w:color w:val="0000FF"/>
                <w:kern w:val="0"/>
                <w:sz w:val="24"/>
                <w:szCs w:val="24"/>
                <w:u w:val="single"/>
              </w:rPr>
            </w:pPr>
            <w:r w:rsidRPr="0004626B">
              <w:rPr>
                <w:rFonts w:ascii="標楷體" w:hAnsi="標楷體" w:cs="Arial" w:hint="eastAsia"/>
                <w:color w:val="0000FF"/>
                <w:kern w:val="0"/>
                <w:sz w:val="24"/>
                <w:szCs w:val="24"/>
              </w:rPr>
              <w:t xml:space="preserve">  </w:t>
            </w:r>
            <w:r w:rsidRPr="001F23C2">
              <w:rPr>
                <w:rFonts w:ascii="標楷體" w:hAnsi="標楷體" w:cs="Arial" w:hint="eastAsia"/>
                <w:color w:val="0000FF"/>
                <w:kern w:val="0"/>
                <w:sz w:val="24"/>
                <w:szCs w:val="24"/>
                <w:u w:val="single"/>
              </w:rPr>
              <w:t>或利用在課程休息時間從事上述行為，或留下聯絡方式。</w:t>
            </w:r>
          </w:p>
          <w:p w:rsidR="00427FEF" w:rsidRDefault="00427FEF" w:rsidP="008D2508">
            <w:pPr>
              <w:snapToGrid w:val="0"/>
              <w:spacing w:line="420" w:lineRule="exact"/>
              <w:jc w:val="both"/>
              <w:rPr>
                <w:rFonts w:ascii="標楷體" w:hAnsi="標楷體" w:cs="Arial"/>
                <w:color w:val="0000FF"/>
                <w:kern w:val="0"/>
                <w:sz w:val="24"/>
                <w:szCs w:val="24"/>
                <w:u w:val="single"/>
              </w:rPr>
            </w:pPr>
            <w:r w:rsidRPr="0004626B">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5</w:t>
            </w:r>
            <w:r w:rsidRPr="00645BCA">
              <w:rPr>
                <w:rFonts w:ascii="標楷體" w:hAnsi="標楷體" w:cs="Arial" w:hint="eastAsia"/>
                <w:color w:val="0000FF"/>
                <w:kern w:val="0"/>
                <w:sz w:val="24"/>
                <w:szCs w:val="24"/>
                <w:u w:val="single"/>
              </w:rPr>
              <w:t>.以任何方式招攬期貨顧問業務之廣告行</w:t>
            </w:r>
            <w:r>
              <w:rPr>
                <w:rFonts w:ascii="標楷體" w:hAnsi="標楷體" w:cs="Arial" w:hint="eastAsia"/>
                <w:color w:val="0000FF"/>
                <w:kern w:val="0"/>
                <w:sz w:val="24"/>
                <w:szCs w:val="24"/>
                <w:u w:val="single"/>
              </w:rPr>
              <w:t>為</w:t>
            </w:r>
            <w:r w:rsidRPr="00645BCA">
              <w:rPr>
                <w:rFonts w:ascii="標楷體" w:hAnsi="標楷體" w:cs="Arial" w:hint="eastAsia"/>
                <w:color w:val="0000FF"/>
                <w:kern w:val="0"/>
                <w:sz w:val="24"/>
                <w:szCs w:val="24"/>
                <w:u w:val="single"/>
              </w:rPr>
              <w:t>。</w:t>
            </w:r>
            <w:r>
              <w:rPr>
                <w:rFonts w:ascii="標楷體" w:hAnsi="標楷體" w:cs="Arial" w:hint="eastAsia"/>
                <w:color w:val="0000FF"/>
                <w:kern w:val="0"/>
                <w:sz w:val="24"/>
                <w:szCs w:val="24"/>
                <w:u w:val="single"/>
              </w:rPr>
              <w:t xml:space="preserve"> </w:t>
            </w:r>
          </w:p>
          <w:p w:rsidR="00427FEF" w:rsidRDefault="00427FEF" w:rsidP="008D2508">
            <w:pPr>
              <w:snapToGrid w:val="0"/>
              <w:spacing w:line="420" w:lineRule="exact"/>
              <w:jc w:val="both"/>
              <w:rPr>
                <w:rFonts w:ascii="標楷體" w:hAnsi="標楷體" w:cs="Arial"/>
                <w:color w:val="0000FF"/>
                <w:kern w:val="0"/>
                <w:sz w:val="24"/>
                <w:szCs w:val="24"/>
                <w:u w:val="single"/>
              </w:rPr>
            </w:pPr>
          </w:p>
          <w:p w:rsidR="00427FEF" w:rsidRPr="004A3709" w:rsidRDefault="00427FEF" w:rsidP="008D2508">
            <w:pPr>
              <w:snapToGrid w:val="0"/>
              <w:spacing w:line="420" w:lineRule="exact"/>
              <w:jc w:val="both"/>
              <w:rPr>
                <w:spacing w:val="8"/>
                <w:sz w:val="24"/>
                <w:szCs w:val="24"/>
              </w:rPr>
            </w:pPr>
            <w:r w:rsidRPr="0004626B">
              <w:rPr>
                <w:rFonts w:ascii="標楷體" w:hAnsi="標楷體" w:cs="Arial" w:hint="eastAsia"/>
                <w:color w:val="0000FF"/>
                <w:kern w:val="0"/>
                <w:sz w:val="24"/>
                <w:szCs w:val="24"/>
              </w:rPr>
              <w:t xml:space="preserve">    </w:t>
            </w:r>
            <w:r>
              <w:rPr>
                <w:rFonts w:ascii="標楷體" w:hAnsi="標楷體" w:cs="Arial" w:hint="eastAsia"/>
                <w:color w:val="0000FF"/>
                <w:kern w:val="0"/>
                <w:sz w:val="24"/>
                <w:szCs w:val="24"/>
                <w:u w:val="single"/>
              </w:rPr>
              <w:t>為。</w:t>
            </w:r>
          </w:p>
        </w:tc>
        <w:tc>
          <w:tcPr>
            <w:tcW w:w="72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72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90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1980" w:type="dxa"/>
            <w:tcBorders>
              <w:right w:val="single" w:sz="12" w:space="0" w:color="auto"/>
            </w:tcBorders>
          </w:tcPr>
          <w:p w:rsidR="00427FEF" w:rsidRPr="00965EB2" w:rsidRDefault="00427FEF" w:rsidP="008D2508">
            <w:pPr>
              <w:spacing w:line="400" w:lineRule="exact"/>
              <w:rPr>
                <w:rFonts w:ascii="標楷體"/>
              </w:rPr>
            </w:pPr>
          </w:p>
        </w:tc>
      </w:tr>
      <w:tr w:rsidR="00427FEF" w:rsidRPr="00D81A85" w:rsidTr="008D2508">
        <w:trPr>
          <w:cantSplit/>
          <w:trHeight w:hRule="exact" w:val="854"/>
        </w:trPr>
        <w:tc>
          <w:tcPr>
            <w:tcW w:w="14580" w:type="dxa"/>
            <w:gridSpan w:val="6"/>
            <w:tcBorders>
              <w:left w:val="single" w:sz="12" w:space="0" w:color="auto"/>
              <w:bottom w:val="single" w:sz="12" w:space="0" w:color="auto"/>
              <w:right w:val="single" w:sz="12" w:space="0" w:color="auto"/>
            </w:tcBorders>
          </w:tcPr>
          <w:p w:rsidR="00427FEF" w:rsidRDefault="00427FEF" w:rsidP="008D2508">
            <w:pPr>
              <w:spacing w:beforeLines="20" w:before="72"/>
              <w:rPr>
                <w:rFonts w:ascii="標楷體"/>
                <w:spacing w:val="24"/>
                <w:sz w:val="24"/>
              </w:rPr>
            </w:pPr>
            <w:r w:rsidRPr="004A4F77">
              <w:rPr>
                <w:rFonts w:ascii="標楷體" w:hint="eastAsia"/>
                <w:spacing w:val="24"/>
                <w:sz w:val="24"/>
              </w:rPr>
              <w:t>備</w:t>
            </w:r>
            <w:r w:rsidRPr="004A4F77">
              <w:rPr>
                <w:rFonts w:ascii="標楷體"/>
                <w:spacing w:val="24"/>
                <w:sz w:val="24"/>
              </w:rPr>
              <w:t xml:space="preserve">  </w:t>
            </w:r>
            <w:proofErr w:type="gramStart"/>
            <w:r w:rsidRPr="004A4F77">
              <w:rPr>
                <w:rFonts w:ascii="標楷體" w:hint="eastAsia"/>
                <w:spacing w:val="24"/>
                <w:sz w:val="24"/>
              </w:rPr>
              <w:t>註</w:t>
            </w:r>
            <w:proofErr w:type="gramEnd"/>
            <w:r w:rsidRPr="004A4F77">
              <w:rPr>
                <w:rFonts w:ascii="標楷體" w:hint="eastAsia"/>
                <w:spacing w:val="24"/>
                <w:sz w:val="24"/>
              </w:rPr>
              <w:t>：樣本期間至少抽查二份</w:t>
            </w:r>
          </w:p>
          <w:p w:rsidR="00427FEF" w:rsidRPr="00965EB2" w:rsidRDefault="00427FEF" w:rsidP="008D2508">
            <w:pPr>
              <w:spacing w:beforeLines="20" w:before="72"/>
              <w:rPr>
                <w:rFonts w:ascii="標楷體"/>
                <w:sz w:val="24"/>
                <w:szCs w:val="24"/>
              </w:rPr>
            </w:pPr>
          </w:p>
        </w:tc>
      </w:tr>
    </w:tbl>
    <w:p w:rsidR="00427FEF" w:rsidRPr="00615977" w:rsidRDefault="00427FEF" w:rsidP="00427FEF">
      <w:pPr>
        <w:snapToGrid w:val="0"/>
        <w:spacing w:line="400" w:lineRule="exact"/>
        <w:jc w:val="cente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427FEF" w:rsidRPr="00965EB2" w:rsidTr="008D2508">
        <w:trPr>
          <w:cantSplit/>
          <w:trHeight w:hRule="exact" w:val="400"/>
        </w:trPr>
        <w:tc>
          <w:tcPr>
            <w:tcW w:w="1980" w:type="dxa"/>
            <w:vMerge w:val="restart"/>
            <w:tcBorders>
              <w:top w:val="single" w:sz="12" w:space="0" w:color="auto"/>
              <w:left w:val="single" w:sz="12" w:space="0" w:color="auto"/>
            </w:tcBorders>
            <w:vAlign w:val="center"/>
          </w:tcPr>
          <w:p w:rsidR="00427FEF" w:rsidRPr="00965EB2" w:rsidRDefault="00427FEF" w:rsidP="008D2508">
            <w:pPr>
              <w:jc w:val="center"/>
              <w:rPr>
                <w:rFonts w:ascii="標楷體"/>
              </w:rPr>
            </w:pPr>
            <w:r w:rsidRPr="00965EB2">
              <w:rPr>
                <w:rFonts w:ascii="標楷體" w:hint="eastAsia"/>
              </w:rPr>
              <w:lastRenderedPageBreak/>
              <w:t>項</w:t>
            </w:r>
            <w:r w:rsidRPr="00965EB2">
              <w:rPr>
                <w:rFonts w:ascii="標楷體"/>
              </w:rPr>
              <w:t xml:space="preserve">     </w:t>
            </w:r>
            <w:r w:rsidRPr="00965EB2">
              <w:rPr>
                <w:rFonts w:ascii="標楷體" w:hint="eastAsia"/>
              </w:rPr>
              <w:t>目</w:t>
            </w:r>
          </w:p>
        </w:tc>
        <w:tc>
          <w:tcPr>
            <w:tcW w:w="8280" w:type="dxa"/>
            <w:vMerge w:val="restart"/>
            <w:tcBorders>
              <w:top w:val="single" w:sz="12" w:space="0" w:color="auto"/>
            </w:tcBorders>
            <w:vAlign w:val="center"/>
          </w:tcPr>
          <w:p w:rsidR="00427FEF" w:rsidRPr="00965EB2" w:rsidRDefault="00427FEF" w:rsidP="008D2508">
            <w:pPr>
              <w:jc w:val="center"/>
              <w:rPr>
                <w:rFonts w:ascii="標楷體"/>
              </w:rPr>
            </w:pPr>
            <w:r w:rsidRPr="00965EB2">
              <w:rPr>
                <w:rFonts w:ascii="標楷體" w:hint="eastAsia"/>
              </w:rPr>
              <w:t>查</w:t>
            </w:r>
            <w:r w:rsidRPr="00965EB2">
              <w:rPr>
                <w:rFonts w:ascii="標楷體"/>
              </w:rPr>
              <w:t xml:space="preserve">          </w:t>
            </w:r>
            <w:r w:rsidRPr="00965EB2">
              <w:rPr>
                <w:rFonts w:ascii="標楷體" w:hint="eastAsia"/>
              </w:rPr>
              <w:t>核</w:t>
            </w:r>
            <w:r w:rsidRPr="00965EB2">
              <w:rPr>
                <w:rFonts w:ascii="標楷體"/>
              </w:rPr>
              <w:t xml:space="preserve">          </w:t>
            </w:r>
            <w:r w:rsidRPr="00965EB2">
              <w:rPr>
                <w:rFonts w:ascii="標楷體" w:hint="eastAsia"/>
              </w:rPr>
              <w:t>程</w:t>
            </w:r>
            <w:r w:rsidRPr="00965EB2">
              <w:rPr>
                <w:rFonts w:ascii="標楷體"/>
              </w:rPr>
              <w:t xml:space="preserve">          </w:t>
            </w:r>
            <w:r w:rsidRPr="00965EB2">
              <w:rPr>
                <w:rFonts w:ascii="標楷體" w:hint="eastAsia"/>
              </w:rPr>
              <w:t>序</w:t>
            </w:r>
          </w:p>
        </w:tc>
        <w:tc>
          <w:tcPr>
            <w:tcW w:w="2340" w:type="dxa"/>
            <w:gridSpan w:val="3"/>
            <w:tcBorders>
              <w:top w:val="single" w:sz="12" w:space="0" w:color="auto"/>
            </w:tcBorders>
            <w:vAlign w:val="center"/>
          </w:tcPr>
          <w:p w:rsidR="00427FEF" w:rsidRPr="00965EB2" w:rsidRDefault="00427FEF" w:rsidP="008D2508">
            <w:pPr>
              <w:jc w:val="center"/>
              <w:rPr>
                <w:rFonts w:ascii="標楷體"/>
                <w:spacing w:val="60"/>
              </w:rPr>
            </w:pPr>
            <w:r w:rsidRPr="00965EB2">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427FEF" w:rsidRPr="00965EB2" w:rsidRDefault="00427FEF" w:rsidP="008D2508">
            <w:pPr>
              <w:jc w:val="center"/>
              <w:rPr>
                <w:rFonts w:ascii="標楷體"/>
              </w:rPr>
            </w:pPr>
            <w:r w:rsidRPr="00965EB2">
              <w:rPr>
                <w:rFonts w:ascii="標楷體" w:hint="eastAsia"/>
                <w:spacing w:val="60"/>
              </w:rPr>
              <w:t>底稿索引</w:t>
            </w:r>
          </w:p>
        </w:tc>
      </w:tr>
      <w:tr w:rsidR="00427FEF" w:rsidRPr="00965EB2" w:rsidTr="008D2508">
        <w:trPr>
          <w:cantSplit/>
          <w:trHeight w:hRule="exact" w:val="400"/>
        </w:trPr>
        <w:tc>
          <w:tcPr>
            <w:tcW w:w="1980" w:type="dxa"/>
            <w:vMerge/>
            <w:tcBorders>
              <w:left w:val="single" w:sz="12" w:space="0" w:color="auto"/>
            </w:tcBorders>
          </w:tcPr>
          <w:p w:rsidR="00427FEF" w:rsidRPr="00965EB2" w:rsidRDefault="00427FEF" w:rsidP="008D2508">
            <w:pPr>
              <w:rPr>
                <w:rFonts w:ascii="標楷體"/>
              </w:rPr>
            </w:pPr>
          </w:p>
        </w:tc>
        <w:tc>
          <w:tcPr>
            <w:tcW w:w="8280" w:type="dxa"/>
            <w:vMerge/>
          </w:tcPr>
          <w:p w:rsidR="00427FEF" w:rsidRPr="00965EB2" w:rsidRDefault="00427FEF" w:rsidP="008D2508">
            <w:pPr>
              <w:rPr>
                <w:rFonts w:ascii="標楷體"/>
              </w:rPr>
            </w:pPr>
          </w:p>
        </w:tc>
        <w:tc>
          <w:tcPr>
            <w:tcW w:w="720" w:type="dxa"/>
          </w:tcPr>
          <w:p w:rsidR="00427FEF" w:rsidRPr="00965EB2" w:rsidRDefault="00427FEF" w:rsidP="008D2508">
            <w:pPr>
              <w:jc w:val="center"/>
              <w:rPr>
                <w:rFonts w:ascii="標楷體"/>
                <w:sz w:val="22"/>
              </w:rPr>
            </w:pPr>
            <w:r w:rsidRPr="00965EB2">
              <w:rPr>
                <w:rFonts w:ascii="標楷體" w:hint="eastAsia"/>
                <w:sz w:val="22"/>
              </w:rPr>
              <w:t>是</w:t>
            </w:r>
          </w:p>
        </w:tc>
        <w:tc>
          <w:tcPr>
            <w:tcW w:w="720" w:type="dxa"/>
          </w:tcPr>
          <w:p w:rsidR="00427FEF" w:rsidRPr="00965EB2" w:rsidRDefault="00427FEF" w:rsidP="008D2508">
            <w:pPr>
              <w:jc w:val="center"/>
              <w:rPr>
                <w:rFonts w:ascii="標楷體"/>
                <w:sz w:val="22"/>
              </w:rPr>
            </w:pPr>
            <w:r w:rsidRPr="00965EB2">
              <w:rPr>
                <w:rFonts w:ascii="標楷體" w:hint="eastAsia"/>
                <w:sz w:val="22"/>
              </w:rPr>
              <w:t>否</w:t>
            </w:r>
          </w:p>
        </w:tc>
        <w:tc>
          <w:tcPr>
            <w:tcW w:w="900" w:type="dxa"/>
          </w:tcPr>
          <w:p w:rsidR="00427FEF" w:rsidRPr="00965EB2" w:rsidRDefault="00427FEF" w:rsidP="008D2508">
            <w:pPr>
              <w:jc w:val="center"/>
              <w:rPr>
                <w:rFonts w:ascii="標楷體"/>
                <w:sz w:val="22"/>
              </w:rPr>
            </w:pPr>
            <w:r w:rsidRPr="00965EB2">
              <w:rPr>
                <w:rFonts w:ascii="標楷體" w:hint="eastAsia"/>
                <w:sz w:val="22"/>
              </w:rPr>
              <w:t>不適用</w:t>
            </w:r>
          </w:p>
        </w:tc>
        <w:tc>
          <w:tcPr>
            <w:tcW w:w="1980" w:type="dxa"/>
            <w:vMerge/>
            <w:tcBorders>
              <w:right w:val="single" w:sz="12" w:space="0" w:color="auto"/>
            </w:tcBorders>
          </w:tcPr>
          <w:p w:rsidR="00427FEF" w:rsidRPr="00965EB2" w:rsidRDefault="00427FEF" w:rsidP="008D2508">
            <w:pPr>
              <w:rPr>
                <w:rFonts w:ascii="標楷體"/>
              </w:rPr>
            </w:pPr>
          </w:p>
        </w:tc>
      </w:tr>
      <w:tr w:rsidR="00427FEF" w:rsidRPr="00965EB2" w:rsidTr="008D2508">
        <w:trPr>
          <w:trHeight w:hRule="exact" w:val="5962"/>
        </w:trPr>
        <w:tc>
          <w:tcPr>
            <w:tcW w:w="1980" w:type="dxa"/>
            <w:tcBorders>
              <w:left w:val="single" w:sz="12" w:space="0" w:color="auto"/>
            </w:tcBorders>
          </w:tcPr>
          <w:p w:rsidR="00427FEF" w:rsidRPr="004A3709" w:rsidRDefault="00427FEF" w:rsidP="008D2508">
            <w:pPr>
              <w:spacing w:line="400" w:lineRule="exact"/>
              <w:jc w:val="both"/>
              <w:rPr>
                <w:rFonts w:ascii="Arial" w:hAnsi="標楷體" w:cs="Arial"/>
                <w:spacing w:val="8"/>
                <w:sz w:val="24"/>
                <w:szCs w:val="24"/>
                <w:u w:val="single"/>
              </w:rPr>
            </w:pPr>
            <w:r w:rsidRPr="004A3709">
              <w:rPr>
                <w:rFonts w:ascii="Arial" w:hAnsi="標楷體" w:cs="Arial" w:hint="eastAsia"/>
                <w:sz w:val="24"/>
                <w:szCs w:val="24"/>
              </w:rPr>
              <w:t>期貨交易分析與建議作業</w:t>
            </w:r>
          </w:p>
        </w:tc>
        <w:tc>
          <w:tcPr>
            <w:tcW w:w="8280" w:type="dxa"/>
          </w:tcPr>
          <w:p w:rsidR="00427FEF" w:rsidRPr="00343454" w:rsidRDefault="00427FEF" w:rsidP="008D2508">
            <w:pPr>
              <w:snapToGrid w:val="0"/>
              <w:spacing w:line="420" w:lineRule="exact"/>
              <w:ind w:left="633" w:hanging="406"/>
              <w:jc w:val="both"/>
              <w:rPr>
                <w:color w:val="0000FF"/>
                <w:sz w:val="24"/>
                <w:szCs w:val="24"/>
                <w:u w:val="single"/>
              </w:rPr>
            </w:pPr>
            <w:r w:rsidRPr="00343454">
              <w:rPr>
                <w:rFonts w:hint="eastAsia"/>
                <w:color w:val="0000FF"/>
                <w:sz w:val="24"/>
                <w:szCs w:val="24"/>
                <w:u w:val="single"/>
              </w:rPr>
              <w:t>(</w:t>
            </w:r>
            <w:r w:rsidRPr="00343454">
              <w:rPr>
                <w:rFonts w:hint="eastAsia"/>
                <w:color w:val="0000FF"/>
                <w:sz w:val="24"/>
                <w:szCs w:val="24"/>
                <w:u w:val="single"/>
              </w:rPr>
              <w:t>十二</w:t>
            </w:r>
            <w:r w:rsidRPr="00343454">
              <w:rPr>
                <w:rFonts w:hint="eastAsia"/>
                <w:color w:val="0000FF"/>
                <w:sz w:val="24"/>
                <w:szCs w:val="24"/>
                <w:u w:val="single"/>
              </w:rPr>
              <w:t>)</w:t>
            </w:r>
            <w:r w:rsidRPr="0095777D">
              <w:rPr>
                <w:rFonts w:hint="eastAsia"/>
                <w:color w:val="000000" w:themeColor="text1"/>
                <w:sz w:val="24"/>
                <w:szCs w:val="24"/>
              </w:rPr>
              <w:t>期貨顧問事業之自行審核執行登記簿及審核檢討報告是否按月彙整，且是否至少保存三年。</w:t>
            </w:r>
          </w:p>
          <w:p w:rsidR="00427FEF" w:rsidRPr="00343454" w:rsidRDefault="00427FEF" w:rsidP="008D2508">
            <w:pPr>
              <w:snapToGrid w:val="0"/>
              <w:spacing w:line="400" w:lineRule="exact"/>
              <w:ind w:left="480" w:hangingChars="200" w:hanging="480"/>
              <w:jc w:val="both"/>
              <w:rPr>
                <w:color w:val="0000FF"/>
                <w:sz w:val="24"/>
                <w:szCs w:val="24"/>
                <w:u w:val="single"/>
              </w:rPr>
            </w:pPr>
            <w:r w:rsidRPr="00343454">
              <w:rPr>
                <w:rFonts w:hint="eastAsia"/>
                <w:color w:val="0000FF"/>
                <w:sz w:val="24"/>
                <w:szCs w:val="24"/>
                <w:u w:val="single"/>
              </w:rPr>
              <w:t>四、期貨顧問事業舉辦講習、座談會或說明會等活動，如邀請外部人士擔任講師或貴賓分享心得：</w:t>
            </w:r>
          </w:p>
          <w:p w:rsidR="00427FEF" w:rsidRPr="00343454" w:rsidRDefault="00427FEF" w:rsidP="008D2508">
            <w:pPr>
              <w:tabs>
                <w:tab w:val="left" w:pos="177"/>
              </w:tabs>
              <w:spacing w:line="400" w:lineRule="exact"/>
              <w:ind w:leftChars="100" w:left="460"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proofErr w:type="gramStart"/>
            <w:r w:rsidRPr="00343454">
              <w:rPr>
                <w:rFonts w:hint="eastAsia"/>
                <w:color w:val="0000FF"/>
                <w:sz w:val="24"/>
                <w:szCs w:val="24"/>
                <w:u w:val="single"/>
              </w:rPr>
              <w:t>一</w:t>
            </w:r>
            <w:proofErr w:type="gramEnd"/>
            <w:r w:rsidRPr="00343454">
              <w:rPr>
                <w:rFonts w:hint="eastAsia"/>
                <w:color w:val="0000FF"/>
                <w:sz w:val="24"/>
                <w:szCs w:val="24"/>
                <w:u w:val="single"/>
              </w:rPr>
              <w:t>)</w:t>
            </w:r>
            <w:r w:rsidRPr="00343454">
              <w:rPr>
                <w:rFonts w:hint="eastAsia"/>
                <w:color w:val="0000FF"/>
                <w:sz w:val="24"/>
                <w:szCs w:val="24"/>
                <w:u w:val="single"/>
              </w:rPr>
              <w:t>是否於事先查證該人士真實身分及合宜性。</w:t>
            </w:r>
          </w:p>
          <w:p w:rsidR="00427FEF" w:rsidRPr="00343454" w:rsidRDefault="00427FEF" w:rsidP="008D2508">
            <w:pPr>
              <w:tabs>
                <w:tab w:val="left" w:pos="177"/>
              </w:tabs>
              <w:spacing w:line="400" w:lineRule="exact"/>
              <w:ind w:leftChars="100" w:left="460"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r w:rsidRPr="00343454">
              <w:rPr>
                <w:rFonts w:hint="eastAsia"/>
                <w:color w:val="0000FF"/>
                <w:sz w:val="24"/>
                <w:szCs w:val="24"/>
                <w:u w:val="single"/>
              </w:rPr>
              <w:t>二</w:t>
            </w:r>
            <w:r w:rsidRPr="00343454">
              <w:rPr>
                <w:rFonts w:hint="eastAsia"/>
                <w:color w:val="0000FF"/>
                <w:sz w:val="24"/>
                <w:szCs w:val="24"/>
                <w:u w:val="single"/>
              </w:rPr>
              <w:t>)</w:t>
            </w:r>
            <w:r w:rsidRPr="00343454">
              <w:rPr>
                <w:rFonts w:hint="eastAsia"/>
                <w:color w:val="0000FF"/>
                <w:sz w:val="24"/>
                <w:szCs w:val="24"/>
                <w:u w:val="single"/>
              </w:rPr>
              <w:t>是否將會議中所有對外資料事先確實審查。</w:t>
            </w:r>
          </w:p>
          <w:p w:rsidR="00427FEF" w:rsidRPr="00343454" w:rsidRDefault="00427FEF" w:rsidP="008D2508">
            <w:pPr>
              <w:tabs>
                <w:tab w:val="left" w:pos="177"/>
              </w:tabs>
              <w:spacing w:line="400" w:lineRule="exact"/>
              <w:ind w:leftChars="100" w:left="460"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r w:rsidRPr="00343454">
              <w:rPr>
                <w:rFonts w:hint="eastAsia"/>
                <w:color w:val="0000FF"/>
                <w:sz w:val="24"/>
                <w:szCs w:val="24"/>
                <w:u w:val="single"/>
              </w:rPr>
              <w:t>三</w:t>
            </w:r>
            <w:r w:rsidRPr="00343454">
              <w:rPr>
                <w:rFonts w:hint="eastAsia"/>
                <w:color w:val="0000FF"/>
                <w:sz w:val="24"/>
                <w:szCs w:val="24"/>
                <w:u w:val="single"/>
              </w:rPr>
              <w:t>)</w:t>
            </w:r>
            <w:r w:rsidRPr="00343454">
              <w:rPr>
                <w:rFonts w:hint="eastAsia"/>
                <w:color w:val="0000FF"/>
                <w:sz w:val="24"/>
                <w:szCs w:val="24"/>
                <w:u w:val="single"/>
              </w:rPr>
              <w:t>是否未有協助其規避法令、促銷商品或服務之情形。</w:t>
            </w:r>
          </w:p>
          <w:p w:rsidR="00427FEF" w:rsidRPr="00343454" w:rsidRDefault="00427FEF" w:rsidP="008D2508">
            <w:pPr>
              <w:tabs>
                <w:tab w:val="left" w:pos="177"/>
              </w:tabs>
              <w:spacing w:beforeLines="50" w:before="180" w:line="400" w:lineRule="exact"/>
              <w:jc w:val="both"/>
              <w:rPr>
                <w:color w:val="0000FF"/>
                <w:sz w:val="24"/>
                <w:szCs w:val="24"/>
                <w:u w:val="single"/>
              </w:rPr>
            </w:pPr>
            <w:r w:rsidRPr="00343454">
              <w:rPr>
                <w:rFonts w:hint="eastAsia"/>
                <w:color w:val="0000FF"/>
                <w:sz w:val="24"/>
                <w:szCs w:val="24"/>
                <w:u w:val="single"/>
              </w:rPr>
              <w:t>五、期貨顧問事業舉辦講習、座談會或說明會等活動，受邀來賓分享心得時，</w:t>
            </w:r>
            <w:r w:rsidRPr="00343454">
              <w:rPr>
                <w:rFonts w:hint="eastAsia"/>
                <w:color w:val="0000FF"/>
                <w:sz w:val="24"/>
                <w:szCs w:val="24"/>
                <w:u w:val="single"/>
              </w:rPr>
              <w:t xml:space="preserve">     </w:t>
            </w:r>
          </w:p>
          <w:p w:rsidR="00427FEF" w:rsidRPr="00343454" w:rsidRDefault="00427FEF" w:rsidP="008D2508">
            <w:pPr>
              <w:tabs>
                <w:tab w:val="left" w:pos="177"/>
              </w:tabs>
              <w:spacing w:line="400" w:lineRule="exact"/>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是否未涉及事項列舉如下：</w:t>
            </w:r>
            <w:r w:rsidRPr="00343454">
              <w:rPr>
                <w:color w:val="0000FF"/>
                <w:sz w:val="24"/>
                <w:szCs w:val="24"/>
                <w:u w:val="single"/>
              </w:rPr>
              <w:t xml:space="preserve"> </w:t>
            </w:r>
          </w:p>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r w:rsidRPr="00343454">
              <w:rPr>
                <w:rFonts w:hint="eastAsia"/>
                <w:color w:val="0000FF"/>
                <w:sz w:val="24"/>
                <w:szCs w:val="24"/>
                <w:u w:val="single"/>
              </w:rPr>
              <w:t>一</w:t>
            </w:r>
            <w:r w:rsidRPr="00343454">
              <w:rPr>
                <w:rFonts w:hint="eastAsia"/>
                <w:color w:val="0000FF"/>
                <w:sz w:val="24"/>
                <w:szCs w:val="24"/>
                <w:u w:val="single"/>
              </w:rPr>
              <w:t>)</w:t>
            </w:r>
            <w:r w:rsidRPr="00343454">
              <w:rPr>
                <w:rFonts w:hint="eastAsia"/>
                <w:color w:val="0000FF"/>
                <w:sz w:val="24"/>
                <w:szCs w:val="24"/>
                <w:u w:val="single"/>
              </w:rPr>
              <w:t>對期貨交易、期貨信託基金、期貨相關現貨商品之行情分析。</w:t>
            </w:r>
          </w:p>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r w:rsidRPr="0095777D">
              <w:rPr>
                <w:rFonts w:hint="eastAsia"/>
                <w:color w:val="0000FF"/>
                <w:sz w:val="24"/>
                <w:szCs w:val="24"/>
              </w:rPr>
              <w:t xml:space="preserve">  </w:t>
            </w:r>
            <w:r w:rsidRPr="00343454">
              <w:rPr>
                <w:color w:val="0000FF"/>
                <w:sz w:val="24"/>
                <w:szCs w:val="24"/>
                <w:u w:val="single"/>
              </w:rPr>
              <w:t>(</w:t>
            </w:r>
            <w:r w:rsidRPr="00343454">
              <w:rPr>
                <w:rFonts w:hint="eastAsia"/>
                <w:color w:val="0000FF"/>
                <w:sz w:val="24"/>
                <w:szCs w:val="24"/>
                <w:u w:val="single"/>
              </w:rPr>
              <w:t>二</w:t>
            </w:r>
            <w:r w:rsidRPr="00343454">
              <w:rPr>
                <w:color w:val="0000FF"/>
                <w:sz w:val="24"/>
                <w:szCs w:val="24"/>
                <w:u w:val="single"/>
              </w:rPr>
              <w:t>)</w:t>
            </w:r>
            <w:r w:rsidRPr="00343454">
              <w:rPr>
                <w:rFonts w:hint="eastAsia"/>
                <w:color w:val="0000FF"/>
                <w:sz w:val="24"/>
                <w:szCs w:val="24"/>
                <w:u w:val="single"/>
              </w:rPr>
              <w:t>個別期貨交易契約未來交易價位之研判、建議或提供交易策略之建議。</w:t>
            </w:r>
          </w:p>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r w:rsidRPr="00343454">
              <w:rPr>
                <w:rFonts w:hint="eastAsia"/>
                <w:color w:val="0000FF"/>
                <w:sz w:val="24"/>
                <w:szCs w:val="24"/>
                <w:u w:val="single"/>
              </w:rPr>
              <w:t>三</w:t>
            </w:r>
            <w:r w:rsidRPr="00343454">
              <w:rPr>
                <w:rFonts w:hint="eastAsia"/>
                <w:color w:val="0000FF"/>
                <w:sz w:val="24"/>
                <w:szCs w:val="24"/>
                <w:u w:val="single"/>
              </w:rPr>
              <w:t>)</w:t>
            </w:r>
            <w:r w:rsidRPr="00343454">
              <w:rPr>
                <w:rFonts w:hint="eastAsia"/>
                <w:color w:val="0000FF"/>
                <w:sz w:val="24"/>
                <w:szCs w:val="24"/>
                <w:u w:val="single"/>
              </w:rPr>
              <w:t>期貨程式交易軟體之教學。</w:t>
            </w:r>
          </w:p>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r w:rsidRPr="0095777D">
              <w:rPr>
                <w:rFonts w:hint="eastAsia"/>
                <w:color w:val="0000FF"/>
                <w:sz w:val="24"/>
                <w:szCs w:val="24"/>
              </w:rPr>
              <w:t xml:space="preserve">  </w:t>
            </w:r>
            <w:r w:rsidRPr="00343454">
              <w:rPr>
                <w:rFonts w:hint="eastAsia"/>
                <w:color w:val="0000FF"/>
                <w:sz w:val="24"/>
                <w:szCs w:val="24"/>
                <w:u w:val="single"/>
              </w:rPr>
              <w:t>(</w:t>
            </w:r>
            <w:r w:rsidRPr="00343454">
              <w:rPr>
                <w:rFonts w:hint="eastAsia"/>
                <w:color w:val="0000FF"/>
                <w:sz w:val="24"/>
                <w:szCs w:val="24"/>
                <w:u w:val="single"/>
              </w:rPr>
              <w:t>四</w:t>
            </w:r>
            <w:r w:rsidRPr="00343454">
              <w:rPr>
                <w:rFonts w:hint="eastAsia"/>
                <w:color w:val="0000FF"/>
                <w:sz w:val="24"/>
                <w:szCs w:val="24"/>
                <w:u w:val="single"/>
              </w:rPr>
              <w:t>)</w:t>
            </w:r>
            <w:r w:rsidRPr="00343454">
              <w:rPr>
                <w:rFonts w:hint="eastAsia"/>
                <w:color w:val="0000FF"/>
                <w:sz w:val="24"/>
                <w:szCs w:val="24"/>
                <w:u w:val="single"/>
              </w:rPr>
              <w:t>藉由分享過去期貨交易之經驗，直接或間接推銷來賓之產品或服務，</w:t>
            </w:r>
            <w:r w:rsidRPr="00343454">
              <w:rPr>
                <w:rFonts w:hint="eastAsia"/>
                <w:color w:val="0000FF"/>
                <w:sz w:val="24"/>
                <w:szCs w:val="24"/>
                <w:u w:val="single"/>
              </w:rPr>
              <w:t xml:space="preserve">    </w:t>
            </w:r>
          </w:p>
          <w:p w:rsidR="00427FEF" w:rsidRPr="00343454" w:rsidRDefault="0095777D" w:rsidP="008D2508">
            <w:pPr>
              <w:tabs>
                <w:tab w:val="left" w:pos="177"/>
              </w:tabs>
              <w:spacing w:line="400" w:lineRule="exact"/>
              <w:ind w:leftChars="87" w:left="424" w:hangingChars="75" w:hanging="180"/>
              <w:jc w:val="both"/>
              <w:rPr>
                <w:color w:val="0000FF"/>
                <w:sz w:val="24"/>
                <w:szCs w:val="24"/>
                <w:u w:val="single"/>
              </w:rPr>
            </w:pPr>
            <w:r>
              <w:rPr>
                <w:rFonts w:hint="eastAsia"/>
                <w:color w:val="0000FF"/>
                <w:sz w:val="24"/>
                <w:szCs w:val="24"/>
              </w:rPr>
              <w:t xml:space="preserve">     </w:t>
            </w:r>
            <w:r w:rsidR="00427FEF" w:rsidRPr="00343454">
              <w:rPr>
                <w:rFonts w:hint="eastAsia"/>
                <w:color w:val="0000FF"/>
                <w:sz w:val="24"/>
                <w:szCs w:val="24"/>
                <w:u w:val="single"/>
              </w:rPr>
              <w:t>或利用在課程休息時間從事上述行為，或留下聯絡方式。</w:t>
            </w:r>
          </w:p>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p>
        </w:tc>
        <w:tc>
          <w:tcPr>
            <w:tcW w:w="72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72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900" w:type="dxa"/>
          </w:tcPr>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p w:rsidR="00427FEF" w:rsidRPr="00965EB2" w:rsidRDefault="00427FEF" w:rsidP="008D2508">
            <w:pPr>
              <w:spacing w:line="400" w:lineRule="exact"/>
              <w:jc w:val="center"/>
              <w:rPr>
                <w:rFonts w:ascii="標楷體"/>
              </w:rPr>
            </w:pPr>
          </w:p>
        </w:tc>
        <w:tc>
          <w:tcPr>
            <w:tcW w:w="1980" w:type="dxa"/>
            <w:tcBorders>
              <w:right w:val="single" w:sz="12" w:space="0" w:color="auto"/>
            </w:tcBorders>
          </w:tcPr>
          <w:p w:rsidR="00427FEF" w:rsidRPr="00965EB2" w:rsidRDefault="00427FEF" w:rsidP="008D2508">
            <w:pPr>
              <w:spacing w:line="400" w:lineRule="exact"/>
              <w:rPr>
                <w:rFonts w:ascii="標楷體"/>
              </w:rPr>
            </w:pPr>
          </w:p>
        </w:tc>
      </w:tr>
      <w:tr w:rsidR="00427FEF" w:rsidRPr="00965EB2" w:rsidTr="008D2508">
        <w:trPr>
          <w:trHeight w:hRule="exact" w:val="5962"/>
        </w:trPr>
        <w:tc>
          <w:tcPr>
            <w:tcW w:w="1980" w:type="dxa"/>
            <w:tcBorders>
              <w:left w:val="single" w:sz="12" w:space="0" w:color="auto"/>
            </w:tcBorders>
          </w:tcPr>
          <w:p w:rsidR="00427FEF" w:rsidRPr="004A3709" w:rsidRDefault="00427FEF" w:rsidP="008D2508">
            <w:pPr>
              <w:spacing w:line="400" w:lineRule="exact"/>
              <w:jc w:val="both"/>
              <w:rPr>
                <w:rFonts w:ascii="Arial" w:hAnsi="標楷體" w:cs="Arial"/>
                <w:sz w:val="24"/>
                <w:szCs w:val="24"/>
              </w:rPr>
            </w:pPr>
          </w:p>
        </w:tc>
        <w:tc>
          <w:tcPr>
            <w:tcW w:w="8280" w:type="dxa"/>
          </w:tcPr>
          <w:p w:rsidR="00427FEF" w:rsidRPr="00343454" w:rsidRDefault="00427FEF" w:rsidP="008D2508">
            <w:pPr>
              <w:tabs>
                <w:tab w:val="left" w:pos="177"/>
              </w:tabs>
              <w:spacing w:line="400" w:lineRule="exact"/>
              <w:ind w:leftChars="87" w:left="424" w:hangingChars="75" w:hanging="180"/>
              <w:jc w:val="both"/>
              <w:rPr>
                <w:color w:val="0000FF"/>
                <w:sz w:val="24"/>
                <w:szCs w:val="24"/>
                <w:u w:val="single"/>
              </w:rPr>
            </w:pPr>
            <w:r w:rsidRPr="00343454">
              <w:rPr>
                <w:rFonts w:hint="eastAsia"/>
                <w:color w:val="0000FF"/>
                <w:sz w:val="24"/>
                <w:szCs w:val="24"/>
                <w:u w:val="single"/>
              </w:rPr>
              <w:t>(</w:t>
            </w:r>
            <w:r w:rsidRPr="00343454">
              <w:rPr>
                <w:rFonts w:hint="eastAsia"/>
                <w:color w:val="0000FF"/>
                <w:sz w:val="24"/>
                <w:szCs w:val="24"/>
                <w:u w:val="single"/>
              </w:rPr>
              <w:t>五</w:t>
            </w:r>
            <w:r w:rsidRPr="00343454">
              <w:rPr>
                <w:rFonts w:hint="eastAsia"/>
                <w:color w:val="0000FF"/>
                <w:sz w:val="24"/>
                <w:szCs w:val="24"/>
                <w:u w:val="single"/>
              </w:rPr>
              <w:t>)</w:t>
            </w:r>
            <w:r w:rsidRPr="00343454">
              <w:rPr>
                <w:rFonts w:hint="eastAsia"/>
                <w:color w:val="0000FF"/>
                <w:sz w:val="24"/>
                <w:szCs w:val="24"/>
                <w:u w:val="single"/>
              </w:rPr>
              <w:t>以任何方式招攬期貨顧問業務之廣告行為。</w:t>
            </w:r>
          </w:p>
          <w:p w:rsidR="00427FEF" w:rsidRPr="00343454" w:rsidRDefault="00427FEF" w:rsidP="008D2508">
            <w:pPr>
              <w:snapToGrid w:val="0"/>
              <w:spacing w:line="420" w:lineRule="exact"/>
              <w:ind w:left="633" w:hanging="406"/>
              <w:jc w:val="both"/>
              <w:rPr>
                <w:color w:val="0000FF"/>
                <w:sz w:val="24"/>
                <w:szCs w:val="24"/>
                <w:u w:val="single"/>
              </w:rPr>
            </w:pPr>
          </w:p>
        </w:tc>
        <w:tc>
          <w:tcPr>
            <w:tcW w:w="720" w:type="dxa"/>
          </w:tcPr>
          <w:p w:rsidR="00427FEF" w:rsidRPr="00965EB2" w:rsidRDefault="00427FEF" w:rsidP="008D2508">
            <w:pPr>
              <w:spacing w:line="400" w:lineRule="exact"/>
              <w:jc w:val="center"/>
              <w:rPr>
                <w:rFonts w:ascii="標楷體"/>
              </w:rPr>
            </w:pPr>
          </w:p>
        </w:tc>
        <w:tc>
          <w:tcPr>
            <w:tcW w:w="720" w:type="dxa"/>
          </w:tcPr>
          <w:p w:rsidR="00427FEF" w:rsidRPr="00965EB2" w:rsidRDefault="00427FEF" w:rsidP="008D2508">
            <w:pPr>
              <w:spacing w:line="400" w:lineRule="exact"/>
              <w:jc w:val="center"/>
              <w:rPr>
                <w:rFonts w:ascii="標楷體"/>
              </w:rPr>
            </w:pPr>
          </w:p>
        </w:tc>
        <w:tc>
          <w:tcPr>
            <w:tcW w:w="900" w:type="dxa"/>
          </w:tcPr>
          <w:p w:rsidR="00427FEF" w:rsidRPr="00965EB2" w:rsidRDefault="00427FEF" w:rsidP="008D2508">
            <w:pPr>
              <w:spacing w:line="400" w:lineRule="exact"/>
              <w:jc w:val="center"/>
              <w:rPr>
                <w:rFonts w:ascii="標楷體"/>
              </w:rPr>
            </w:pPr>
          </w:p>
        </w:tc>
        <w:tc>
          <w:tcPr>
            <w:tcW w:w="1980" w:type="dxa"/>
            <w:tcBorders>
              <w:right w:val="single" w:sz="12" w:space="0" w:color="auto"/>
            </w:tcBorders>
          </w:tcPr>
          <w:p w:rsidR="00427FEF" w:rsidRPr="00965EB2" w:rsidRDefault="00427FEF" w:rsidP="008D2508">
            <w:pPr>
              <w:spacing w:line="400" w:lineRule="exact"/>
              <w:rPr>
                <w:rFonts w:ascii="標楷體"/>
              </w:rPr>
            </w:pPr>
          </w:p>
        </w:tc>
      </w:tr>
      <w:tr w:rsidR="00427FEF" w:rsidRPr="00D81A85" w:rsidTr="008D2508">
        <w:trPr>
          <w:cantSplit/>
          <w:trHeight w:hRule="exact" w:val="854"/>
        </w:trPr>
        <w:tc>
          <w:tcPr>
            <w:tcW w:w="14580" w:type="dxa"/>
            <w:gridSpan w:val="6"/>
            <w:tcBorders>
              <w:left w:val="single" w:sz="12" w:space="0" w:color="auto"/>
              <w:bottom w:val="single" w:sz="12" w:space="0" w:color="auto"/>
              <w:right w:val="single" w:sz="12" w:space="0" w:color="auto"/>
            </w:tcBorders>
          </w:tcPr>
          <w:p w:rsidR="00427FEF" w:rsidRDefault="00427FEF" w:rsidP="008D2508">
            <w:pPr>
              <w:spacing w:beforeLines="20" w:before="72"/>
              <w:rPr>
                <w:rFonts w:ascii="標楷體"/>
                <w:spacing w:val="24"/>
                <w:sz w:val="24"/>
              </w:rPr>
            </w:pPr>
            <w:r w:rsidRPr="004A4F77">
              <w:rPr>
                <w:rFonts w:ascii="標楷體" w:hint="eastAsia"/>
                <w:spacing w:val="24"/>
                <w:sz w:val="24"/>
              </w:rPr>
              <w:t>備</w:t>
            </w:r>
            <w:r w:rsidRPr="004A4F77">
              <w:rPr>
                <w:rFonts w:ascii="標楷體"/>
                <w:spacing w:val="24"/>
                <w:sz w:val="24"/>
              </w:rPr>
              <w:t xml:space="preserve">  </w:t>
            </w:r>
            <w:proofErr w:type="gramStart"/>
            <w:r w:rsidRPr="004A4F77">
              <w:rPr>
                <w:rFonts w:ascii="標楷體" w:hint="eastAsia"/>
                <w:spacing w:val="24"/>
                <w:sz w:val="24"/>
              </w:rPr>
              <w:t>註</w:t>
            </w:r>
            <w:proofErr w:type="gramEnd"/>
            <w:r w:rsidRPr="004A4F77">
              <w:rPr>
                <w:rFonts w:ascii="標楷體" w:hint="eastAsia"/>
                <w:spacing w:val="24"/>
                <w:sz w:val="24"/>
              </w:rPr>
              <w:t>：樣本期間至少抽查二份</w:t>
            </w:r>
          </w:p>
          <w:p w:rsidR="00427FEF" w:rsidRPr="00965EB2" w:rsidRDefault="00427FEF" w:rsidP="008D2508">
            <w:pPr>
              <w:spacing w:beforeLines="20" w:before="72"/>
              <w:rPr>
                <w:rFonts w:ascii="標楷體"/>
                <w:sz w:val="24"/>
                <w:szCs w:val="24"/>
              </w:rPr>
            </w:pPr>
          </w:p>
        </w:tc>
      </w:tr>
    </w:tbl>
    <w:p w:rsidR="007C455B" w:rsidRPr="00D81A85" w:rsidRDefault="006C2643" w:rsidP="00343454">
      <w:pPr>
        <w:spacing w:line="400" w:lineRule="exact"/>
      </w:pPr>
    </w:p>
    <w:sectPr w:rsidR="007C455B" w:rsidRPr="00D81A85" w:rsidSect="00682A9D">
      <w:footerReference w:type="even" r:id="rId9"/>
      <w:footerReference w:type="default" r:id="rId10"/>
      <w:pgSz w:w="16838" w:h="11906" w:orient="landscape" w:code="9"/>
      <w:pgMar w:top="1021" w:right="851" w:bottom="964" w:left="102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643" w:rsidRDefault="006C2643" w:rsidP="00682A9D">
      <w:r>
        <w:separator/>
      </w:r>
    </w:p>
  </w:endnote>
  <w:endnote w:type="continuationSeparator" w:id="0">
    <w:p w:rsidR="006C2643" w:rsidRDefault="006C2643"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BEE" w:rsidRPr="006B0A35" w:rsidRDefault="00CA011F">
    <w:pPr>
      <w:pStyle w:val="a5"/>
      <w:rPr>
        <w:rFonts w:ascii="標楷體" w:eastAsia="標楷體" w:hAnsi="標楷體"/>
      </w:rPr>
    </w:pPr>
    <w:r w:rsidRPr="006B0A35">
      <w:rPr>
        <w:rFonts w:ascii="標楷體" w:eastAsia="標楷體" w:hAnsi="標楷體" w:hint="eastAsia"/>
      </w:rPr>
      <w:t>1</w:t>
    </w:r>
    <w:r w:rsidRPr="006B0A35">
      <w:rPr>
        <w:rFonts w:ascii="標楷體" w:eastAsia="標楷體" w:hAnsi="標楷體"/>
      </w:rPr>
      <w:t>10</w:t>
    </w:r>
    <w:r w:rsidRPr="006B0A35">
      <w:rPr>
        <w:rFonts w:ascii="標楷體" w:eastAsia="標楷體" w:hAnsi="標楷體" w:hint="eastAsia"/>
      </w:rPr>
      <w:t>年6月</w:t>
    </w:r>
    <w:r w:rsidR="000C03CA">
      <w:rPr>
        <w:rFonts w:ascii="標楷體" w:eastAsia="標楷體" w:hAnsi="標楷體" w:hint="eastAsia"/>
      </w:rPr>
      <w:t xml:space="preserve">                                                                                                                 </w:t>
    </w:r>
    <w:r w:rsidR="000C03CA" w:rsidRPr="00615977">
      <w:rPr>
        <w:rFonts w:ascii="標楷體" w:eastAsia="標楷體" w:hAnsi="標楷體" w:hint="eastAsia"/>
      </w:rPr>
      <w:t>中華民國期貨業商業同業公會</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15977" w:rsidRDefault="00615977" w:rsidP="0063281D">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10</w:t>
    </w:r>
    <w:r w:rsidR="002A6300" w:rsidRPr="006B0A35">
      <w:rPr>
        <w:rFonts w:ascii="標楷體" w:eastAsia="標楷體" w:hAnsi="標楷體" w:hint="eastAsia"/>
      </w:rPr>
      <w:t>年6月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643" w:rsidRDefault="006C2643" w:rsidP="00682A9D">
      <w:r>
        <w:separator/>
      </w:r>
    </w:p>
  </w:footnote>
  <w:footnote w:type="continuationSeparator" w:id="0">
    <w:p w:rsidR="006C2643" w:rsidRDefault="006C2643"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6136D"/>
    <w:multiLevelType w:val="hybridMultilevel"/>
    <w:tmpl w:val="532883E4"/>
    <w:lvl w:ilvl="0" w:tplc="CBCCDC6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EDF"/>
    <w:rsid w:val="00005275"/>
    <w:rsid w:val="00040E88"/>
    <w:rsid w:val="0004626B"/>
    <w:rsid w:val="000546D2"/>
    <w:rsid w:val="00066B37"/>
    <w:rsid w:val="00073F10"/>
    <w:rsid w:val="00074E95"/>
    <w:rsid w:val="000977EE"/>
    <w:rsid w:val="000B1FCB"/>
    <w:rsid w:val="000C03CA"/>
    <w:rsid w:val="0010788C"/>
    <w:rsid w:val="00115B09"/>
    <w:rsid w:val="00116EBE"/>
    <w:rsid w:val="00134BBE"/>
    <w:rsid w:val="001916BD"/>
    <w:rsid w:val="00196D8A"/>
    <w:rsid w:val="001A0705"/>
    <w:rsid w:val="001A783E"/>
    <w:rsid w:val="001B1F67"/>
    <w:rsid w:val="001D0C49"/>
    <w:rsid w:val="001D3D68"/>
    <w:rsid w:val="001E2FE4"/>
    <w:rsid w:val="001E62E3"/>
    <w:rsid w:val="001F23C2"/>
    <w:rsid w:val="001F2A4F"/>
    <w:rsid w:val="0020156E"/>
    <w:rsid w:val="0020203D"/>
    <w:rsid w:val="00216B3B"/>
    <w:rsid w:val="0022356B"/>
    <w:rsid w:val="00227E01"/>
    <w:rsid w:val="00237106"/>
    <w:rsid w:val="00262C37"/>
    <w:rsid w:val="00276CB6"/>
    <w:rsid w:val="00280D9B"/>
    <w:rsid w:val="002A6300"/>
    <w:rsid w:val="002B0DD1"/>
    <w:rsid w:val="00320596"/>
    <w:rsid w:val="003207A7"/>
    <w:rsid w:val="0033110F"/>
    <w:rsid w:val="00343454"/>
    <w:rsid w:val="003B5648"/>
    <w:rsid w:val="003D262B"/>
    <w:rsid w:val="003E7F80"/>
    <w:rsid w:val="0040203F"/>
    <w:rsid w:val="00420719"/>
    <w:rsid w:val="00427FEF"/>
    <w:rsid w:val="004309ED"/>
    <w:rsid w:val="00430F06"/>
    <w:rsid w:val="00433EE5"/>
    <w:rsid w:val="0044102E"/>
    <w:rsid w:val="00470669"/>
    <w:rsid w:val="00471AE0"/>
    <w:rsid w:val="00474CEE"/>
    <w:rsid w:val="00483283"/>
    <w:rsid w:val="0048754B"/>
    <w:rsid w:val="00490FD0"/>
    <w:rsid w:val="004A3709"/>
    <w:rsid w:val="004A3B2E"/>
    <w:rsid w:val="004A4F77"/>
    <w:rsid w:val="004D6E1C"/>
    <w:rsid w:val="004E081F"/>
    <w:rsid w:val="004E336F"/>
    <w:rsid w:val="004E6151"/>
    <w:rsid w:val="00500137"/>
    <w:rsid w:val="00507B45"/>
    <w:rsid w:val="00512B22"/>
    <w:rsid w:val="00531728"/>
    <w:rsid w:val="005355E4"/>
    <w:rsid w:val="0054273A"/>
    <w:rsid w:val="00546C3A"/>
    <w:rsid w:val="00547EC0"/>
    <w:rsid w:val="00561AB8"/>
    <w:rsid w:val="00591E1E"/>
    <w:rsid w:val="0059706F"/>
    <w:rsid w:val="0059743F"/>
    <w:rsid w:val="005B63EA"/>
    <w:rsid w:val="005E4F16"/>
    <w:rsid w:val="00605FED"/>
    <w:rsid w:val="00615977"/>
    <w:rsid w:val="00623F1D"/>
    <w:rsid w:val="0062445E"/>
    <w:rsid w:val="006266CE"/>
    <w:rsid w:val="00645BCA"/>
    <w:rsid w:val="00655EDF"/>
    <w:rsid w:val="0066092E"/>
    <w:rsid w:val="00682A9D"/>
    <w:rsid w:val="00683BEE"/>
    <w:rsid w:val="00687A1E"/>
    <w:rsid w:val="006B0A35"/>
    <w:rsid w:val="006B31A9"/>
    <w:rsid w:val="006C0DD6"/>
    <w:rsid w:val="006C2643"/>
    <w:rsid w:val="006E073A"/>
    <w:rsid w:val="00705A59"/>
    <w:rsid w:val="00736915"/>
    <w:rsid w:val="00737FAC"/>
    <w:rsid w:val="007723B3"/>
    <w:rsid w:val="00784F40"/>
    <w:rsid w:val="007A15ED"/>
    <w:rsid w:val="007A7813"/>
    <w:rsid w:val="007B3C23"/>
    <w:rsid w:val="007D1E84"/>
    <w:rsid w:val="008178BD"/>
    <w:rsid w:val="00817D0A"/>
    <w:rsid w:val="00824A6E"/>
    <w:rsid w:val="0084748B"/>
    <w:rsid w:val="00852561"/>
    <w:rsid w:val="00860991"/>
    <w:rsid w:val="00860F18"/>
    <w:rsid w:val="00870C0B"/>
    <w:rsid w:val="00871905"/>
    <w:rsid w:val="0087628A"/>
    <w:rsid w:val="00883934"/>
    <w:rsid w:val="00885610"/>
    <w:rsid w:val="008A4116"/>
    <w:rsid w:val="008B1D01"/>
    <w:rsid w:val="008C75B5"/>
    <w:rsid w:val="008D0133"/>
    <w:rsid w:val="008E23B7"/>
    <w:rsid w:val="008F3968"/>
    <w:rsid w:val="008F58AB"/>
    <w:rsid w:val="00933BE7"/>
    <w:rsid w:val="00942717"/>
    <w:rsid w:val="00955D78"/>
    <w:rsid w:val="0095777D"/>
    <w:rsid w:val="00974DB1"/>
    <w:rsid w:val="0098526E"/>
    <w:rsid w:val="00991473"/>
    <w:rsid w:val="009B2A5F"/>
    <w:rsid w:val="009D3C97"/>
    <w:rsid w:val="009F0279"/>
    <w:rsid w:val="00A23FE9"/>
    <w:rsid w:val="00A30B16"/>
    <w:rsid w:val="00A352B8"/>
    <w:rsid w:val="00A3765B"/>
    <w:rsid w:val="00A45007"/>
    <w:rsid w:val="00A5779F"/>
    <w:rsid w:val="00A61B60"/>
    <w:rsid w:val="00A84C5A"/>
    <w:rsid w:val="00A85F20"/>
    <w:rsid w:val="00AD32E7"/>
    <w:rsid w:val="00AD3DDD"/>
    <w:rsid w:val="00AF0697"/>
    <w:rsid w:val="00AF424C"/>
    <w:rsid w:val="00AF7A89"/>
    <w:rsid w:val="00B17CDD"/>
    <w:rsid w:val="00B41F11"/>
    <w:rsid w:val="00B43B73"/>
    <w:rsid w:val="00B710BC"/>
    <w:rsid w:val="00C822BF"/>
    <w:rsid w:val="00C93657"/>
    <w:rsid w:val="00CA011F"/>
    <w:rsid w:val="00CA5AE2"/>
    <w:rsid w:val="00CD770B"/>
    <w:rsid w:val="00CF1C1E"/>
    <w:rsid w:val="00D076F8"/>
    <w:rsid w:val="00D11FFC"/>
    <w:rsid w:val="00D13865"/>
    <w:rsid w:val="00D36DC4"/>
    <w:rsid w:val="00D564AD"/>
    <w:rsid w:val="00D7376C"/>
    <w:rsid w:val="00D81A85"/>
    <w:rsid w:val="00D90DAC"/>
    <w:rsid w:val="00D931EE"/>
    <w:rsid w:val="00D94578"/>
    <w:rsid w:val="00DB01B5"/>
    <w:rsid w:val="00DF748B"/>
    <w:rsid w:val="00E0072F"/>
    <w:rsid w:val="00E020E5"/>
    <w:rsid w:val="00E0469C"/>
    <w:rsid w:val="00E13EAD"/>
    <w:rsid w:val="00E2755A"/>
    <w:rsid w:val="00E367D6"/>
    <w:rsid w:val="00E420B5"/>
    <w:rsid w:val="00E45A0C"/>
    <w:rsid w:val="00E47A8B"/>
    <w:rsid w:val="00E520D6"/>
    <w:rsid w:val="00E53EF5"/>
    <w:rsid w:val="00E56414"/>
    <w:rsid w:val="00E754B1"/>
    <w:rsid w:val="00EB4E20"/>
    <w:rsid w:val="00EB7B84"/>
    <w:rsid w:val="00ED3871"/>
    <w:rsid w:val="00EF0F0F"/>
    <w:rsid w:val="00F3428B"/>
    <w:rsid w:val="00F65CAF"/>
    <w:rsid w:val="00F71CB1"/>
    <w:rsid w:val="00F75780"/>
    <w:rsid w:val="00FA6706"/>
    <w:rsid w:val="00FA6995"/>
    <w:rsid w:val="00FD2DE0"/>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semiHidden/>
    <w:unhideWhenUsed/>
    <w:rsid w:val="0044102E"/>
  </w:style>
  <w:style w:type="character" w:customStyle="1" w:styleId="ad">
    <w:name w:val="註解文字 字元"/>
    <w:basedOn w:val="a0"/>
    <w:link w:val="ac"/>
    <w:uiPriority w:val="99"/>
    <w:semiHidden/>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7A266-3E59-4391-8C82-913B01AD7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591</Words>
  <Characters>3371</Characters>
  <Application>Microsoft Office Word</Application>
  <DocSecurity>0</DocSecurity>
  <Lines>28</Lines>
  <Paragraphs>7</Paragraphs>
  <ScaleCrop>false</ScaleCrop>
  <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沈素吟</cp:lastModifiedBy>
  <cp:revision>17</cp:revision>
  <cp:lastPrinted>2021-03-24T07:24:00Z</cp:lastPrinted>
  <dcterms:created xsi:type="dcterms:W3CDTF">2021-07-06T06:35:00Z</dcterms:created>
  <dcterms:modified xsi:type="dcterms:W3CDTF">2021-07-07T02:20:00Z</dcterms:modified>
</cp:coreProperties>
</file>