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F4" w:rsidRPr="00A34CB4" w:rsidRDefault="00D676F4" w:rsidP="00E30EC2">
      <w:pPr>
        <w:spacing w:line="500" w:lineRule="exact"/>
        <w:jc w:val="center"/>
        <w:rPr>
          <w:rFonts w:ascii="標楷體" w:eastAsia="標楷體" w:hAnsi="標楷體"/>
          <w:b/>
          <w:sz w:val="32"/>
          <w:szCs w:val="32"/>
        </w:rPr>
      </w:pPr>
      <w:r w:rsidRPr="00A34CB4">
        <w:rPr>
          <w:rFonts w:ascii="標楷體" w:eastAsia="標楷體" w:hAnsi="標楷體" w:hint="eastAsia"/>
          <w:b/>
          <w:sz w:val="32"/>
          <w:szCs w:val="32"/>
        </w:rPr>
        <w:t>中華民國期貨商商業同業公會</w:t>
      </w:r>
    </w:p>
    <w:p w:rsidR="001B0866" w:rsidRPr="00A34CB4" w:rsidRDefault="00D676F4" w:rsidP="00E30EC2">
      <w:pPr>
        <w:spacing w:line="500" w:lineRule="exact"/>
        <w:jc w:val="center"/>
        <w:rPr>
          <w:rFonts w:ascii="標楷體" w:eastAsia="標楷體" w:hAnsi="標楷體"/>
          <w:b/>
          <w:sz w:val="32"/>
          <w:szCs w:val="32"/>
        </w:rPr>
      </w:pPr>
      <w:r w:rsidRPr="00A34CB4">
        <w:rPr>
          <w:rFonts w:ascii="標楷體" w:eastAsia="標楷體" w:hAnsi="標楷體" w:hint="eastAsia"/>
          <w:b/>
          <w:sz w:val="32"/>
          <w:szCs w:val="32"/>
        </w:rPr>
        <w:t>會員金融友善服務準則實務作業</w:t>
      </w:r>
      <w:r w:rsidR="001B0866" w:rsidRPr="00A34CB4">
        <w:rPr>
          <w:rFonts w:ascii="標楷體" w:eastAsia="標楷體" w:hAnsi="標楷體" w:hint="eastAsia"/>
          <w:b/>
          <w:sz w:val="32"/>
          <w:szCs w:val="32"/>
        </w:rPr>
        <w:t>問答集</w:t>
      </w:r>
    </w:p>
    <w:p w:rsidR="001B0866" w:rsidRPr="00A34CB4" w:rsidRDefault="001B0866" w:rsidP="00E30EC2">
      <w:pPr>
        <w:spacing w:line="500" w:lineRule="exact"/>
        <w:jc w:val="center"/>
        <w:rPr>
          <w:rFonts w:ascii="標楷體" w:eastAsia="標楷體" w:hAnsi="標楷體"/>
          <w:b/>
          <w:sz w:val="32"/>
          <w:szCs w:val="32"/>
        </w:rPr>
      </w:pPr>
      <w:r w:rsidRPr="00A34CB4">
        <w:rPr>
          <w:rFonts w:ascii="標楷體" w:eastAsia="標楷體" w:hAnsi="標楷體" w:hint="eastAsia"/>
          <w:b/>
          <w:sz w:val="32"/>
          <w:szCs w:val="32"/>
          <w:shd w:val="pct15" w:color="auto" w:fill="FFFFFF"/>
        </w:rPr>
        <w:t>【</w:t>
      </w:r>
      <w:r w:rsidR="00594398" w:rsidRPr="00A34CB4">
        <w:rPr>
          <w:rFonts w:ascii="標楷體" w:eastAsia="標楷體" w:hAnsi="標楷體" w:hint="eastAsia"/>
          <w:b/>
          <w:sz w:val="32"/>
          <w:szCs w:val="32"/>
          <w:shd w:val="pct15" w:color="auto" w:fill="FFFFFF"/>
        </w:rPr>
        <w:t>前言</w:t>
      </w:r>
      <w:r w:rsidRPr="00A34CB4">
        <w:rPr>
          <w:rFonts w:ascii="標楷體" w:eastAsia="標楷體" w:hAnsi="標楷體" w:hint="eastAsia"/>
          <w:b/>
          <w:sz w:val="32"/>
          <w:szCs w:val="32"/>
          <w:shd w:val="pct15" w:color="auto" w:fill="FFFFFF"/>
        </w:rPr>
        <w:t>】</w:t>
      </w:r>
    </w:p>
    <w:p w:rsidR="001B0866" w:rsidRPr="00A34CB4" w:rsidRDefault="001B0866" w:rsidP="00E30EC2">
      <w:pPr>
        <w:spacing w:line="500" w:lineRule="exact"/>
        <w:jc w:val="right"/>
        <w:rPr>
          <w:rFonts w:ascii="標楷體" w:eastAsia="標楷體" w:hAnsi="標楷體"/>
          <w:sz w:val="28"/>
          <w:szCs w:val="28"/>
        </w:rPr>
      </w:pPr>
    </w:p>
    <w:p w:rsidR="001B0866" w:rsidRPr="00A34CB4" w:rsidRDefault="001B0866" w:rsidP="00D22B0C">
      <w:pPr>
        <w:spacing w:line="500" w:lineRule="exact"/>
        <w:jc w:val="both"/>
        <w:rPr>
          <w:rFonts w:ascii="標楷體" w:eastAsia="標楷體" w:hAnsi="標楷體"/>
          <w:sz w:val="32"/>
          <w:szCs w:val="32"/>
        </w:rPr>
      </w:pPr>
      <w:r w:rsidRPr="00A34CB4">
        <w:rPr>
          <w:rFonts w:ascii="標楷體" w:eastAsia="標楷體" w:hAnsi="標楷體" w:hint="eastAsia"/>
          <w:sz w:val="32"/>
          <w:szCs w:val="32"/>
        </w:rPr>
        <w:t>為提供身心障礙者更便利友善之金融服務，並營造友善的金融環境，同時關懷身心障礙者使用無障礙金融服務，並提升本公會會員提供金融服務之品質，</w:t>
      </w:r>
      <w:r w:rsidR="00D676F4" w:rsidRPr="00A34CB4">
        <w:rPr>
          <w:rFonts w:ascii="標楷體" w:eastAsia="標楷體" w:hAnsi="標楷體" w:hint="eastAsia"/>
          <w:sz w:val="32"/>
          <w:szCs w:val="32"/>
        </w:rPr>
        <w:t>依金融監督管理委員會104年9月18日以金管</w:t>
      </w:r>
      <w:proofErr w:type="gramStart"/>
      <w:r w:rsidR="00D676F4" w:rsidRPr="00A34CB4">
        <w:rPr>
          <w:rFonts w:ascii="標楷體" w:eastAsia="標楷體" w:hAnsi="標楷體" w:hint="eastAsia"/>
          <w:sz w:val="32"/>
          <w:szCs w:val="32"/>
        </w:rPr>
        <w:t>證期字第1040039041號</w:t>
      </w:r>
      <w:proofErr w:type="gramEnd"/>
      <w:r w:rsidR="00D676F4" w:rsidRPr="00A34CB4">
        <w:rPr>
          <w:rFonts w:ascii="標楷體" w:eastAsia="標楷體" w:hAnsi="標楷體" w:hint="eastAsia"/>
          <w:sz w:val="32"/>
          <w:szCs w:val="32"/>
        </w:rPr>
        <w:t>函指示本公會</w:t>
      </w:r>
      <w:proofErr w:type="gramStart"/>
      <w:r w:rsidRPr="00A34CB4">
        <w:rPr>
          <w:rFonts w:ascii="標楷體" w:eastAsia="標楷體" w:hAnsi="標楷體" w:hint="eastAsia"/>
          <w:sz w:val="32"/>
          <w:szCs w:val="32"/>
        </w:rPr>
        <w:t>研</w:t>
      </w:r>
      <w:proofErr w:type="gramEnd"/>
      <w:r w:rsidRPr="00A34CB4">
        <w:rPr>
          <w:rFonts w:ascii="標楷體" w:eastAsia="標楷體" w:hAnsi="標楷體" w:hint="eastAsia"/>
          <w:sz w:val="32"/>
          <w:szCs w:val="32"/>
        </w:rPr>
        <w:t>訂期貨</w:t>
      </w:r>
      <w:r w:rsidR="00D4100C" w:rsidRPr="00A34CB4">
        <w:rPr>
          <w:rFonts w:ascii="標楷體" w:eastAsia="標楷體" w:hAnsi="標楷體" w:hint="eastAsia"/>
          <w:sz w:val="32"/>
          <w:szCs w:val="32"/>
        </w:rPr>
        <w:t>業</w:t>
      </w:r>
      <w:r w:rsidRPr="00A34CB4">
        <w:rPr>
          <w:rFonts w:ascii="標楷體" w:eastAsia="標楷體" w:hAnsi="標楷體" w:hint="eastAsia"/>
          <w:sz w:val="32"/>
          <w:szCs w:val="32"/>
        </w:rPr>
        <w:t>提供金融友善服務準則，並就身心障礙人士申請</w:t>
      </w:r>
      <w:r w:rsidR="00D676F4" w:rsidRPr="00A34CB4">
        <w:rPr>
          <w:rFonts w:ascii="標楷體" w:eastAsia="標楷體" w:hAnsi="標楷體" w:hint="eastAsia"/>
          <w:sz w:val="32"/>
          <w:szCs w:val="32"/>
        </w:rPr>
        <w:t>期貨</w:t>
      </w:r>
      <w:r w:rsidR="00D4100C" w:rsidRPr="00A34CB4">
        <w:rPr>
          <w:rFonts w:ascii="標楷體" w:eastAsia="標楷體" w:hAnsi="標楷體" w:hint="eastAsia"/>
          <w:sz w:val="32"/>
          <w:szCs w:val="32"/>
        </w:rPr>
        <w:t>業</w:t>
      </w:r>
      <w:r w:rsidRPr="00A34CB4">
        <w:rPr>
          <w:rFonts w:ascii="標楷體" w:eastAsia="標楷體" w:hAnsi="標楷體" w:hint="eastAsia"/>
          <w:sz w:val="32"/>
          <w:szCs w:val="32"/>
        </w:rPr>
        <w:t>相關金融服務之實務作業提供原則性之做法。</w:t>
      </w:r>
    </w:p>
    <w:p w:rsidR="001B0866" w:rsidRPr="00A34CB4" w:rsidRDefault="001B0866" w:rsidP="00D22B0C">
      <w:pPr>
        <w:spacing w:line="500" w:lineRule="exact"/>
        <w:jc w:val="both"/>
        <w:rPr>
          <w:rFonts w:ascii="標楷體" w:eastAsia="標楷體" w:hAnsi="標楷體"/>
          <w:sz w:val="32"/>
          <w:szCs w:val="32"/>
        </w:rPr>
      </w:pPr>
      <w:r w:rsidRPr="00A34CB4">
        <w:rPr>
          <w:rFonts w:ascii="標楷體" w:eastAsia="標楷體" w:hAnsi="標楷體" w:hint="eastAsia"/>
          <w:sz w:val="32"/>
          <w:szCs w:val="32"/>
        </w:rPr>
        <w:t>關於</w:t>
      </w:r>
      <w:r w:rsidR="00D676F4" w:rsidRPr="00A34CB4">
        <w:rPr>
          <w:rFonts w:ascii="標楷體" w:eastAsia="標楷體" w:hAnsi="標楷體" w:hint="eastAsia"/>
          <w:sz w:val="32"/>
          <w:szCs w:val="32"/>
        </w:rPr>
        <w:t>期貨</w:t>
      </w:r>
      <w:r w:rsidR="00D4100C" w:rsidRPr="00A34CB4">
        <w:rPr>
          <w:rFonts w:ascii="標楷體" w:eastAsia="標楷體" w:hAnsi="標楷體" w:hint="eastAsia"/>
          <w:sz w:val="32"/>
          <w:szCs w:val="32"/>
        </w:rPr>
        <w:t>業</w:t>
      </w:r>
      <w:r w:rsidRPr="00A34CB4">
        <w:rPr>
          <w:rFonts w:ascii="標楷體" w:eastAsia="標楷體" w:hAnsi="標楷體" w:hint="eastAsia"/>
          <w:sz w:val="32"/>
          <w:szCs w:val="32"/>
        </w:rPr>
        <w:t>提供身心障礙人士</w:t>
      </w:r>
      <w:r w:rsidR="00D676F4" w:rsidRPr="00A34CB4">
        <w:rPr>
          <w:rFonts w:ascii="標楷體" w:eastAsia="標楷體" w:hAnsi="標楷體" w:hint="eastAsia"/>
          <w:sz w:val="32"/>
          <w:szCs w:val="32"/>
        </w:rPr>
        <w:t>之金融友善服務，應依身心障礙者個別需求提供適當之友善服務措施，其範圍應包括環境、溝通、服務、商品、資訊等無</w:t>
      </w:r>
      <w:r w:rsidR="00A37E29" w:rsidRPr="00A34CB4">
        <w:rPr>
          <w:rFonts w:ascii="標楷體" w:eastAsia="標楷體" w:hAnsi="標楷體" w:hint="eastAsia"/>
          <w:sz w:val="32"/>
          <w:szCs w:val="32"/>
        </w:rPr>
        <w:t>障礙措施，並不得有歧視之行為。</w:t>
      </w:r>
    </w:p>
    <w:p w:rsidR="001B0866" w:rsidRPr="00A34CB4" w:rsidRDefault="001B0866" w:rsidP="00E30EC2">
      <w:pPr>
        <w:spacing w:line="500" w:lineRule="exact"/>
        <w:jc w:val="center"/>
        <w:rPr>
          <w:rFonts w:ascii="標楷體" w:eastAsia="標楷體" w:hAnsi="標楷體"/>
          <w:b/>
          <w:sz w:val="32"/>
          <w:szCs w:val="32"/>
        </w:rPr>
      </w:pPr>
    </w:p>
    <w:p w:rsidR="001B0866" w:rsidRPr="00A34CB4" w:rsidRDefault="001B0866" w:rsidP="00E30EC2">
      <w:pPr>
        <w:spacing w:line="500" w:lineRule="exact"/>
        <w:jc w:val="center"/>
        <w:rPr>
          <w:rFonts w:ascii="標楷體" w:eastAsia="標楷體" w:hAnsi="標楷體"/>
          <w:b/>
          <w:sz w:val="32"/>
          <w:szCs w:val="32"/>
        </w:rPr>
      </w:pPr>
    </w:p>
    <w:p w:rsidR="001B0866" w:rsidRPr="00A34CB4" w:rsidRDefault="001B0866"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170354" w:rsidRPr="00A34CB4" w:rsidRDefault="00170354" w:rsidP="00E30EC2">
      <w:pPr>
        <w:spacing w:line="500" w:lineRule="exact"/>
        <w:jc w:val="center"/>
        <w:rPr>
          <w:rFonts w:ascii="標楷體" w:eastAsia="標楷體" w:hAnsi="標楷體"/>
          <w:b/>
          <w:sz w:val="32"/>
          <w:szCs w:val="32"/>
        </w:rPr>
      </w:pPr>
    </w:p>
    <w:p w:rsidR="00D52064" w:rsidRPr="00A34CB4" w:rsidRDefault="00D52064" w:rsidP="00E30EC2">
      <w:pPr>
        <w:spacing w:line="500" w:lineRule="exact"/>
        <w:jc w:val="center"/>
        <w:rPr>
          <w:rFonts w:ascii="標楷體" w:eastAsia="標楷體" w:hAnsi="標楷體"/>
          <w:b/>
          <w:sz w:val="32"/>
          <w:szCs w:val="32"/>
        </w:rPr>
      </w:pPr>
    </w:p>
    <w:p w:rsidR="001B0866" w:rsidRPr="00A34CB4" w:rsidRDefault="001B0866" w:rsidP="00E30EC2">
      <w:pPr>
        <w:spacing w:line="500" w:lineRule="exact"/>
        <w:jc w:val="center"/>
        <w:rPr>
          <w:rFonts w:ascii="標楷體" w:eastAsia="標楷體" w:hAnsi="標楷體"/>
          <w:b/>
          <w:sz w:val="32"/>
          <w:szCs w:val="32"/>
        </w:rPr>
      </w:pPr>
    </w:p>
    <w:p w:rsidR="001B0866" w:rsidRPr="00A34CB4" w:rsidRDefault="001B0866" w:rsidP="00E30EC2">
      <w:pPr>
        <w:spacing w:line="500" w:lineRule="exact"/>
        <w:jc w:val="center"/>
        <w:rPr>
          <w:rFonts w:ascii="標楷體" w:eastAsia="標楷體" w:hAnsi="標楷體"/>
          <w:b/>
          <w:sz w:val="32"/>
          <w:szCs w:val="32"/>
        </w:rPr>
      </w:pPr>
    </w:p>
    <w:p w:rsidR="00786033" w:rsidRPr="00A34CB4" w:rsidRDefault="00786033" w:rsidP="00786033">
      <w:pPr>
        <w:spacing w:line="500" w:lineRule="exact"/>
        <w:jc w:val="center"/>
        <w:rPr>
          <w:rFonts w:ascii="標楷體" w:eastAsia="標楷體" w:hAnsi="標楷體"/>
          <w:b/>
          <w:sz w:val="32"/>
          <w:szCs w:val="32"/>
        </w:rPr>
      </w:pPr>
      <w:r w:rsidRPr="00A34CB4">
        <w:rPr>
          <w:rFonts w:ascii="標楷體" w:eastAsia="標楷體" w:hAnsi="標楷體" w:hint="eastAsia"/>
          <w:b/>
          <w:sz w:val="32"/>
          <w:szCs w:val="32"/>
          <w:shd w:val="pct15" w:color="auto" w:fill="FFFFFF"/>
        </w:rPr>
        <w:lastRenderedPageBreak/>
        <w:t>【</w:t>
      </w:r>
      <w:r w:rsidR="00D4100C" w:rsidRPr="00A34CB4">
        <w:rPr>
          <w:rFonts w:ascii="標楷體" w:eastAsia="標楷體" w:hAnsi="標楷體" w:hint="eastAsia"/>
          <w:b/>
          <w:sz w:val="32"/>
          <w:szCs w:val="32"/>
          <w:shd w:val="pct15" w:color="auto" w:fill="FFFFFF"/>
        </w:rPr>
        <w:t>客戶</w:t>
      </w:r>
      <w:r w:rsidRPr="00A34CB4">
        <w:rPr>
          <w:rFonts w:ascii="標楷體" w:eastAsia="標楷體" w:hAnsi="標楷體" w:hint="eastAsia"/>
          <w:b/>
          <w:sz w:val="32"/>
          <w:szCs w:val="32"/>
          <w:shd w:val="pct15" w:color="auto" w:fill="FFFFFF"/>
        </w:rPr>
        <w:t>篇】</w:t>
      </w:r>
    </w:p>
    <w:p w:rsidR="00786033" w:rsidRPr="00A34CB4" w:rsidRDefault="00786033" w:rsidP="00786033">
      <w:pPr>
        <w:spacing w:line="500" w:lineRule="exact"/>
        <w:jc w:val="right"/>
        <w:rPr>
          <w:rFonts w:ascii="標楷體" w:eastAsia="標楷體" w:hAnsi="標楷體"/>
          <w:sz w:val="28"/>
          <w:szCs w:val="28"/>
        </w:rPr>
      </w:pP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hint="eastAsia"/>
          <w:sz w:val="28"/>
          <w:szCs w:val="28"/>
        </w:rPr>
        <w:t>依不同身心障礙類別</w:t>
      </w:r>
      <w:r w:rsidRPr="00A34CB4">
        <w:rPr>
          <w:rFonts w:ascii="標楷體" w:eastAsia="標楷體" w:hAnsi="標楷體"/>
          <w:sz w:val="28"/>
          <w:szCs w:val="28"/>
        </w:rPr>
        <w:t>(</w:t>
      </w:r>
      <w:r w:rsidRPr="00A34CB4">
        <w:rPr>
          <w:rFonts w:ascii="標楷體" w:eastAsia="標楷體" w:hAnsi="標楷體" w:hint="eastAsia"/>
          <w:sz w:val="28"/>
          <w:szCs w:val="28"/>
        </w:rPr>
        <w:t>區分為視覺障礙、聽覺及語言障礙、肢體障礙、精神及智能障礙、及其他共五類</w:t>
      </w:r>
      <w:r w:rsidRPr="00A34CB4">
        <w:rPr>
          <w:rFonts w:ascii="標楷體" w:eastAsia="標楷體" w:hAnsi="標楷體"/>
          <w:sz w:val="28"/>
          <w:szCs w:val="28"/>
        </w:rPr>
        <w:t>)</w:t>
      </w:r>
      <w:r w:rsidRPr="00A34CB4">
        <w:rPr>
          <w:rFonts w:ascii="標楷體" w:eastAsia="標楷體" w:hAnsi="標楷體" w:hint="eastAsia"/>
          <w:sz w:val="28"/>
          <w:szCs w:val="28"/>
        </w:rPr>
        <w:t>，就辦理開戶</w:t>
      </w:r>
      <w:r w:rsidR="000C4179" w:rsidRPr="00A34CB4">
        <w:rPr>
          <w:rFonts w:ascii="標楷體" w:eastAsia="標楷體" w:hAnsi="標楷體" w:hint="eastAsia"/>
          <w:sz w:val="28"/>
          <w:szCs w:val="28"/>
        </w:rPr>
        <w:t>或簽約</w:t>
      </w:r>
      <w:r w:rsidRPr="00A34CB4">
        <w:rPr>
          <w:rFonts w:ascii="標楷體" w:eastAsia="標楷體" w:hAnsi="標楷體" w:hint="eastAsia"/>
          <w:sz w:val="28"/>
          <w:szCs w:val="28"/>
        </w:rPr>
        <w:t>、交易業務之實務運作</w:t>
      </w:r>
      <w:r w:rsidR="00C254A7" w:rsidRPr="00A34CB4">
        <w:rPr>
          <w:rFonts w:ascii="標楷體" w:eastAsia="標楷體" w:hAnsi="標楷體" w:hint="eastAsia"/>
          <w:sz w:val="28"/>
          <w:szCs w:val="28"/>
        </w:rPr>
        <w:t>說明如下：</w:t>
      </w:r>
    </w:p>
    <w:p w:rsidR="00786033" w:rsidRPr="00A34CB4" w:rsidRDefault="00786033" w:rsidP="002E4FD3">
      <w:pPr>
        <w:spacing w:line="430" w:lineRule="exact"/>
        <w:rPr>
          <w:rFonts w:ascii="標楷體" w:eastAsia="標楷體" w:hAnsi="標楷體"/>
          <w:sz w:val="28"/>
          <w:szCs w:val="28"/>
          <w:shd w:val="pct15" w:color="auto" w:fill="FFFFFF"/>
        </w:rPr>
      </w:pPr>
    </w:p>
    <w:p w:rsidR="00786033" w:rsidRPr="00A34CB4" w:rsidRDefault="00786033" w:rsidP="002E4FD3">
      <w:pPr>
        <w:spacing w:line="430" w:lineRule="exact"/>
        <w:rPr>
          <w:rFonts w:ascii="標楷體" w:eastAsia="標楷體" w:hAnsi="標楷體"/>
          <w:sz w:val="28"/>
          <w:szCs w:val="28"/>
          <w:shd w:val="pct15" w:color="auto" w:fill="FFFFFF"/>
        </w:rPr>
      </w:pPr>
      <w:r w:rsidRPr="00A34CB4">
        <w:rPr>
          <w:rFonts w:ascii="標楷體" w:eastAsia="標楷體" w:hAnsi="標楷體" w:hint="eastAsia"/>
          <w:sz w:val="28"/>
          <w:szCs w:val="28"/>
          <w:shd w:val="pct15" w:color="auto" w:fill="FFFFFF"/>
        </w:rPr>
        <w:t>開戶</w:t>
      </w:r>
      <w:r w:rsidR="00D4100C" w:rsidRPr="00A34CB4">
        <w:rPr>
          <w:rFonts w:ascii="標楷體" w:eastAsia="標楷體" w:hAnsi="標楷體" w:hint="eastAsia"/>
          <w:sz w:val="28"/>
          <w:szCs w:val="28"/>
          <w:shd w:val="pct15" w:color="auto" w:fill="FFFFFF"/>
        </w:rPr>
        <w:t>或簽約</w:t>
      </w:r>
      <w:r w:rsidRPr="00A34CB4">
        <w:rPr>
          <w:rFonts w:ascii="標楷體" w:eastAsia="標楷體" w:hAnsi="標楷體" w:hint="eastAsia"/>
          <w:sz w:val="28"/>
          <w:szCs w:val="28"/>
          <w:shd w:val="pct15" w:color="auto" w:fill="FFFFFF"/>
        </w:rPr>
        <w:t>作業</w:t>
      </w: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Q1</w:t>
      </w:r>
      <w:r w:rsidRPr="00A34CB4">
        <w:rPr>
          <w:rFonts w:ascii="標楷體" w:eastAsia="標楷體" w:hAnsi="標楷體" w:hint="eastAsia"/>
          <w:sz w:val="28"/>
          <w:szCs w:val="28"/>
        </w:rPr>
        <w:t>：</w:t>
      </w:r>
      <w:r w:rsidR="00C254A7" w:rsidRPr="00A34CB4">
        <w:rPr>
          <w:rFonts w:ascii="標楷體" w:eastAsia="標楷體" w:hAnsi="標楷體" w:hint="eastAsia"/>
          <w:sz w:val="28"/>
          <w:szCs w:val="28"/>
        </w:rPr>
        <w:t>對</w:t>
      </w:r>
      <w:r w:rsidRPr="00A34CB4">
        <w:rPr>
          <w:rFonts w:ascii="標楷體" w:eastAsia="標楷體" w:hAnsi="標楷體" w:hint="eastAsia"/>
          <w:sz w:val="28"/>
          <w:szCs w:val="28"/>
        </w:rPr>
        <w:t>視覺障礙人士欲辦理時，所提供之服務為何？</w:t>
      </w:r>
      <w:r w:rsidRPr="00A34CB4">
        <w:rPr>
          <w:rFonts w:ascii="標楷體" w:eastAsia="標楷體" w:hAnsi="標楷體"/>
          <w:sz w:val="28"/>
          <w:szCs w:val="28"/>
        </w:rPr>
        <w:t xml:space="preserve"> </w:t>
      </w:r>
    </w:p>
    <w:p w:rsidR="006E63EC"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w:t>
      </w:r>
    </w:p>
    <w:p w:rsidR="00786033" w:rsidRPr="00DB2BFF" w:rsidRDefault="006E63EC" w:rsidP="002E4FD3">
      <w:pPr>
        <w:spacing w:line="430" w:lineRule="exact"/>
        <w:rPr>
          <w:rFonts w:ascii="標楷體" w:eastAsia="標楷體" w:hAnsi="標楷體"/>
          <w:sz w:val="28"/>
          <w:szCs w:val="28"/>
        </w:rPr>
      </w:pPr>
      <w:r w:rsidRPr="00DB2BFF">
        <w:rPr>
          <w:rFonts w:ascii="標楷體" w:eastAsia="標楷體" w:hAnsi="標楷體" w:hint="eastAsia"/>
          <w:sz w:val="28"/>
          <w:szCs w:val="28"/>
        </w:rPr>
        <w:t>(1)</w:t>
      </w:r>
      <w:r w:rsidR="00786033" w:rsidRPr="00DB2BFF">
        <w:rPr>
          <w:rFonts w:ascii="標楷體" w:eastAsia="標楷體" w:hAnsi="標楷體" w:hint="eastAsia"/>
          <w:sz w:val="28"/>
          <w:szCs w:val="28"/>
        </w:rPr>
        <w:t>由專人進行說明，並協助完成開戶</w:t>
      </w:r>
      <w:r w:rsidR="00A77F62" w:rsidRPr="00DB2BFF">
        <w:rPr>
          <w:rFonts w:ascii="標楷體" w:eastAsia="標楷體" w:hAnsi="標楷體" w:hint="eastAsia"/>
          <w:sz w:val="28"/>
          <w:szCs w:val="28"/>
        </w:rPr>
        <w:t>或簽約</w:t>
      </w:r>
      <w:r w:rsidR="00786033" w:rsidRPr="00DB2BFF">
        <w:rPr>
          <w:rFonts w:ascii="標楷體" w:eastAsia="標楷體" w:hAnsi="標楷體" w:hint="eastAsia"/>
          <w:sz w:val="28"/>
          <w:szCs w:val="28"/>
        </w:rPr>
        <w:t>。對於弱視者得提供放大鏡輔助或大字版契約內容供參考。對於全盲者得提供語音內容輔助說明解釋。</w:t>
      </w:r>
    </w:p>
    <w:p w:rsidR="00786033" w:rsidRPr="00DB2BFF" w:rsidRDefault="006E63EC" w:rsidP="002E4FD3">
      <w:pPr>
        <w:spacing w:line="430" w:lineRule="exact"/>
        <w:rPr>
          <w:rFonts w:ascii="標楷體" w:eastAsia="標楷體" w:hAnsi="標楷體"/>
          <w:sz w:val="28"/>
          <w:szCs w:val="28"/>
        </w:rPr>
      </w:pPr>
      <w:r w:rsidRPr="00DB2BFF">
        <w:rPr>
          <w:rFonts w:ascii="標楷體" w:eastAsia="標楷體" w:hAnsi="標楷體" w:hint="eastAsia"/>
          <w:sz w:val="28"/>
          <w:szCs w:val="28"/>
        </w:rPr>
        <w:t>(2)</w:t>
      </w:r>
      <w:r w:rsidR="000C5CA6" w:rsidRPr="00DB2BFF">
        <w:rPr>
          <w:rFonts w:ascii="標楷體" w:eastAsia="標楷體" w:hAnsi="標楷體" w:hint="eastAsia"/>
          <w:sz w:val="28"/>
          <w:szCs w:val="28"/>
        </w:rPr>
        <w:t>視覺障礙客戶</w:t>
      </w:r>
      <w:r w:rsidR="003F77E2" w:rsidRPr="00DB2BFF">
        <w:rPr>
          <w:rFonts w:ascii="標楷體" w:eastAsia="標楷體" w:hAnsi="標楷體" w:hint="eastAsia"/>
          <w:sz w:val="28"/>
          <w:szCs w:val="28"/>
        </w:rPr>
        <w:t>可自行</w:t>
      </w:r>
      <w:bookmarkStart w:id="0" w:name="_GoBack"/>
      <w:bookmarkEnd w:id="0"/>
      <w:r w:rsidR="003F77E2" w:rsidRPr="00DB2BFF">
        <w:rPr>
          <w:rFonts w:ascii="標楷體" w:eastAsia="標楷體" w:hAnsi="標楷體" w:hint="eastAsia"/>
          <w:sz w:val="28"/>
          <w:szCs w:val="28"/>
        </w:rPr>
        <w:t>選擇採用公證人或1位見證人，以保障自身權益，並可避免</w:t>
      </w:r>
      <w:proofErr w:type="gramStart"/>
      <w:r w:rsidR="003F77E2" w:rsidRPr="00DB2BFF">
        <w:rPr>
          <w:rFonts w:ascii="標楷體" w:eastAsia="標楷體" w:hAnsi="標楷體" w:hint="eastAsia"/>
          <w:sz w:val="28"/>
          <w:szCs w:val="28"/>
        </w:rPr>
        <w:t>邇</w:t>
      </w:r>
      <w:proofErr w:type="gramEnd"/>
      <w:r w:rsidR="003F77E2" w:rsidRPr="00DB2BFF">
        <w:rPr>
          <w:rFonts w:ascii="標楷體" w:eastAsia="標楷體" w:hAnsi="標楷體" w:hint="eastAsia"/>
          <w:sz w:val="28"/>
          <w:szCs w:val="28"/>
        </w:rPr>
        <w:t>後衍生交易糾紛。如確實有困難無法由親友協同者，經客戶同意並有適當的控管</w:t>
      </w:r>
      <w:proofErr w:type="gramStart"/>
      <w:r w:rsidR="003F77E2" w:rsidRPr="00DB2BFF">
        <w:rPr>
          <w:rFonts w:ascii="標楷體" w:eastAsia="標楷體" w:hAnsi="標楷體" w:hint="eastAsia"/>
          <w:sz w:val="28"/>
          <w:szCs w:val="28"/>
        </w:rPr>
        <w:t>措</w:t>
      </w:r>
      <w:proofErr w:type="gramEnd"/>
      <w:r w:rsidR="003F77E2" w:rsidRPr="00DB2BFF">
        <w:rPr>
          <w:rFonts w:ascii="標楷體" w:eastAsia="標楷體" w:hAnsi="標楷體" w:hint="eastAsia"/>
          <w:sz w:val="28"/>
          <w:szCs w:val="28"/>
        </w:rPr>
        <w:t>後，可由非經辦開戶之人員配合協助辦理。惟如以指印、十字或其他符號代替簽名者，須有2位見證人簽名證明，見證人中至少1名親友或社福機構人員。</w:t>
      </w:r>
    </w:p>
    <w:p w:rsidR="00786033" w:rsidRDefault="00786033" w:rsidP="002E4FD3">
      <w:pPr>
        <w:spacing w:line="430" w:lineRule="exact"/>
        <w:rPr>
          <w:rFonts w:ascii="標楷體" w:eastAsia="標楷體" w:hAnsi="標楷體"/>
          <w:sz w:val="28"/>
          <w:szCs w:val="28"/>
        </w:rPr>
      </w:pP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Q2</w:t>
      </w:r>
      <w:r w:rsidRPr="00A34CB4">
        <w:rPr>
          <w:rFonts w:ascii="標楷體" w:eastAsia="標楷體" w:hAnsi="標楷體" w:hint="eastAsia"/>
          <w:sz w:val="28"/>
          <w:szCs w:val="28"/>
        </w:rPr>
        <w:t>：</w:t>
      </w:r>
      <w:r w:rsidR="00C254A7" w:rsidRPr="00A34CB4">
        <w:rPr>
          <w:rFonts w:ascii="標楷體" w:eastAsia="標楷體" w:hAnsi="標楷體" w:hint="eastAsia"/>
          <w:sz w:val="28"/>
          <w:szCs w:val="28"/>
        </w:rPr>
        <w:t>對</w:t>
      </w:r>
      <w:r w:rsidRPr="00A34CB4">
        <w:rPr>
          <w:rFonts w:ascii="標楷體" w:eastAsia="標楷體" w:hAnsi="標楷體" w:hint="eastAsia"/>
          <w:sz w:val="28"/>
          <w:szCs w:val="28"/>
        </w:rPr>
        <w:t>聽覺及語言障礙人士欲辦理時，所提供之服務為何？</w:t>
      </w: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：開戶</w:t>
      </w:r>
      <w:r w:rsidR="00A77F62" w:rsidRPr="00A34CB4">
        <w:rPr>
          <w:rFonts w:ascii="標楷體" w:eastAsia="標楷體" w:hAnsi="標楷體" w:hint="eastAsia"/>
          <w:sz w:val="28"/>
          <w:szCs w:val="28"/>
        </w:rPr>
        <w:t>或簽約</w:t>
      </w:r>
      <w:r w:rsidRPr="00A34CB4">
        <w:rPr>
          <w:rFonts w:ascii="標楷體" w:eastAsia="標楷體" w:hAnsi="標楷體" w:hint="eastAsia"/>
          <w:sz w:val="28"/>
          <w:szCs w:val="28"/>
        </w:rPr>
        <w:t>相關流程以手寫方式向客戶說明解釋，協助完成開戶。</w:t>
      </w:r>
    </w:p>
    <w:p w:rsidR="00FD4A05" w:rsidRPr="00A34CB4" w:rsidRDefault="00FD4A05" w:rsidP="002E4FD3">
      <w:pPr>
        <w:spacing w:line="430" w:lineRule="exact"/>
        <w:rPr>
          <w:rFonts w:ascii="標楷體" w:eastAsia="標楷體" w:hAnsi="標楷體"/>
          <w:sz w:val="28"/>
          <w:szCs w:val="28"/>
        </w:rPr>
      </w:pP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Q3</w:t>
      </w:r>
      <w:r w:rsidRPr="00A34CB4">
        <w:rPr>
          <w:rFonts w:ascii="標楷體" w:eastAsia="標楷體" w:hAnsi="標楷體" w:hint="eastAsia"/>
          <w:sz w:val="28"/>
          <w:szCs w:val="28"/>
        </w:rPr>
        <w:t>：</w:t>
      </w:r>
      <w:r w:rsidR="00C254A7" w:rsidRPr="00A34CB4">
        <w:rPr>
          <w:rFonts w:ascii="標楷體" w:eastAsia="標楷體" w:hAnsi="標楷體" w:hint="eastAsia"/>
          <w:sz w:val="28"/>
          <w:szCs w:val="28"/>
        </w:rPr>
        <w:t>對</w:t>
      </w:r>
      <w:r w:rsidRPr="00A34CB4">
        <w:rPr>
          <w:rFonts w:ascii="標楷體" w:eastAsia="標楷體" w:hAnsi="標楷體" w:hint="eastAsia"/>
          <w:sz w:val="28"/>
          <w:szCs w:val="28"/>
        </w:rPr>
        <w:t>肢體障礙人士欲辦理時，所提供之服務為何？</w:t>
      </w:r>
    </w:p>
    <w:p w:rsidR="000C4179" w:rsidRPr="00A34CB4" w:rsidRDefault="000C4179" w:rsidP="002E4FD3">
      <w:pPr>
        <w:spacing w:line="43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w:t>
      </w:r>
    </w:p>
    <w:p w:rsidR="000C4179" w:rsidRPr="00A34CB4" w:rsidRDefault="00E100C8" w:rsidP="002E4FD3">
      <w:pPr>
        <w:spacing w:line="430" w:lineRule="exact"/>
        <w:rPr>
          <w:rFonts w:ascii="標楷體" w:eastAsia="標楷體" w:hAnsi="標楷體"/>
          <w:sz w:val="28"/>
          <w:szCs w:val="28"/>
        </w:rPr>
      </w:pPr>
      <w:r w:rsidRPr="00A34CB4">
        <w:rPr>
          <w:rFonts w:ascii="標楷體" w:eastAsia="標楷體" w:hAnsi="標楷體"/>
          <w:sz w:val="28"/>
          <w:szCs w:val="28"/>
        </w:rPr>
        <w:t>(1)</w:t>
      </w:r>
      <w:r w:rsidRPr="00A34CB4">
        <w:rPr>
          <w:rFonts w:ascii="標楷體" w:eastAsia="標楷體" w:hAnsi="標楷體"/>
          <w:sz w:val="28"/>
          <w:szCs w:val="28"/>
        </w:rPr>
        <w:tab/>
      </w:r>
      <w:r w:rsidR="000C4179" w:rsidRPr="00A34CB4">
        <w:rPr>
          <w:rFonts w:ascii="標楷體" w:eastAsia="標楷體" w:hAnsi="標楷體" w:hint="eastAsia"/>
          <w:sz w:val="28"/>
          <w:szCs w:val="28"/>
        </w:rPr>
        <w:t>引導其使用營業據點設有之無障礙坡道、電梯、等設施，並由專人協助辦理。</w:t>
      </w:r>
    </w:p>
    <w:p w:rsidR="00786033" w:rsidRPr="00A34CB4" w:rsidRDefault="00E100C8" w:rsidP="002E4FD3">
      <w:pPr>
        <w:spacing w:line="430" w:lineRule="exact"/>
        <w:rPr>
          <w:rFonts w:ascii="標楷體" w:eastAsia="標楷體" w:hAnsi="標楷體"/>
          <w:sz w:val="28"/>
          <w:szCs w:val="28"/>
        </w:rPr>
      </w:pPr>
      <w:r w:rsidRPr="00A34CB4">
        <w:rPr>
          <w:rFonts w:ascii="標楷體" w:eastAsia="標楷體" w:hAnsi="標楷體"/>
          <w:sz w:val="28"/>
          <w:szCs w:val="28"/>
        </w:rPr>
        <w:t>(2)</w:t>
      </w:r>
      <w:r w:rsidR="000C4179" w:rsidRPr="00A34CB4">
        <w:rPr>
          <w:rFonts w:ascii="標楷體" w:eastAsia="標楷體" w:hAnsi="標楷體" w:hint="eastAsia"/>
          <w:sz w:val="28"/>
          <w:szCs w:val="28"/>
        </w:rPr>
        <w:t>提供到府開戶相關服務。</w:t>
      </w:r>
    </w:p>
    <w:p w:rsidR="00786033" w:rsidRDefault="00786033" w:rsidP="002E4FD3">
      <w:pPr>
        <w:spacing w:line="430" w:lineRule="exact"/>
        <w:rPr>
          <w:rFonts w:ascii="標楷體" w:eastAsia="標楷體" w:hAnsi="標楷體"/>
          <w:sz w:val="28"/>
          <w:szCs w:val="28"/>
        </w:rPr>
      </w:pP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Q4</w:t>
      </w:r>
      <w:r w:rsidRPr="00A34CB4">
        <w:rPr>
          <w:rFonts w:ascii="標楷體" w:eastAsia="標楷體" w:hAnsi="標楷體" w:hint="eastAsia"/>
          <w:sz w:val="28"/>
          <w:szCs w:val="28"/>
        </w:rPr>
        <w:t>：</w:t>
      </w:r>
      <w:r w:rsidR="00C254A7" w:rsidRPr="00A34CB4">
        <w:rPr>
          <w:rFonts w:ascii="標楷體" w:eastAsia="標楷體" w:hAnsi="標楷體" w:hint="eastAsia"/>
          <w:sz w:val="28"/>
          <w:szCs w:val="28"/>
        </w:rPr>
        <w:t>對</w:t>
      </w:r>
      <w:r w:rsidRPr="00A34CB4">
        <w:rPr>
          <w:rFonts w:ascii="標楷體" w:eastAsia="標楷體" w:hAnsi="標楷體" w:hint="eastAsia"/>
          <w:sz w:val="28"/>
          <w:szCs w:val="28"/>
        </w:rPr>
        <w:t>精神及智能障礙人士欲辦理時，所提供之服務為何？</w:t>
      </w: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：由專人協助辦理。</w:t>
      </w:r>
    </w:p>
    <w:p w:rsidR="00FD4A05" w:rsidRPr="00A34CB4" w:rsidRDefault="00FD4A05" w:rsidP="002E4FD3">
      <w:pPr>
        <w:spacing w:line="430" w:lineRule="exact"/>
        <w:rPr>
          <w:rFonts w:ascii="標楷體" w:eastAsia="標楷體" w:hAnsi="標楷體"/>
          <w:sz w:val="28"/>
          <w:szCs w:val="28"/>
        </w:rPr>
      </w:pP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Q5</w:t>
      </w:r>
      <w:r w:rsidRPr="00A34CB4">
        <w:rPr>
          <w:rFonts w:ascii="標楷體" w:eastAsia="標楷體" w:hAnsi="標楷體" w:hint="eastAsia"/>
          <w:sz w:val="28"/>
          <w:szCs w:val="28"/>
        </w:rPr>
        <w:t>：</w:t>
      </w:r>
      <w:proofErr w:type="gramStart"/>
      <w:r w:rsidR="00C254A7" w:rsidRPr="00A34CB4">
        <w:rPr>
          <w:rFonts w:ascii="標楷體" w:eastAsia="標楷體" w:hAnsi="標楷體" w:hint="eastAsia"/>
          <w:sz w:val="28"/>
          <w:szCs w:val="28"/>
        </w:rPr>
        <w:t>對</w:t>
      </w:r>
      <w:r w:rsidRPr="00A34CB4">
        <w:rPr>
          <w:rFonts w:ascii="標楷體" w:eastAsia="標楷體" w:hAnsi="標楷體" w:hint="eastAsia"/>
          <w:sz w:val="28"/>
          <w:szCs w:val="28"/>
        </w:rPr>
        <w:t>其他障別</w:t>
      </w:r>
      <w:proofErr w:type="gramEnd"/>
      <w:r w:rsidRPr="00A34CB4">
        <w:rPr>
          <w:rFonts w:ascii="標楷體" w:eastAsia="標楷體" w:hAnsi="標楷體" w:hint="eastAsia"/>
          <w:sz w:val="28"/>
          <w:szCs w:val="28"/>
        </w:rPr>
        <w:t>人士欲辦理時，所提供之服務為何？</w:t>
      </w:r>
    </w:p>
    <w:p w:rsidR="00786033" w:rsidRPr="00A34CB4" w:rsidRDefault="00786033" w:rsidP="002E4FD3">
      <w:pPr>
        <w:spacing w:line="43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w:t>
      </w:r>
      <w:r w:rsidR="000C4179" w:rsidRPr="00A34CB4">
        <w:rPr>
          <w:rFonts w:ascii="標楷體" w:eastAsia="標楷體" w:hAnsi="標楷體" w:hint="eastAsia"/>
          <w:sz w:val="28"/>
          <w:szCs w:val="28"/>
        </w:rPr>
        <w:t>預約開戶及到府開戶相關服務、營業據點專人協助。</w:t>
      </w:r>
    </w:p>
    <w:p w:rsidR="00786033" w:rsidRPr="00A34CB4" w:rsidRDefault="00786033" w:rsidP="00786033">
      <w:pPr>
        <w:spacing w:line="460" w:lineRule="exact"/>
        <w:rPr>
          <w:rFonts w:ascii="標楷體" w:eastAsia="標楷體" w:hAnsi="標楷體"/>
          <w:sz w:val="28"/>
          <w:szCs w:val="28"/>
          <w:shd w:val="pct15" w:color="auto" w:fill="FFFFFF"/>
        </w:rPr>
      </w:pPr>
      <w:r w:rsidRPr="00A34CB4">
        <w:rPr>
          <w:rFonts w:ascii="標楷體" w:eastAsia="標楷體" w:hAnsi="標楷體" w:hint="eastAsia"/>
          <w:sz w:val="28"/>
          <w:szCs w:val="28"/>
          <w:shd w:val="pct15" w:color="auto" w:fill="FFFFFF"/>
        </w:rPr>
        <w:lastRenderedPageBreak/>
        <w:t>交易作業</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Q1</w:t>
      </w:r>
      <w:r w:rsidRPr="00A34CB4">
        <w:rPr>
          <w:rFonts w:ascii="標楷體" w:eastAsia="標楷體" w:hAnsi="標楷體" w:hint="eastAsia"/>
          <w:sz w:val="28"/>
          <w:szCs w:val="28"/>
        </w:rPr>
        <w:t>：對視覺障礙人士所提供之服務為何？</w:t>
      </w:r>
      <w:r w:rsidRPr="00A34CB4">
        <w:rPr>
          <w:rFonts w:ascii="標楷體" w:eastAsia="標楷體" w:hAnsi="標楷體"/>
          <w:sz w:val="28"/>
          <w:szCs w:val="28"/>
        </w:rPr>
        <w:t xml:space="preserve"> </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(1)</w:t>
      </w:r>
      <w:r w:rsidRPr="00A34CB4">
        <w:rPr>
          <w:rFonts w:ascii="標楷體" w:eastAsia="標楷體" w:hAnsi="標楷體"/>
          <w:sz w:val="28"/>
          <w:szCs w:val="28"/>
        </w:rPr>
        <w:tab/>
      </w:r>
      <w:r w:rsidRPr="00A34CB4">
        <w:rPr>
          <w:rFonts w:ascii="標楷體" w:eastAsia="標楷體" w:hAnsi="標楷體" w:hint="eastAsia"/>
          <w:sz w:val="28"/>
          <w:szCs w:val="28"/>
        </w:rPr>
        <w:t>可使用電話、語音等方式下單，營業員再以電話進行成交回報。</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(2)</w:t>
      </w:r>
      <w:r w:rsidRPr="00A34CB4">
        <w:rPr>
          <w:rFonts w:ascii="標楷體" w:eastAsia="標楷體" w:hAnsi="標楷體"/>
          <w:sz w:val="28"/>
          <w:szCs w:val="28"/>
        </w:rPr>
        <w:tab/>
      </w:r>
      <w:r w:rsidRPr="00A34CB4">
        <w:rPr>
          <w:rFonts w:ascii="標楷體" w:eastAsia="標楷體" w:hAnsi="標楷體" w:hint="eastAsia"/>
          <w:sz w:val="28"/>
          <w:szCs w:val="28"/>
        </w:rPr>
        <w:t>對弱視之投資人，部分公司提供可設置字型大小之下單及</w:t>
      </w:r>
      <w:proofErr w:type="gramStart"/>
      <w:r w:rsidRPr="00A34CB4">
        <w:rPr>
          <w:rFonts w:ascii="標楷體" w:eastAsia="標楷體" w:hAnsi="標楷體" w:hint="eastAsia"/>
          <w:sz w:val="28"/>
          <w:szCs w:val="28"/>
        </w:rPr>
        <w:t>看盤畫</w:t>
      </w:r>
      <w:proofErr w:type="gramEnd"/>
      <w:r w:rsidRPr="00A34CB4">
        <w:rPr>
          <w:rFonts w:ascii="標楷體" w:eastAsia="標楷體" w:hAnsi="標楷體" w:hint="eastAsia"/>
          <w:sz w:val="28"/>
          <w:szCs w:val="28"/>
        </w:rPr>
        <w:t xml:space="preserve">　面以方便閱讀。</w:t>
      </w:r>
    </w:p>
    <w:p w:rsidR="00786033" w:rsidRPr="00A34CB4" w:rsidRDefault="00E661A0" w:rsidP="00786033">
      <w:pPr>
        <w:spacing w:line="460" w:lineRule="exact"/>
        <w:rPr>
          <w:rFonts w:ascii="標楷體" w:eastAsia="標楷體" w:hAnsi="標楷體"/>
          <w:sz w:val="28"/>
          <w:szCs w:val="28"/>
        </w:rPr>
      </w:pPr>
      <w:r w:rsidRPr="00A34CB4">
        <w:rPr>
          <w:rFonts w:ascii="標楷體" w:eastAsia="標楷體" w:hAnsi="標楷體"/>
          <w:sz w:val="28"/>
          <w:szCs w:val="28"/>
        </w:rPr>
        <w:t>(</w:t>
      </w:r>
      <w:r w:rsidRPr="00A34CB4">
        <w:rPr>
          <w:rFonts w:ascii="標楷體" w:eastAsia="標楷體" w:hAnsi="標楷體" w:hint="eastAsia"/>
          <w:sz w:val="28"/>
          <w:szCs w:val="28"/>
        </w:rPr>
        <w:t>3</w:t>
      </w:r>
      <w:r w:rsidRPr="00A34CB4">
        <w:rPr>
          <w:rFonts w:ascii="標楷體" w:eastAsia="標楷體" w:hAnsi="標楷體"/>
          <w:sz w:val="28"/>
          <w:szCs w:val="28"/>
        </w:rPr>
        <w:t>)</w:t>
      </w:r>
      <w:r w:rsidRPr="00A34CB4">
        <w:rPr>
          <w:rFonts w:ascii="標楷體" w:eastAsia="標楷體" w:hAnsi="標楷體"/>
          <w:sz w:val="28"/>
          <w:szCs w:val="28"/>
        </w:rPr>
        <w:tab/>
      </w:r>
      <w:r w:rsidRPr="00A34CB4">
        <w:rPr>
          <w:rFonts w:ascii="標楷體" w:eastAsia="標楷體" w:hAnsi="標楷體" w:hint="eastAsia"/>
          <w:sz w:val="28"/>
          <w:szCs w:val="28"/>
        </w:rPr>
        <w:t>期貨信託事業若有開辦電話交易，受益人得透過電話</w:t>
      </w:r>
      <w:r w:rsidR="00A77F62" w:rsidRPr="00A34CB4">
        <w:rPr>
          <w:rFonts w:ascii="標楷體" w:eastAsia="標楷體" w:hAnsi="標楷體" w:hint="eastAsia"/>
          <w:sz w:val="28"/>
          <w:szCs w:val="28"/>
        </w:rPr>
        <w:t>辦理基金之申購或買回</w:t>
      </w:r>
      <w:r w:rsidRPr="00A34CB4">
        <w:rPr>
          <w:rFonts w:ascii="標楷體" w:eastAsia="標楷體" w:hAnsi="標楷體" w:hint="eastAsia"/>
          <w:sz w:val="28"/>
          <w:szCs w:val="28"/>
        </w:rPr>
        <w:t>。</w:t>
      </w:r>
    </w:p>
    <w:p w:rsidR="00F17B63" w:rsidRPr="00A34CB4" w:rsidRDefault="00F17B63" w:rsidP="00786033">
      <w:pPr>
        <w:spacing w:line="460" w:lineRule="exact"/>
        <w:rPr>
          <w:rFonts w:ascii="標楷體" w:eastAsia="標楷體" w:hAnsi="標楷體"/>
          <w:sz w:val="28"/>
          <w:szCs w:val="28"/>
        </w:rPr>
      </w:pPr>
    </w:p>
    <w:p w:rsidR="00F17B63" w:rsidRPr="00A34CB4" w:rsidRDefault="00F17B63" w:rsidP="00786033">
      <w:pPr>
        <w:spacing w:line="460" w:lineRule="exact"/>
        <w:rPr>
          <w:rFonts w:ascii="標楷體" w:eastAsia="標楷體" w:hAnsi="標楷體"/>
          <w:sz w:val="28"/>
          <w:szCs w:val="28"/>
        </w:rPr>
      </w:pP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Q2</w:t>
      </w:r>
      <w:r w:rsidRPr="00A34CB4">
        <w:rPr>
          <w:rFonts w:ascii="標楷體" w:eastAsia="標楷體" w:hAnsi="標楷體" w:hint="eastAsia"/>
          <w:sz w:val="28"/>
          <w:szCs w:val="28"/>
        </w:rPr>
        <w:t>：對聽覺及語言障礙人士所提供之服務為何？</w:t>
      </w:r>
    </w:p>
    <w:p w:rsidR="00E615F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w:t>
      </w:r>
    </w:p>
    <w:p w:rsidR="00786033" w:rsidRPr="00A34CB4" w:rsidRDefault="00E615F3" w:rsidP="00786033">
      <w:pPr>
        <w:spacing w:line="460" w:lineRule="exact"/>
        <w:rPr>
          <w:rFonts w:ascii="標楷體" w:eastAsia="標楷體" w:hAnsi="標楷體"/>
          <w:sz w:val="28"/>
          <w:szCs w:val="28"/>
        </w:rPr>
      </w:pPr>
      <w:r w:rsidRPr="00A34CB4">
        <w:rPr>
          <w:rFonts w:ascii="標楷體" w:eastAsia="標楷體" w:hAnsi="標楷體"/>
          <w:sz w:val="28"/>
          <w:szCs w:val="28"/>
        </w:rPr>
        <w:t>(</w:t>
      </w:r>
      <w:r w:rsidRPr="00A34CB4">
        <w:rPr>
          <w:rFonts w:ascii="標楷體" w:eastAsia="標楷體" w:hAnsi="標楷體" w:hint="eastAsia"/>
          <w:sz w:val="28"/>
          <w:szCs w:val="28"/>
        </w:rPr>
        <w:t>1</w:t>
      </w:r>
      <w:r w:rsidRPr="00A34CB4">
        <w:rPr>
          <w:rFonts w:ascii="標楷體" w:eastAsia="標楷體" w:hAnsi="標楷體"/>
          <w:sz w:val="28"/>
          <w:szCs w:val="28"/>
        </w:rPr>
        <w:t>)</w:t>
      </w:r>
      <w:r w:rsidR="00786033" w:rsidRPr="00A34CB4">
        <w:rPr>
          <w:rFonts w:ascii="標楷體" w:eastAsia="標楷體" w:hAnsi="標楷體" w:hint="eastAsia"/>
          <w:sz w:val="28"/>
          <w:szCs w:val="28"/>
        </w:rPr>
        <w:t>下單方面則提供網路下單及看盤軟體，避免資訊之誤解。</w:t>
      </w:r>
    </w:p>
    <w:p w:rsidR="00E615F3" w:rsidRPr="00A34CB4" w:rsidRDefault="00E615F3" w:rsidP="00E615F3">
      <w:pPr>
        <w:spacing w:line="460" w:lineRule="exact"/>
        <w:rPr>
          <w:rFonts w:ascii="標楷體" w:eastAsia="標楷體" w:hAnsi="標楷體"/>
          <w:sz w:val="28"/>
          <w:szCs w:val="28"/>
        </w:rPr>
      </w:pPr>
      <w:r w:rsidRPr="00A34CB4">
        <w:rPr>
          <w:rFonts w:ascii="標楷體" w:eastAsia="標楷體" w:hAnsi="標楷體"/>
          <w:sz w:val="28"/>
          <w:szCs w:val="28"/>
        </w:rPr>
        <w:t>(</w:t>
      </w:r>
      <w:r w:rsidRPr="00A34CB4">
        <w:rPr>
          <w:rFonts w:ascii="標楷體" w:eastAsia="標楷體" w:hAnsi="標楷體" w:hint="eastAsia"/>
          <w:sz w:val="28"/>
          <w:szCs w:val="28"/>
        </w:rPr>
        <w:t>2</w:t>
      </w:r>
      <w:r w:rsidRPr="00A34CB4">
        <w:rPr>
          <w:rFonts w:ascii="標楷體" w:eastAsia="標楷體" w:hAnsi="標楷體"/>
          <w:sz w:val="28"/>
          <w:szCs w:val="28"/>
        </w:rPr>
        <w:t>)</w:t>
      </w:r>
      <w:r w:rsidR="00711C10" w:rsidRPr="00A34CB4">
        <w:rPr>
          <w:rFonts w:ascii="標楷體" w:eastAsia="標楷體" w:hAnsi="標楷體" w:hint="eastAsia"/>
        </w:rPr>
        <w:t xml:space="preserve"> </w:t>
      </w:r>
      <w:r w:rsidR="00711C10" w:rsidRPr="00A34CB4">
        <w:rPr>
          <w:rFonts w:ascii="標楷體" w:eastAsia="標楷體" w:hAnsi="標楷體" w:hint="eastAsia"/>
          <w:sz w:val="28"/>
          <w:szCs w:val="28"/>
        </w:rPr>
        <w:t>期貨信託事業若有開辦網路交易，</w:t>
      </w:r>
      <w:r w:rsidRPr="00A34CB4">
        <w:rPr>
          <w:rFonts w:ascii="標楷體" w:eastAsia="標楷體" w:hAnsi="標楷體" w:hint="eastAsia"/>
          <w:sz w:val="28"/>
          <w:szCs w:val="28"/>
        </w:rPr>
        <w:t>受益人除親赴</w:t>
      </w:r>
      <w:r w:rsidR="00E661A0" w:rsidRPr="00A34CB4">
        <w:rPr>
          <w:rFonts w:ascii="標楷體" w:eastAsia="標楷體" w:hAnsi="標楷體" w:hint="eastAsia"/>
          <w:sz w:val="28"/>
          <w:szCs w:val="28"/>
        </w:rPr>
        <w:t>期貨信託</w:t>
      </w:r>
      <w:r w:rsidRPr="00A34CB4">
        <w:rPr>
          <w:rFonts w:ascii="標楷體" w:eastAsia="標楷體" w:hAnsi="標楷體" w:hint="eastAsia"/>
          <w:sz w:val="28"/>
          <w:szCs w:val="28"/>
        </w:rPr>
        <w:t>事業或指定之銷售機構</w:t>
      </w:r>
      <w:r w:rsidR="00711C10" w:rsidRPr="00A34CB4">
        <w:rPr>
          <w:rFonts w:ascii="標楷體" w:eastAsia="標楷體" w:hAnsi="標楷體" w:hint="eastAsia"/>
          <w:sz w:val="28"/>
          <w:szCs w:val="28"/>
        </w:rPr>
        <w:t>外</w:t>
      </w:r>
      <w:r w:rsidR="00A77F62" w:rsidRPr="00A34CB4">
        <w:rPr>
          <w:rFonts w:ascii="標楷體" w:eastAsia="標楷體" w:hAnsi="標楷體" w:hint="eastAsia"/>
          <w:sz w:val="28"/>
          <w:szCs w:val="28"/>
        </w:rPr>
        <w:t>，</w:t>
      </w:r>
      <w:r w:rsidRPr="00A34CB4">
        <w:rPr>
          <w:rFonts w:ascii="標楷體" w:eastAsia="標楷體" w:hAnsi="標楷體" w:hint="eastAsia"/>
          <w:sz w:val="28"/>
          <w:szCs w:val="28"/>
        </w:rPr>
        <w:t>亦得</w:t>
      </w:r>
      <w:r w:rsidR="00711C10" w:rsidRPr="00A34CB4">
        <w:rPr>
          <w:rFonts w:ascii="標楷體" w:eastAsia="標楷體" w:hAnsi="標楷體" w:hint="eastAsia"/>
          <w:sz w:val="28"/>
          <w:szCs w:val="28"/>
        </w:rPr>
        <w:t>透過網路</w:t>
      </w:r>
      <w:r w:rsidR="003B1EE3" w:rsidRPr="00A34CB4">
        <w:rPr>
          <w:rFonts w:ascii="標楷體" w:eastAsia="標楷體" w:hAnsi="標楷體" w:hint="eastAsia"/>
          <w:sz w:val="28"/>
          <w:szCs w:val="28"/>
        </w:rPr>
        <w:t>辦理</w:t>
      </w:r>
      <w:r w:rsidR="00711C10" w:rsidRPr="00A34CB4">
        <w:rPr>
          <w:rFonts w:ascii="標楷體" w:eastAsia="標楷體" w:hAnsi="標楷體" w:hint="eastAsia"/>
          <w:sz w:val="28"/>
          <w:szCs w:val="28"/>
        </w:rPr>
        <w:t>基金之申購或買回</w:t>
      </w:r>
      <w:r w:rsidRPr="00A34CB4">
        <w:rPr>
          <w:rFonts w:ascii="標楷體" w:eastAsia="標楷體" w:hAnsi="標楷體" w:hint="eastAsia"/>
          <w:sz w:val="28"/>
          <w:szCs w:val="28"/>
        </w:rPr>
        <w:t>。</w:t>
      </w:r>
    </w:p>
    <w:p w:rsidR="00786033" w:rsidRPr="00A34CB4" w:rsidRDefault="00786033" w:rsidP="00786033">
      <w:pPr>
        <w:spacing w:line="460" w:lineRule="exact"/>
        <w:rPr>
          <w:rFonts w:ascii="標楷體" w:eastAsia="標楷體" w:hAnsi="標楷體"/>
          <w:sz w:val="28"/>
          <w:szCs w:val="28"/>
        </w:rPr>
      </w:pPr>
    </w:p>
    <w:p w:rsidR="00F17B63" w:rsidRPr="00A34CB4" w:rsidRDefault="00F17B63" w:rsidP="00786033">
      <w:pPr>
        <w:spacing w:line="460" w:lineRule="exact"/>
        <w:rPr>
          <w:rFonts w:ascii="標楷體" w:eastAsia="標楷體" w:hAnsi="標楷體"/>
          <w:sz w:val="28"/>
          <w:szCs w:val="28"/>
        </w:rPr>
      </w:pP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Q3</w:t>
      </w:r>
      <w:r w:rsidRPr="00A34CB4">
        <w:rPr>
          <w:rFonts w:ascii="標楷體" w:eastAsia="標楷體" w:hAnsi="標楷體" w:hint="eastAsia"/>
          <w:sz w:val="28"/>
          <w:szCs w:val="28"/>
        </w:rPr>
        <w:t>：對肢體障礙人士所提供之服務為何？</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w:t>
      </w:r>
      <w:r w:rsidR="00E37372" w:rsidRPr="00A34CB4">
        <w:rPr>
          <w:rFonts w:ascii="標楷體" w:eastAsia="標楷體" w:hAnsi="標楷體"/>
          <w:sz w:val="28"/>
          <w:szCs w:val="28"/>
        </w:rPr>
        <w:t xml:space="preserve"> </w:t>
      </w:r>
    </w:p>
    <w:p w:rsidR="00E37372" w:rsidRPr="00A34CB4" w:rsidRDefault="00E37372" w:rsidP="00786033">
      <w:pPr>
        <w:spacing w:line="460" w:lineRule="exact"/>
        <w:rPr>
          <w:rFonts w:ascii="標楷體" w:eastAsia="標楷體" w:hAnsi="標楷體"/>
          <w:sz w:val="28"/>
          <w:szCs w:val="28"/>
        </w:rPr>
      </w:pPr>
      <w:r w:rsidRPr="00A34CB4">
        <w:rPr>
          <w:rFonts w:ascii="標楷體" w:eastAsia="標楷體" w:hAnsi="標楷體"/>
          <w:sz w:val="28"/>
          <w:szCs w:val="28"/>
        </w:rPr>
        <w:t>(1)</w:t>
      </w:r>
      <w:r w:rsidRPr="00A34CB4">
        <w:rPr>
          <w:rFonts w:ascii="標楷體" w:eastAsia="標楷體" w:hAnsi="標楷體" w:hint="eastAsia"/>
          <w:sz w:val="28"/>
          <w:szCs w:val="28"/>
        </w:rPr>
        <w:t xml:space="preserve"> 下單可採用書信、電報、電話或電子式交易型態委託買賣。</w:t>
      </w:r>
    </w:p>
    <w:p w:rsidR="00786033" w:rsidRPr="00A34CB4" w:rsidRDefault="00E37372" w:rsidP="00786033">
      <w:pPr>
        <w:spacing w:line="460" w:lineRule="exact"/>
        <w:rPr>
          <w:rFonts w:ascii="標楷體" w:eastAsia="標楷體" w:hAnsi="標楷體"/>
          <w:sz w:val="28"/>
          <w:szCs w:val="28"/>
        </w:rPr>
      </w:pPr>
      <w:r w:rsidRPr="00A34CB4">
        <w:rPr>
          <w:rFonts w:ascii="標楷體" w:eastAsia="標楷體" w:hAnsi="標楷體"/>
          <w:sz w:val="28"/>
          <w:szCs w:val="28"/>
        </w:rPr>
        <w:t>(</w:t>
      </w:r>
      <w:r w:rsidRPr="00A34CB4">
        <w:rPr>
          <w:rFonts w:ascii="標楷體" w:eastAsia="標楷體" w:hAnsi="標楷體" w:hint="eastAsia"/>
          <w:sz w:val="28"/>
          <w:szCs w:val="28"/>
        </w:rPr>
        <w:t>2</w:t>
      </w:r>
      <w:r w:rsidRPr="00A34CB4">
        <w:rPr>
          <w:rFonts w:ascii="標楷體" w:eastAsia="標楷體" w:hAnsi="標楷體"/>
          <w:sz w:val="28"/>
          <w:szCs w:val="28"/>
        </w:rPr>
        <w:t>)</w:t>
      </w:r>
      <w:r w:rsidR="00A77F62" w:rsidRPr="00A34CB4">
        <w:rPr>
          <w:rFonts w:ascii="標楷體" w:eastAsia="標楷體" w:hAnsi="標楷體" w:hint="eastAsia"/>
        </w:rPr>
        <w:t xml:space="preserve"> </w:t>
      </w:r>
      <w:r w:rsidR="00A77F62" w:rsidRPr="00A34CB4">
        <w:rPr>
          <w:rFonts w:ascii="標楷體" w:eastAsia="標楷體" w:hAnsi="標楷體" w:hint="eastAsia"/>
          <w:sz w:val="28"/>
          <w:szCs w:val="28"/>
        </w:rPr>
        <w:t>受益人得以郵寄或其他約定方式(傳真)進行期貨信託基金之申購或買回。期貨信託事業若有開辦電子交易，受益人得</w:t>
      </w:r>
      <w:r w:rsidR="003B1EE3" w:rsidRPr="00A34CB4">
        <w:rPr>
          <w:rFonts w:ascii="標楷體" w:eastAsia="標楷體" w:hAnsi="標楷體" w:hint="eastAsia"/>
          <w:sz w:val="28"/>
          <w:szCs w:val="28"/>
        </w:rPr>
        <w:t>透過</w:t>
      </w:r>
      <w:r w:rsidR="00A77F62" w:rsidRPr="00A34CB4">
        <w:rPr>
          <w:rFonts w:ascii="標楷體" w:eastAsia="標楷體" w:hAnsi="標楷體" w:hint="eastAsia"/>
          <w:sz w:val="28"/>
          <w:szCs w:val="28"/>
        </w:rPr>
        <w:t>網際網路或電話辦理</w:t>
      </w:r>
      <w:r w:rsidR="003B1EE3" w:rsidRPr="00A34CB4">
        <w:rPr>
          <w:rFonts w:ascii="標楷體" w:eastAsia="標楷體" w:hAnsi="標楷體" w:hint="eastAsia"/>
          <w:sz w:val="28"/>
          <w:szCs w:val="28"/>
        </w:rPr>
        <w:t>基金之申購或買回</w:t>
      </w:r>
      <w:r w:rsidR="00A77F62" w:rsidRPr="00A34CB4">
        <w:rPr>
          <w:rFonts w:ascii="標楷體" w:eastAsia="標楷體" w:hAnsi="標楷體" w:hint="eastAsia"/>
          <w:sz w:val="28"/>
          <w:szCs w:val="28"/>
        </w:rPr>
        <w:t>。</w:t>
      </w:r>
    </w:p>
    <w:p w:rsidR="00786033" w:rsidRPr="00A34CB4" w:rsidRDefault="00786033" w:rsidP="00786033">
      <w:pPr>
        <w:spacing w:line="460" w:lineRule="exact"/>
        <w:rPr>
          <w:rFonts w:ascii="標楷體" w:eastAsia="標楷體" w:hAnsi="標楷體"/>
          <w:sz w:val="28"/>
          <w:szCs w:val="28"/>
        </w:rPr>
      </w:pP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Q4</w:t>
      </w:r>
      <w:r w:rsidRPr="00A34CB4">
        <w:rPr>
          <w:rFonts w:ascii="標楷體" w:eastAsia="標楷體" w:hAnsi="標楷體" w:hint="eastAsia"/>
          <w:sz w:val="28"/>
          <w:szCs w:val="28"/>
        </w:rPr>
        <w:t>：對精神及智能障礙人士所提供之服務為何？</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：可由專人協助。</w:t>
      </w:r>
    </w:p>
    <w:p w:rsidR="00786033" w:rsidRPr="00A34CB4" w:rsidRDefault="00786033" w:rsidP="00786033">
      <w:pPr>
        <w:spacing w:line="460" w:lineRule="exact"/>
        <w:rPr>
          <w:rFonts w:ascii="標楷體" w:eastAsia="標楷體" w:hAnsi="標楷體"/>
          <w:sz w:val="28"/>
          <w:szCs w:val="28"/>
        </w:rPr>
      </w:pPr>
    </w:p>
    <w:p w:rsidR="00786033" w:rsidRPr="00A34CB4" w:rsidRDefault="00786033" w:rsidP="00786033">
      <w:pPr>
        <w:spacing w:line="460" w:lineRule="exact"/>
        <w:rPr>
          <w:rFonts w:ascii="標楷體" w:eastAsia="標楷體" w:hAnsi="標楷體"/>
          <w:sz w:val="28"/>
          <w:szCs w:val="28"/>
        </w:rPr>
      </w:pP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Q5</w:t>
      </w:r>
      <w:r w:rsidRPr="00A34CB4">
        <w:rPr>
          <w:rFonts w:ascii="標楷體" w:eastAsia="標楷體" w:hAnsi="標楷體" w:hint="eastAsia"/>
          <w:sz w:val="28"/>
          <w:szCs w:val="28"/>
        </w:rPr>
        <w:t>：</w:t>
      </w:r>
      <w:proofErr w:type="gramStart"/>
      <w:r w:rsidRPr="00A34CB4">
        <w:rPr>
          <w:rFonts w:ascii="標楷體" w:eastAsia="標楷體" w:hAnsi="標楷體" w:hint="eastAsia"/>
          <w:sz w:val="28"/>
          <w:szCs w:val="28"/>
        </w:rPr>
        <w:t>對其他障別</w:t>
      </w:r>
      <w:proofErr w:type="gramEnd"/>
      <w:r w:rsidRPr="00A34CB4">
        <w:rPr>
          <w:rFonts w:ascii="標楷體" w:eastAsia="標楷體" w:hAnsi="標楷體" w:hint="eastAsia"/>
          <w:sz w:val="28"/>
          <w:szCs w:val="28"/>
        </w:rPr>
        <w:t>人士所提供之服務為何？</w:t>
      </w:r>
    </w:p>
    <w:p w:rsidR="00786033" w:rsidRPr="00A34CB4" w:rsidRDefault="00786033" w:rsidP="00786033">
      <w:pPr>
        <w:spacing w:line="460" w:lineRule="exact"/>
        <w:rPr>
          <w:rFonts w:ascii="標楷體" w:eastAsia="標楷體" w:hAnsi="標楷體"/>
          <w:sz w:val="28"/>
          <w:szCs w:val="28"/>
        </w:rPr>
      </w:pPr>
      <w:r w:rsidRPr="00A34CB4">
        <w:rPr>
          <w:rFonts w:ascii="標楷體" w:eastAsia="標楷體" w:hAnsi="標楷體"/>
          <w:sz w:val="28"/>
          <w:szCs w:val="28"/>
        </w:rPr>
        <w:t>A</w:t>
      </w:r>
      <w:r w:rsidRPr="00A34CB4">
        <w:rPr>
          <w:rFonts w:ascii="標楷體" w:eastAsia="標楷體" w:hAnsi="標楷體" w:hint="eastAsia"/>
          <w:sz w:val="28"/>
          <w:szCs w:val="28"/>
        </w:rPr>
        <w:t>：可由專人協助。</w:t>
      </w:r>
    </w:p>
    <w:p w:rsidR="001B0866" w:rsidRPr="00A34CB4" w:rsidRDefault="001B0866" w:rsidP="001B653B">
      <w:pPr>
        <w:spacing w:line="500" w:lineRule="exact"/>
        <w:jc w:val="center"/>
        <w:rPr>
          <w:rFonts w:ascii="標楷體" w:eastAsia="標楷體" w:hAnsi="標楷體"/>
          <w:b/>
          <w:sz w:val="32"/>
          <w:szCs w:val="32"/>
        </w:rPr>
      </w:pPr>
      <w:r w:rsidRPr="00A34CB4">
        <w:rPr>
          <w:rFonts w:ascii="標楷體" w:eastAsia="標楷體" w:hAnsi="標楷體" w:hint="eastAsia"/>
          <w:b/>
          <w:sz w:val="32"/>
          <w:szCs w:val="32"/>
          <w:shd w:val="pct15" w:color="auto" w:fill="FFFFFF"/>
        </w:rPr>
        <w:lastRenderedPageBreak/>
        <w:t>【會員公司篇】</w:t>
      </w:r>
    </w:p>
    <w:p w:rsidR="001B0866" w:rsidRPr="00A34CB4" w:rsidRDefault="001B0866" w:rsidP="001B653B">
      <w:pPr>
        <w:spacing w:line="500" w:lineRule="exact"/>
        <w:jc w:val="right"/>
        <w:rPr>
          <w:rFonts w:ascii="標楷體" w:eastAsia="標楷體" w:hAnsi="標楷體"/>
          <w:sz w:val="28"/>
          <w:szCs w:val="28"/>
        </w:rPr>
      </w:pP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Q1：會員公司對身心障礙者之溝通及服務：</w:t>
      </w: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A：</w:t>
      </w: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由於身心殘障類別甚多，會員公司需提供網際網路、傳真及語音等多種交易方式，由身心障礙者自行選擇合適之交易方式；若有需要，會員公司應指派專人協助，以利身心障礙者完成交易。</w:t>
      </w:r>
      <w:proofErr w:type="gramStart"/>
      <w:r w:rsidRPr="00A34CB4">
        <w:rPr>
          <w:rFonts w:ascii="標楷體" w:eastAsia="標楷體" w:hAnsi="標楷體" w:hint="eastAsia"/>
          <w:sz w:val="28"/>
          <w:szCs w:val="28"/>
        </w:rPr>
        <w:t>此外，</w:t>
      </w:r>
      <w:proofErr w:type="gramEnd"/>
      <w:r w:rsidRPr="00A34CB4">
        <w:rPr>
          <w:rFonts w:ascii="標楷體" w:eastAsia="標楷體" w:hAnsi="標楷體" w:hint="eastAsia"/>
          <w:sz w:val="28"/>
          <w:szCs w:val="28"/>
        </w:rPr>
        <w:t>會員公司因辦理業務而需通知身心障礙者，可視身心障礙者之類型選擇以手機簡訊、電子郵件、書面郵件、傳真、當面或電話告知等多種方式進行。</w:t>
      </w:r>
    </w:p>
    <w:p w:rsidR="00BC1802" w:rsidRPr="00A34CB4" w:rsidRDefault="00BC1802" w:rsidP="00BC1802">
      <w:pPr>
        <w:spacing w:line="380" w:lineRule="exact"/>
        <w:rPr>
          <w:rFonts w:ascii="標楷體" w:eastAsia="標楷體" w:hAnsi="標楷體"/>
          <w:sz w:val="28"/>
          <w:szCs w:val="28"/>
        </w:rPr>
      </w:pPr>
    </w:p>
    <w:p w:rsidR="00BC1802" w:rsidRPr="00A34CB4" w:rsidRDefault="00BC1802" w:rsidP="00BC1802">
      <w:pPr>
        <w:spacing w:line="380" w:lineRule="exact"/>
        <w:rPr>
          <w:rFonts w:ascii="標楷體" w:eastAsia="標楷體" w:hAnsi="標楷體"/>
          <w:sz w:val="28"/>
          <w:szCs w:val="28"/>
        </w:rPr>
      </w:pP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Q2：會員公司應提供之資訊、公告及統計資料：</w:t>
      </w: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A：</w:t>
      </w: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會員公司應於公司網站公告配合金融友善服務準則所辦理之相關友善金融服務措施，例如：專人服務聯繫、網際網路、傳真及語音等多種交易方式。若金融監督管理委員會與本公會等機構轉知友善金融措施相關訊息、資訊或統計資料，且亦指示會員公司需公告者，會員公司需於其相關網頁公告。若該會員公司未設置公司網站者，則應於營業處所公告前揭相關資訊。</w:t>
      </w:r>
    </w:p>
    <w:p w:rsidR="00BC1802" w:rsidRPr="00A34CB4" w:rsidRDefault="00BC1802" w:rsidP="00BC1802">
      <w:pPr>
        <w:spacing w:line="380" w:lineRule="exact"/>
        <w:rPr>
          <w:rFonts w:ascii="標楷體" w:eastAsia="標楷體" w:hAnsi="標楷體"/>
          <w:sz w:val="28"/>
          <w:szCs w:val="28"/>
        </w:rPr>
      </w:pPr>
    </w:p>
    <w:p w:rsidR="00BC1802" w:rsidRPr="00A34CB4" w:rsidRDefault="00BC1802" w:rsidP="00BC1802">
      <w:pPr>
        <w:spacing w:line="380" w:lineRule="exact"/>
        <w:rPr>
          <w:rFonts w:ascii="標楷體" w:eastAsia="標楷體" w:hAnsi="標楷體"/>
          <w:sz w:val="28"/>
          <w:szCs w:val="28"/>
        </w:rPr>
      </w:pP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Q3：會員公司應維護身心障礙者權益：</w:t>
      </w:r>
    </w:p>
    <w:p w:rsidR="00BC1802"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 xml:space="preserve">A：   </w:t>
      </w:r>
    </w:p>
    <w:p w:rsidR="001B0866" w:rsidRPr="00A34CB4" w:rsidRDefault="00BC1802" w:rsidP="00BC1802">
      <w:pPr>
        <w:spacing w:line="380" w:lineRule="exact"/>
        <w:rPr>
          <w:rFonts w:ascii="標楷體" w:eastAsia="標楷體" w:hAnsi="標楷體"/>
          <w:sz w:val="28"/>
          <w:szCs w:val="28"/>
        </w:rPr>
      </w:pPr>
      <w:r w:rsidRPr="00A34CB4">
        <w:rPr>
          <w:rFonts w:ascii="標楷體" w:eastAsia="標楷體" w:hAnsi="標楷體" w:hint="eastAsia"/>
          <w:sz w:val="28"/>
          <w:szCs w:val="28"/>
        </w:rPr>
        <w:t>為維護身心障礙者權益，會員公司應備有意見表及客服人員為溝通管道，以供身心障礙者表達意見。</w:t>
      </w:r>
    </w:p>
    <w:sectPr w:rsidR="001B0866" w:rsidRPr="00A34CB4" w:rsidSect="006C4F4C">
      <w:footerReference w:type="default" r:id="rId9"/>
      <w:pgSz w:w="11906" w:h="16838"/>
      <w:pgMar w:top="1134"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7C" w:rsidRDefault="00C6447C" w:rsidP="00353F3E">
      <w:r>
        <w:separator/>
      </w:r>
    </w:p>
  </w:endnote>
  <w:endnote w:type="continuationSeparator" w:id="0">
    <w:p w:rsidR="00C6447C" w:rsidRDefault="00C6447C" w:rsidP="0035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66" w:rsidRPr="00833C6C" w:rsidRDefault="00327F91" w:rsidP="0046123D">
    <w:pPr>
      <w:pStyle w:val="a7"/>
      <w:jc w:val="center"/>
      <w:rPr>
        <w:rFonts w:ascii="標楷體" w:eastAsia="標楷體" w:hAnsi="標楷體"/>
      </w:rPr>
    </w:pPr>
    <w:r w:rsidRPr="00833C6C">
      <w:rPr>
        <w:rFonts w:ascii="標楷體" w:eastAsia="標楷體" w:hAnsi="標楷體" w:hint="eastAsia"/>
        <w:lang w:val="zh-TW"/>
      </w:rPr>
      <w:t>第</w:t>
    </w:r>
    <w:r w:rsidR="001B0866" w:rsidRPr="00833C6C">
      <w:rPr>
        <w:rFonts w:ascii="標楷體" w:eastAsia="標楷體" w:hAnsi="標楷體"/>
        <w:lang w:val="zh-TW"/>
      </w:rPr>
      <w:t xml:space="preserve"> </w:t>
    </w:r>
    <w:r w:rsidR="001B0866" w:rsidRPr="00833C6C">
      <w:rPr>
        <w:rFonts w:ascii="標楷體" w:eastAsia="標楷體" w:hAnsi="標楷體"/>
        <w:b/>
        <w:bCs/>
      </w:rPr>
      <w:fldChar w:fldCharType="begin"/>
    </w:r>
    <w:r w:rsidR="001B0866" w:rsidRPr="00833C6C">
      <w:rPr>
        <w:rFonts w:ascii="標楷體" w:eastAsia="標楷體" w:hAnsi="標楷體"/>
        <w:b/>
        <w:bCs/>
      </w:rPr>
      <w:instrText>PAGE</w:instrText>
    </w:r>
    <w:r w:rsidR="001B0866" w:rsidRPr="00833C6C">
      <w:rPr>
        <w:rFonts w:ascii="標楷體" w:eastAsia="標楷體" w:hAnsi="標楷體"/>
        <w:b/>
        <w:bCs/>
      </w:rPr>
      <w:fldChar w:fldCharType="separate"/>
    </w:r>
    <w:r w:rsidR="00BF5F9F">
      <w:rPr>
        <w:rFonts w:ascii="標楷體" w:eastAsia="標楷體" w:hAnsi="標楷體"/>
        <w:b/>
        <w:bCs/>
        <w:noProof/>
      </w:rPr>
      <w:t>4</w:t>
    </w:r>
    <w:r w:rsidR="001B0866" w:rsidRPr="00833C6C">
      <w:rPr>
        <w:rFonts w:ascii="標楷體" w:eastAsia="標楷體" w:hAnsi="標楷體"/>
        <w:b/>
        <w:bCs/>
      </w:rPr>
      <w:fldChar w:fldCharType="end"/>
    </w:r>
    <w:r w:rsidRPr="00833C6C">
      <w:rPr>
        <w:rFonts w:ascii="標楷體" w:eastAsia="標楷體" w:hAnsi="標楷體" w:hint="eastAsia"/>
        <w:b/>
        <w:bCs/>
      </w:rPr>
      <w:t>頁共</w:t>
    </w:r>
    <w:r w:rsidR="001B0866" w:rsidRPr="00833C6C">
      <w:rPr>
        <w:rFonts w:ascii="標楷體" w:eastAsia="標楷體" w:hAnsi="標楷體"/>
        <w:lang w:val="zh-TW"/>
      </w:rPr>
      <w:t xml:space="preserve"> </w:t>
    </w:r>
    <w:r w:rsidR="001B0866" w:rsidRPr="00833C6C">
      <w:rPr>
        <w:rFonts w:ascii="標楷體" w:eastAsia="標楷體" w:hAnsi="標楷體"/>
        <w:b/>
        <w:bCs/>
      </w:rPr>
      <w:fldChar w:fldCharType="begin"/>
    </w:r>
    <w:r w:rsidR="001B0866" w:rsidRPr="00833C6C">
      <w:rPr>
        <w:rFonts w:ascii="標楷體" w:eastAsia="標楷體" w:hAnsi="標楷體"/>
        <w:b/>
        <w:bCs/>
      </w:rPr>
      <w:instrText>NUMPAGES</w:instrText>
    </w:r>
    <w:r w:rsidR="001B0866" w:rsidRPr="00833C6C">
      <w:rPr>
        <w:rFonts w:ascii="標楷體" w:eastAsia="標楷體" w:hAnsi="標楷體"/>
        <w:b/>
        <w:bCs/>
      </w:rPr>
      <w:fldChar w:fldCharType="separate"/>
    </w:r>
    <w:r w:rsidR="00BF5F9F">
      <w:rPr>
        <w:rFonts w:ascii="標楷體" w:eastAsia="標楷體" w:hAnsi="標楷體"/>
        <w:b/>
        <w:bCs/>
        <w:noProof/>
      </w:rPr>
      <w:t>4</w:t>
    </w:r>
    <w:r w:rsidR="001B0866" w:rsidRPr="00833C6C">
      <w:rPr>
        <w:rFonts w:ascii="標楷體" w:eastAsia="標楷體" w:hAnsi="標楷體"/>
        <w:b/>
        <w:bCs/>
      </w:rPr>
      <w:fldChar w:fldCharType="end"/>
    </w:r>
    <w:r w:rsidRPr="00833C6C">
      <w:rPr>
        <w:rFonts w:ascii="標楷體" w:eastAsia="標楷體" w:hAnsi="標楷體" w:hint="eastAsia"/>
        <w:b/>
        <w:bCs/>
      </w:rPr>
      <w:t>頁</w:t>
    </w:r>
  </w:p>
  <w:p w:rsidR="001B0866" w:rsidRDefault="001B08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7C" w:rsidRDefault="00C6447C" w:rsidP="00353F3E">
      <w:r>
        <w:separator/>
      </w:r>
    </w:p>
  </w:footnote>
  <w:footnote w:type="continuationSeparator" w:id="0">
    <w:p w:rsidR="00C6447C" w:rsidRDefault="00C6447C" w:rsidP="00353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68A"/>
    <w:multiLevelType w:val="hybridMultilevel"/>
    <w:tmpl w:val="719E349C"/>
    <w:lvl w:ilvl="0" w:tplc="2DB4B7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3B"/>
    <w:rsid w:val="00021B8B"/>
    <w:rsid w:val="00073013"/>
    <w:rsid w:val="000864C8"/>
    <w:rsid w:val="000A7524"/>
    <w:rsid w:val="000C4179"/>
    <w:rsid w:val="000C5CA6"/>
    <w:rsid w:val="00133475"/>
    <w:rsid w:val="001407F4"/>
    <w:rsid w:val="00155EF4"/>
    <w:rsid w:val="001601CF"/>
    <w:rsid w:val="00170354"/>
    <w:rsid w:val="00184D31"/>
    <w:rsid w:val="001932DE"/>
    <w:rsid w:val="001B0866"/>
    <w:rsid w:val="001B653B"/>
    <w:rsid w:val="001B7B08"/>
    <w:rsid w:val="001C32C0"/>
    <w:rsid w:val="001C74D6"/>
    <w:rsid w:val="00230694"/>
    <w:rsid w:val="00231952"/>
    <w:rsid w:val="00233658"/>
    <w:rsid w:val="00235ACF"/>
    <w:rsid w:val="0026122B"/>
    <w:rsid w:val="00272BD3"/>
    <w:rsid w:val="002E4995"/>
    <w:rsid w:val="002E4FD3"/>
    <w:rsid w:val="002F30A3"/>
    <w:rsid w:val="00327F91"/>
    <w:rsid w:val="0033135A"/>
    <w:rsid w:val="003504FD"/>
    <w:rsid w:val="00353F3E"/>
    <w:rsid w:val="00357D83"/>
    <w:rsid w:val="00362919"/>
    <w:rsid w:val="00373C31"/>
    <w:rsid w:val="00391D5B"/>
    <w:rsid w:val="00395D50"/>
    <w:rsid w:val="0039631D"/>
    <w:rsid w:val="003B1EE3"/>
    <w:rsid w:val="003E5A31"/>
    <w:rsid w:val="003E7371"/>
    <w:rsid w:val="003F3697"/>
    <w:rsid w:val="003F77E2"/>
    <w:rsid w:val="0041289B"/>
    <w:rsid w:val="00417B0A"/>
    <w:rsid w:val="00417F48"/>
    <w:rsid w:val="00446DC1"/>
    <w:rsid w:val="0046123D"/>
    <w:rsid w:val="00490ED8"/>
    <w:rsid w:val="00495BA5"/>
    <w:rsid w:val="004B3094"/>
    <w:rsid w:val="004C43D0"/>
    <w:rsid w:val="004C6D50"/>
    <w:rsid w:val="004D7240"/>
    <w:rsid w:val="004D7724"/>
    <w:rsid w:val="004D7976"/>
    <w:rsid w:val="00503F70"/>
    <w:rsid w:val="005110B1"/>
    <w:rsid w:val="005236FA"/>
    <w:rsid w:val="00543DFD"/>
    <w:rsid w:val="00544F2A"/>
    <w:rsid w:val="005852A3"/>
    <w:rsid w:val="00594398"/>
    <w:rsid w:val="005B487F"/>
    <w:rsid w:val="005C428C"/>
    <w:rsid w:val="005C682A"/>
    <w:rsid w:val="005D5A58"/>
    <w:rsid w:val="00601E11"/>
    <w:rsid w:val="00614F6B"/>
    <w:rsid w:val="00622DA6"/>
    <w:rsid w:val="006265BD"/>
    <w:rsid w:val="0064796C"/>
    <w:rsid w:val="006519C2"/>
    <w:rsid w:val="00660E0A"/>
    <w:rsid w:val="00677C71"/>
    <w:rsid w:val="00681FED"/>
    <w:rsid w:val="00684C31"/>
    <w:rsid w:val="00685B57"/>
    <w:rsid w:val="00685F3D"/>
    <w:rsid w:val="006A43B6"/>
    <w:rsid w:val="006A47BA"/>
    <w:rsid w:val="006A7758"/>
    <w:rsid w:val="006B5AC7"/>
    <w:rsid w:val="006C4F4C"/>
    <w:rsid w:val="006E63EC"/>
    <w:rsid w:val="00711C10"/>
    <w:rsid w:val="00734B8F"/>
    <w:rsid w:val="00761E10"/>
    <w:rsid w:val="00780E6C"/>
    <w:rsid w:val="00786033"/>
    <w:rsid w:val="007C2F31"/>
    <w:rsid w:val="007E6BDF"/>
    <w:rsid w:val="00801270"/>
    <w:rsid w:val="00804036"/>
    <w:rsid w:val="00820BF9"/>
    <w:rsid w:val="00822B3C"/>
    <w:rsid w:val="00833C6C"/>
    <w:rsid w:val="00851999"/>
    <w:rsid w:val="00853F56"/>
    <w:rsid w:val="008773E4"/>
    <w:rsid w:val="008B0221"/>
    <w:rsid w:val="008B7723"/>
    <w:rsid w:val="00913AB2"/>
    <w:rsid w:val="009230CA"/>
    <w:rsid w:val="009555E4"/>
    <w:rsid w:val="009604D8"/>
    <w:rsid w:val="0096127F"/>
    <w:rsid w:val="00985FFB"/>
    <w:rsid w:val="009C4158"/>
    <w:rsid w:val="009D0454"/>
    <w:rsid w:val="009D18DE"/>
    <w:rsid w:val="009D2171"/>
    <w:rsid w:val="009E50DE"/>
    <w:rsid w:val="009E7253"/>
    <w:rsid w:val="00A272CE"/>
    <w:rsid w:val="00A34CB4"/>
    <w:rsid w:val="00A37E29"/>
    <w:rsid w:val="00A44510"/>
    <w:rsid w:val="00A7538E"/>
    <w:rsid w:val="00A77F62"/>
    <w:rsid w:val="00AF5C98"/>
    <w:rsid w:val="00AF7CD4"/>
    <w:rsid w:val="00B02A46"/>
    <w:rsid w:val="00B30839"/>
    <w:rsid w:val="00B3448D"/>
    <w:rsid w:val="00B36D79"/>
    <w:rsid w:val="00B4157C"/>
    <w:rsid w:val="00B81138"/>
    <w:rsid w:val="00BC1802"/>
    <w:rsid w:val="00BD3D76"/>
    <w:rsid w:val="00BE4232"/>
    <w:rsid w:val="00BF5F9F"/>
    <w:rsid w:val="00C06758"/>
    <w:rsid w:val="00C07F56"/>
    <w:rsid w:val="00C254A7"/>
    <w:rsid w:val="00C50CCC"/>
    <w:rsid w:val="00C550E3"/>
    <w:rsid w:val="00C635DE"/>
    <w:rsid w:val="00C6447C"/>
    <w:rsid w:val="00C76DE2"/>
    <w:rsid w:val="00C91849"/>
    <w:rsid w:val="00CA3AE5"/>
    <w:rsid w:val="00CD364C"/>
    <w:rsid w:val="00D22B0C"/>
    <w:rsid w:val="00D309E4"/>
    <w:rsid w:val="00D4100C"/>
    <w:rsid w:val="00D52064"/>
    <w:rsid w:val="00D55D78"/>
    <w:rsid w:val="00D676F4"/>
    <w:rsid w:val="00DA3E9F"/>
    <w:rsid w:val="00DB2BFF"/>
    <w:rsid w:val="00DB5EBE"/>
    <w:rsid w:val="00DC2B81"/>
    <w:rsid w:val="00DE0D0B"/>
    <w:rsid w:val="00DE736D"/>
    <w:rsid w:val="00E0686E"/>
    <w:rsid w:val="00E100C8"/>
    <w:rsid w:val="00E30A33"/>
    <w:rsid w:val="00E30EC2"/>
    <w:rsid w:val="00E32CFF"/>
    <w:rsid w:val="00E37372"/>
    <w:rsid w:val="00E615F3"/>
    <w:rsid w:val="00E661A0"/>
    <w:rsid w:val="00E70D46"/>
    <w:rsid w:val="00E7159E"/>
    <w:rsid w:val="00EA5A2F"/>
    <w:rsid w:val="00EB2E99"/>
    <w:rsid w:val="00EC0C80"/>
    <w:rsid w:val="00EC0F66"/>
    <w:rsid w:val="00EC1B1B"/>
    <w:rsid w:val="00EC2014"/>
    <w:rsid w:val="00ED475A"/>
    <w:rsid w:val="00F1394A"/>
    <w:rsid w:val="00F17B63"/>
    <w:rsid w:val="00F54FDA"/>
    <w:rsid w:val="00F644B1"/>
    <w:rsid w:val="00F80B31"/>
    <w:rsid w:val="00F8781E"/>
    <w:rsid w:val="00F9574D"/>
    <w:rsid w:val="00FB430E"/>
    <w:rsid w:val="00FD4A05"/>
    <w:rsid w:val="00FE63FF"/>
    <w:rsid w:val="00FF1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F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50CCC"/>
    <w:pPr>
      <w:jc w:val="right"/>
    </w:pPr>
    <w:rPr>
      <w:kern w:val="0"/>
      <w:sz w:val="20"/>
      <w:szCs w:val="20"/>
    </w:rPr>
  </w:style>
  <w:style w:type="character" w:customStyle="1" w:styleId="a4">
    <w:name w:val="日期 字元"/>
    <w:basedOn w:val="a0"/>
    <w:link w:val="a3"/>
    <w:uiPriority w:val="99"/>
    <w:semiHidden/>
    <w:locked/>
    <w:rsid w:val="00C50CCC"/>
  </w:style>
  <w:style w:type="paragraph" w:styleId="a5">
    <w:name w:val="header"/>
    <w:basedOn w:val="a"/>
    <w:link w:val="a6"/>
    <w:uiPriority w:val="99"/>
    <w:rsid w:val="00353F3E"/>
    <w:pPr>
      <w:tabs>
        <w:tab w:val="center" w:pos="4153"/>
        <w:tab w:val="right" w:pos="8306"/>
      </w:tabs>
      <w:snapToGrid w:val="0"/>
    </w:pPr>
    <w:rPr>
      <w:kern w:val="0"/>
      <w:sz w:val="20"/>
      <w:szCs w:val="20"/>
    </w:rPr>
  </w:style>
  <w:style w:type="character" w:customStyle="1" w:styleId="a6">
    <w:name w:val="頁首 字元"/>
    <w:link w:val="a5"/>
    <w:uiPriority w:val="99"/>
    <w:locked/>
    <w:rsid w:val="00353F3E"/>
    <w:rPr>
      <w:sz w:val="20"/>
    </w:rPr>
  </w:style>
  <w:style w:type="paragraph" w:styleId="a7">
    <w:name w:val="footer"/>
    <w:basedOn w:val="a"/>
    <w:link w:val="a8"/>
    <w:uiPriority w:val="99"/>
    <w:rsid w:val="00353F3E"/>
    <w:pPr>
      <w:tabs>
        <w:tab w:val="center" w:pos="4153"/>
        <w:tab w:val="right" w:pos="8306"/>
      </w:tabs>
      <w:snapToGrid w:val="0"/>
    </w:pPr>
    <w:rPr>
      <w:kern w:val="0"/>
      <w:sz w:val="20"/>
      <w:szCs w:val="20"/>
    </w:rPr>
  </w:style>
  <w:style w:type="character" w:customStyle="1" w:styleId="a8">
    <w:name w:val="頁尾 字元"/>
    <w:link w:val="a7"/>
    <w:uiPriority w:val="99"/>
    <w:locked/>
    <w:rsid w:val="00353F3E"/>
    <w:rPr>
      <w:sz w:val="20"/>
    </w:rPr>
  </w:style>
  <w:style w:type="paragraph" w:styleId="a9">
    <w:name w:val="List Paragraph"/>
    <w:basedOn w:val="a"/>
    <w:uiPriority w:val="99"/>
    <w:qFormat/>
    <w:rsid w:val="003504FD"/>
    <w:pPr>
      <w:ind w:leftChars="200" w:left="480"/>
    </w:pPr>
  </w:style>
  <w:style w:type="paragraph" w:styleId="aa">
    <w:name w:val="Balloon Text"/>
    <w:basedOn w:val="a"/>
    <w:link w:val="ab"/>
    <w:uiPriority w:val="99"/>
    <w:semiHidden/>
    <w:unhideWhenUsed/>
    <w:rsid w:val="00373C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3C3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F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50CCC"/>
    <w:pPr>
      <w:jc w:val="right"/>
    </w:pPr>
    <w:rPr>
      <w:kern w:val="0"/>
      <w:sz w:val="20"/>
      <w:szCs w:val="20"/>
    </w:rPr>
  </w:style>
  <w:style w:type="character" w:customStyle="1" w:styleId="a4">
    <w:name w:val="日期 字元"/>
    <w:basedOn w:val="a0"/>
    <w:link w:val="a3"/>
    <w:uiPriority w:val="99"/>
    <w:semiHidden/>
    <w:locked/>
    <w:rsid w:val="00C50CCC"/>
  </w:style>
  <w:style w:type="paragraph" w:styleId="a5">
    <w:name w:val="header"/>
    <w:basedOn w:val="a"/>
    <w:link w:val="a6"/>
    <w:uiPriority w:val="99"/>
    <w:rsid w:val="00353F3E"/>
    <w:pPr>
      <w:tabs>
        <w:tab w:val="center" w:pos="4153"/>
        <w:tab w:val="right" w:pos="8306"/>
      </w:tabs>
      <w:snapToGrid w:val="0"/>
    </w:pPr>
    <w:rPr>
      <w:kern w:val="0"/>
      <w:sz w:val="20"/>
      <w:szCs w:val="20"/>
    </w:rPr>
  </w:style>
  <w:style w:type="character" w:customStyle="1" w:styleId="a6">
    <w:name w:val="頁首 字元"/>
    <w:link w:val="a5"/>
    <w:uiPriority w:val="99"/>
    <w:locked/>
    <w:rsid w:val="00353F3E"/>
    <w:rPr>
      <w:sz w:val="20"/>
    </w:rPr>
  </w:style>
  <w:style w:type="paragraph" w:styleId="a7">
    <w:name w:val="footer"/>
    <w:basedOn w:val="a"/>
    <w:link w:val="a8"/>
    <w:uiPriority w:val="99"/>
    <w:rsid w:val="00353F3E"/>
    <w:pPr>
      <w:tabs>
        <w:tab w:val="center" w:pos="4153"/>
        <w:tab w:val="right" w:pos="8306"/>
      </w:tabs>
      <w:snapToGrid w:val="0"/>
    </w:pPr>
    <w:rPr>
      <w:kern w:val="0"/>
      <w:sz w:val="20"/>
      <w:szCs w:val="20"/>
    </w:rPr>
  </w:style>
  <w:style w:type="character" w:customStyle="1" w:styleId="a8">
    <w:name w:val="頁尾 字元"/>
    <w:link w:val="a7"/>
    <w:uiPriority w:val="99"/>
    <w:locked/>
    <w:rsid w:val="00353F3E"/>
    <w:rPr>
      <w:sz w:val="20"/>
    </w:rPr>
  </w:style>
  <w:style w:type="paragraph" w:styleId="a9">
    <w:name w:val="List Paragraph"/>
    <w:basedOn w:val="a"/>
    <w:uiPriority w:val="99"/>
    <w:qFormat/>
    <w:rsid w:val="003504FD"/>
    <w:pPr>
      <w:ind w:leftChars="200" w:left="480"/>
    </w:pPr>
  </w:style>
  <w:style w:type="paragraph" w:styleId="aa">
    <w:name w:val="Balloon Text"/>
    <w:basedOn w:val="a"/>
    <w:link w:val="ab"/>
    <w:uiPriority w:val="99"/>
    <w:semiHidden/>
    <w:unhideWhenUsed/>
    <w:rsid w:val="00373C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3C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E4FC-8ADD-4CED-87BB-AC54276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期貨商提供身心障礙人士申請金融服務實務作業之原則</dc:title>
  <dc:creator>謝美惠</dc:creator>
  <cp:lastModifiedBy>謝美惠</cp:lastModifiedBy>
  <cp:revision>40</cp:revision>
  <cp:lastPrinted>2017-05-23T02:50:00Z</cp:lastPrinted>
  <dcterms:created xsi:type="dcterms:W3CDTF">2017-05-10T08:10:00Z</dcterms:created>
  <dcterms:modified xsi:type="dcterms:W3CDTF">2017-05-23T02:51:00Z</dcterms:modified>
</cp:coreProperties>
</file>