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70" w:rsidRDefault="00E87470">
      <w:pPr>
        <w:spacing w:line="400" w:lineRule="exact"/>
        <w:jc w:val="center"/>
        <w:rPr>
          <w:rFonts w:ascii="Arial" w:eastAsia="標楷體" w:hAnsi="Arial" w:cs="Arial" w:hint="eastAsia"/>
          <w:color w:val="000000"/>
          <w:szCs w:val="24"/>
        </w:rPr>
      </w:pPr>
      <w:bookmarkStart w:id="0" w:name="_GoBack"/>
      <w:bookmarkEnd w:id="0"/>
    </w:p>
    <w:p w:rsidR="00E87470" w:rsidRDefault="00E87470">
      <w:pPr>
        <w:spacing w:line="400" w:lineRule="exact"/>
        <w:jc w:val="center"/>
        <w:rPr>
          <w:rFonts w:ascii="Arial" w:eastAsia="標楷體" w:hAnsi="Arial" w:cs="Arial"/>
          <w:color w:val="000000"/>
          <w:szCs w:val="24"/>
        </w:rPr>
      </w:pPr>
    </w:p>
    <w:p w:rsidR="00E87470" w:rsidRDefault="00E87470">
      <w:pPr>
        <w:spacing w:line="400" w:lineRule="exact"/>
        <w:jc w:val="center"/>
        <w:rPr>
          <w:rFonts w:ascii="Arial" w:eastAsia="標楷體" w:hAnsi="Arial" w:cs="Arial"/>
          <w:color w:val="000000"/>
          <w:szCs w:val="24"/>
        </w:rPr>
      </w:pPr>
    </w:p>
    <w:p w:rsidR="00E87470" w:rsidRDefault="00E87470">
      <w:pPr>
        <w:spacing w:line="400" w:lineRule="exact"/>
        <w:jc w:val="center"/>
        <w:rPr>
          <w:rFonts w:ascii="Arial" w:eastAsia="標楷體" w:hAnsi="Arial" w:cs="Arial"/>
          <w:color w:val="000000"/>
          <w:szCs w:val="24"/>
        </w:rPr>
      </w:pPr>
    </w:p>
    <w:p w:rsidR="00E87470" w:rsidRDefault="00E87470">
      <w:pPr>
        <w:spacing w:line="400" w:lineRule="exact"/>
        <w:jc w:val="center"/>
        <w:rPr>
          <w:rFonts w:ascii="Arial" w:eastAsia="標楷體" w:hAnsi="Arial" w:cs="Arial"/>
          <w:color w:val="000000"/>
          <w:szCs w:val="24"/>
        </w:rPr>
      </w:pPr>
    </w:p>
    <w:p w:rsidR="00E87470" w:rsidRDefault="00E87470">
      <w:pPr>
        <w:spacing w:line="400" w:lineRule="exact"/>
        <w:jc w:val="center"/>
        <w:rPr>
          <w:rFonts w:ascii="Arial" w:eastAsia="標楷體" w:hAnsi="Arial" w:cs="Arial"/>
          <w:color w:val="000000"/>
          <w:szCs w:val="24"/>
        </w:rPr>
      </w:pPr>
    </w:p>
    <w:p w:rsidR="00E87470" w:rsidRDefault="00E87470">
      <w:pPr>
        <w:spacing w:line="400" w:lineRule="exact"/>
        <w:jc w:val="center"/>
        <w:rPr>
          <w:rFonts w:ascii="Arial" w:eastAsia="標楷體" w:hAnsi="Arial" w:cs="Arial" w:hint="eastAsia"/>
          <w:color w:val="000000"/>
          <w:szCs w:val="24"/>
        </w:rPr>
      </w:pPr>
    </w:p>
    <w:p w:rsidR="00E87470" w:rsidRDefault="00E87470">
      <w:pPr>
        <w:spacing w:line="400" w:lineRule="exact"/>
        <w:jc w:val="center"/>
        <w:rPr>
          <w:rFonts w:ascii="Arial" w:eastAsia="標楷體" w:hAnsi="Arial" w:cs="Arial" w:hint="eastAsia"/>
          <w:color w:val="000000"/>
          <w:szCs w:val="24"/>
        </w:rPr>
      </w:pPr>
    </w:p>
    <w:p w:rsidR="00E87470" w:rsidRDefault="00E87470">
      <w:pPr>
        <w:spacing w:line="400" w:lineRule="exact"/>
        <w:jc w:val="center"/>
        <w:rPr>
          <w:rFonts w:ascii="Arial" w:eastAsia="標楷體" w:hAnsi="Arial" w:cs="Arial" w:hint="eastAsia"/>
          <w:color w:val="000000"/>
          <w:szCs w:val="24"/>
        </w:rPr>
      </w:pPr>
    </w:p>
    <w:p w:rsidR="00E87470" w:rsidRDefault="00E87470">
      <w:pPr>
        <w:spacing w:line="400" w:lineRule="exact"/>
        <w:jc w:val="center"/>
        <w:rPr>
          <w:rFonts w:ascii="Arial" w:eastAsia="標楷體" w:hAnsi="Arial" w:cs="Arial"/>
          <w:color w:val="000000"/>
          <w:szCs w:val="24"/>
        </w:rPr>
      </w:pPr>
    </w:p>
    <w:p w:rsidR="00E87470" w:rsidRDefault="00E87470">
      <w:pPr>
        <w:spacing w:line="400" w:lineRule="exact"/>
        <w:jc w:val="center"/>
        <w:rPr>
          <w:rFonts w:ascii="Arial" w:eastAsia="標楷體" w:hAnsi="Arial" w:cs="Arial" w:hint="eastAsia"/>
          <w:sz w:val="40"/>
          <w:szCs w:val="40"/>
        </w:rPr>
      </w:pPr>
      <w:r>
        <w:rPr>
          <w:rFonts w:ascii="Arial" w:eastAsia="標楷體" w:hAnsi="標楷體" w:cs="Arial"/>
          <w:sz w:val="40"/>
          <w:szCs w:val="40"/>
        </w:rPr>
        <w:t>貳、採購循環：</w:t>
      </w:r>
      <w:r>
        <w:rPr>
          <w:rFonts w:ascii="Arial" w:eastAsia="標楷體" w:hAnsi="Arial" w:cs="Arial"/>
          <w:sz w:val="40"/>
          <w:szCs w:val="40"/>
        </w:rPr>
        <w:t>CP-10000</w:t>
      </w: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sz w:val="40"/>
          <w:szCs w:val="40"/>
        </w:rPr>
        <w:sectPr w:rsidR="00E87470">
          <w:headerReference w:type="default" r:id="rId8"/>
          <w:footerReference w:type="even" r:id="rId9"/>
          <w:footerReference w:type="default" r:id="rId10"/>
          <w:pgSz w:w="16840" w:h="11907" w:orient="landscape" w:code="9"/>
          <w:pgMar w:top="1418" w:right="851" w:bottom="1418" w:left="851" w:header="851" w:footer="680" w:gutter="0"/>
          <w:cols w:space="425"/>
          <w:docGrid w:type="lines" w:linePitch="360"/>
        </w:sect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tbl>
      <w:tblPr>
        <w:tblW w:w="0" w:type="auto"/>
        <w:jc w:val="center"/>
        <w:tblLook w:val="01E0" w:firstRow="1" w:lastRow="1" w:firstColumn="1" w:lastColumn="1" w:noHBand="0" w:noVBand="0"/>
      </w:tblPr>
      <w:tblGrid>
        <w:gridCol w:w="14175"/>
      </w:tblGrid>
      <w:tr w:rsidR="00E87470">
        <w:trPr>
          <w:cantSplit/>
          <w:trHeight w:val="567"/>
          <w:jc w:val="center"/>
        </w:trPr>
        <w:tc>
          <w:tcPr>
            <w:tcW w:w="14175" w:type="dxa"/>
            <w:vAlign w:val="center"/>
          </w:tcPr>
          <w:p w:rsidR="00E87470" w:rsidRDefault="00E87470">
            <w:pPr>
              <w:pBdr>
                <w:bottom w:val="single" w:sz="4" w:space="1" w:color="auto"/>
              </w:pBdr>
              <w:spacing w:line="400" w:lineRule="exact"/>
              <w:jc w:val="center"/>
              <w:rPr>
                <w:rFonts w:ascii="Arial" w:eastAsia="標楷體" w:hAnsi="Arial" w:cs="Arial" w:hint="eastAsia"/>
                <w:sz w:val="32"/>
                <w:szCs w:val="32"/>
              </w:rPr>
            </w:pPr>
            <w:r>
              <w:rPr>
                <w:rFonts w:ascii="Arial" w:eastAsia="標楷體" w:hAnsi="Arial" w:cs="Arial" w:hint="eastAsia"/>
                <w:sz w:val="32"/>
                <w:szCs w:val="32"/>
              </w:rPr>
              <w:t>目　　　錄</w:t>
            </w:r>
          </w:p>
        </w:tc>
      </w:tr>
    </w:tbl>
    <w:p w:rsidR="00E87470" w:rsidRDefault="00E87470">
      <w:pPr>
        <w:spacing w:line="400" w:lineRule="exact"/>
        <w:jc w:val="center"/>
        <w:rPr>
          <w:rFonts w:ascii="Arial" w:eastAsia="標楷體" w:hAnsi="Arial" w:cs="Arial" w:hint="eastAsia"/>
          <w:sz w:val="40"/>
          <w:szCs w:val="40"/>
        </w:rPr>
      </w:pPr>
    </w:p>
    <w:p w:rsidR="00E87470" w:rsidRDefault="00E87470">
      <w:pPr>
        <w:pStyle w:val="11"/>
        <w:ind w:left="720"/>
        <w:rPr>
          <w:rFonts w:ascii="Times New Roman" w:eastAsia="新細明體" w:hAnsi="Times New Roman"/>
          <w:noProof/>
          <w:sz w:val="24"/>
          <w:szCs w:val="24"/>
        </w:rPr>
      </w:pPr>
      <w:r>
        <w:rPr>
          <w:rFonts w:cs="Arial"/>
          <w:sz w:val="40"/>
          <w:szCs w:val="40"/>
        </w:rPr>
        <w:fldChar w:fldCharType="begin"/>
      </w:r>
      <w:r>
        <w:rPr>
          <w:rFonts w:cs="Arial"/>
          <w:sz w:val="40"/>
          <w:szCs w:val="40"/>
        </w:rPr>
        <w:instrText xml:space="preserve"> TOC \o "1-3" \h \z \u </w:instrText>
      </w:r>
      <w:r>
        <w:rPr>
          <w:rFonts w:cs="Arial"/>
          <w:sz w:val="40"/>
          <w:szCs w:val="40"/>
        </w:rPr>
        <w:fldChar w:fldCharType="separate"/>
      </w:r>
      <w:hyperlink w:anchor="_Toc183690162" w:history="1">
        <w:r>
          <w:rPr>
            <w:rStyle w:val="a9"/>
            <w:rFonts w:cs="Arial" w:hint="eastAsia"/>
            <w:noProof/>
          </w:rPr>
          <w:t>一、</w:t>
        </w:r>
        <w:r>
          <w:rPr>
            <w:rFonts w:ascii="Times New Roman" w:eastAsia="新細明體" w:hAnsi="Times New Roman"/>
            <w:noProof/>
            <w:sz w:val="24"/>
            <w:szCs w:val="24"/>
          </w:rPr>
          <w:tab/>
        </w:r>
        <w:r>
          <w:rPr>
            <w:rStyle w:val="a9"/>
            <w:rFonts w:cs="Arial" w:hint="eastAsia"/>
            <w:noProof/>
          </w:rPr>
          <w:t>請購作業：</w:t>
        </w:r>
        <w:r>
          <w:rPr>
            <w:rStyle w:val="a9"/>
            <w:rFonts w:cs="Arial"/>
            <w:noProof/>
          </w:rPr>
          <w:t>CP-10100</w:t>
        </w:r>
        <w:r>
          <w:rPr>
            <w:noProof/>
            <w:webHidden/>
          </w:rPr>
          <w:tab/>
        </w:r>
        <w:r>
          <w:rPr>
            <w:noProof/>
            <w:webHidden/>
          </w:rPr>
          <w:fldChar w:fldCharType="begin"/>
        </w:r>
        <w:r>
          <w:rPr>
            <w:noProof/>
            <w:webHidden/>
          </w:rPr>
          <w:instrText xml:space="preserve"> PAGEREF _Toc183690162 \h </w:instrText>
        </w:r>
        <w:r>
          <w:rPr>
            <w:noProof/>
          </w:rPr>
        </w:r>
        <w:r>
          <w:rPr>
            <w:noProof/>
            <w:webHidden/>
          </w:rPr>
          <w:fldChar w:fldCharType="separate"/>
        </w:r>
        <w:r>
          <w:rPr>
            <w:noProof/>
            <w:webHidden/>
          </w:rPr>
          <w:t>3</w:t>
        </w:r>
        <w:r>
          <w:rPr>
            <w:noProof/>
            <w:webHidden/>
          </w:rPr>
          <w:fldChar w:fldCharType="end"/>
        </w:r>
      </w:hyperlink>
    </w:p>
    <w:p w:rsidR="00E87470" w:rsidRDefault="00E87470">
      <w:pPr>
        <w:pStyle w:val="11"/>
        <w:ind w:left="720"/>
        <w:rPr>
          <w:rFonts w:ascii="Times New Roman" w:eastAsia="新細明體" w:hAnsi="Times New Roman"/>
          <w:noProof/>
          <w:sz w:val="24"/>
          <w:szCs w:val="24"/>
        </w:rPr>
      </w:pPr>
      <w:hyperlink w:anchor="_Toc183690163" w:history="1">
        <w:r>
          <w:rPr>
            <w:rStyle w:val="a9"/>
            <w:rFonts w:cs="Arial" w:hint="eastAsia"/>
            <w:noProof/>
          </w:rPr>
          <w:t>二、</w:t>
        </w:r>
        <w:r>
          <w:rPr>
            <w:rFonts w:ascii="Times New Roman" w:eastAsia="新細明體" w:hAnsi="Times New Roman"/>
            <w:noProof/>
            <w:sz w:val="24"/>
            <w:szCs w:val="24"/>
          </w:rPr>
          <w:tab/>
        </w:r>
        <w:r>
          <w:rPr>
            <w:rStyle w:val="a9"/>
            <w:rFonts w:cs="Arial" w:hint="eastAsia"/>
            <w:noProof/>
          </w:rPr>
          <w:t>採購作業：</w:t>
        </w:r>
        <w:r>
          <w:rPr>
            <w:rStyle w:val="a9"/>
            <w:rFonts w:cs="Arial"/>
            <w:noProof/>
          </w:rPr>
          <w:t>CP-10200</w:t>
        </w:r>
        <w:r>
          <w:rPr>
            <w:noProof/>
            <w:webHidden/>
          </w:rPr>
          <w:tab/>
        </w:r>
        <w:r>
          <w:rPr>
            <w:noProof/>
            <w:webHidden/>
          </w:rPr>
          <w:fldChar w:fldCharType="begin"/>
        </w:r>
        <w:r>
          <w:rPr>
            <w:noProof/>
            <w:webHidden/>
          </w:rPr>
          <w:instrText xml:space="preserve"> PAGEREF _Toc183690163 \h </w:instrText>
        </w:r>
        <w:r>
          <w:rPr>
            <w:noProof/>
          </w:rPr>
        </w:r>
        <w:r>
          <w:rPr>
            <w:noProof/>
            <w:webHidden/>
          </w:rPr>
          <w:fldChar w:fldCharType="separate"/>
        </w:r>
        <w:r>
          <w:rPr>
            <w:noProof/>
            <w:webHidden/>
          </w:rPr>
          <w:t>5</w:t>
        </w:r>
        <w:r>
          <w:rPr>
            <w:noProof/>
            <w:webHidden/>
          </w:rPr>
          <w:fldChar w:fldCharType="end"/>
        </w:r>
      </w:hyperlink>
    </w:p>
    <w:p w:rsidR="00E87470" w:rsidRDefault="00E87470">
      <w:pPr>
        <w:pStyle w:val="11"/>
        <w:ind w:left="720"/>
        <w:rPr>
          <w:rFonts w:ascii="Times New Roman" w:eastAsia="新細明體" w:hAnsi="Times New Roman"/>
          <w:noProof/>
          <w:sz w:val="24"/>
          <w:szCs w:val="24"/>
        </w:rPr>
      </w:pPr>
      <w:hyperlink w:anchor="_Toc183690164" w:history="1">
        <w:r>
          <w:rPr>
            <w:rStyle w:val="a9"/>
            <w:rFonts w:cs="Arial" w:hint="eastAsia"/>
            <w:noProof/>
          </w:rPr>
          <w:t>三、</w:t>
        </w:r>
        <w:r>
          <w:rPr>
            <w:rFonts w:ascii="Times New Roman" w:eastAsia="新細明體" w:hAnsi="Times New Roman"/>
            <w:noProof/>
            <w:sz w:val="24"/>
            <w:szCs w:val="24"/>
          </w:rPr>
          <w:tab/>
        </w:r>
        <w:r>
          <w:rPr>
            <w:rStyle w:val="a9"/>
            <w:rFonts w:cs="Arial" w:hint="eastAsia"/>
            <w:noProof/>
          </w:rPr>
          <w:t>驗收作業：</w:t>
        </w:r>
        <w:r>
          <w:rPr>
            <w:rStyle w:val="a9"/>
            <w:rFonts w:cs="Arial"/>
            <w:noProof/>
          </w:rPr>
          <w:t>CP-10300</w:t>
        </w:r>
        <w:r>
          <w:rPr>
            <w:noProof/>
            <w:webHidden/>
          </w:rPr>
          <w:tab/>
        </w:r>
        <w:r>
          <w:rPr>
            <w:noProof/>
            <w:webHidden/>
          </w:rPr>
          <w:fldChar w:fldCharType="begin"/>
        </w:r>
        <w:r>
          <w:rPr>
            <w:noProof/>
            <w:webHidden/>
          </w:rPr>
          <w:instrText xml:space="preserve"> PAGEREF _Toc183690164 \h </w:instrText>
        </w:r>
        <w:r>
          <w:rPr>
            <w:noProof/>
          </w:rPr>
        </w:r>
        <w:r>
          <w:rPr>
            <w:noProof/>
            <w:webHidden/>
          </w:rPr>
          <w:fldChar w:fldCharType="separate"/>
        </w:r>
        <w:r>
          <w:rPr>
            <w:noProof/>
            <w:webHidden/>
          </w:rPr>
          <w:t>8</w:t>
        </w:r>
        <w:r>
          <w:rPr>
            <w:noProof/>
            <w:webHidden/>
          </w:rPr>
          <w:fldChar w:fldCharType="end"/>
        </w:r>
      </w:hyperlink>
    </w:p>
    <w:p w:rsidR="00E87470" w:rsidRDefault="00E87470">
      <w:pPr>
        <w:pStyle w:val="11"/>
        <w:ind w:left="720"/>
        <w:rPr>
          <w:rFonts w:ascii="Times New Roman" w:eastAsia="新細明體" w:hAnsi="Times New Roman"/>
          <w:noProof/>
          <w:sz w:val="24"/>
          <w:szCs w:val="24"/>
        </w:rPr>
      </w:pPr>
      <w:hyperlink w:anchor="_Toc183690165" w:history="1">
        <w:r>
          <w:rPr>
            <w:rStyle w:val="a9"/>
            <w:rFonts w:cs="Arial" w:hint="eastAsia"/>
            <w:noProof/>
          </w:rPr>
          <w:t>四、</w:t>
        </w:r>
        <w:r>
          <w:rPr>
            <w:rFonts w:ascii="Times New Roman" w:eastAsia="新細明體" w:hAnsi="Times New Roman"/>
            <w:noProof/>
            <w:sz w:val="24"/>
            <w:szCs w:val="24"/>
          </w:rPr>
          <w:tab/>
        </w:r>
        <w:r>
          <w:rPr>
            <w:rStyle w:val="a9"/>
            <w:rFonts w:cs="Arial" w:hint="eastAsia"/>
            <w:noProof/>
          </w:rPr>
          <w:t>應付帳款管理作業：</w:t>
        </w:r>
        <w:r>
          <w:rPr>
            <w:rStyle w:val="a9"/>
            <w:rFonts w:cs="Arial"/>
            <w:noProof/>
          </w:rPr>
          <w:t>CP-10400</w:t>
        </w:r>
        <w:r>
          <w:rPr>
            <w:noProof/>
            <w:webHidden/>
          </w:rPr>
          <w:tab/>
        </w:r>
        <w:r>
          <w:rPr>
            <w:noProof/>
            <w:webHidden/>
          </w:rPr>
          <w:fldChar w:fldCharType="begin"/>
        </w:r>
        <w:r>
          <w:rPr>
            <w:noProof/>
            <w:webHidden/>
          </w:rPr>
          <w:instrText xml:space="preserve"> PAGEREF _Toc183690165 \h </w:instrText>
        </w:r>
        <w:r>
          <w:rPr>
            <w:noProof/>
          </w:rPr>
        </w:r>
        <w:r>
          <w:rPr>
            <w:noProof/>
            <w:webHidden/>
          </w:rPr>
          <w:fldChar w:fldCharType="separate"/>
        </w:r>
        <w:r>
          <w:rPr>
            <w:noProof/>
            <w:webHidden/>
          </w:rPr>
          <w:t>10</w:t>
        </w:r>
        <w:r>
          <w:rPr>
            <w:noProof/>
            <w:webHidden/>
          </w:rPr>
          <w:fldChar w:fldCharType="end"/>
        </w:r>
      </w:hyperlink>
    </w:p>
    <w:p w:rsidR="00E87470" w:rsidRDefault="00E87470">
      <w:pPr>
        <w:pStyle w:val="11"/>
        <w:ind w:left="720"/>
        <w:rPr>
          <w:rFonts w:ascii="Times New Roman" w:eastAsia="新細明體" w:hAnsi="Times New Roman"/>
          <w:noProof/>
          <w:sz w:val="24"/>
          <w:szCs w:val="24"/>
        </w:rPr>
      </w:pPr>
      <w:hyperlink w:anchor="_Toc183690166" w:history="1">
        <w:r>
          <w:rPr>
            <w:rStyle w:val="a9"/>
            <w:rFonts w:cs="Arial" w:hint="eastAsia"/>
            <w:noProof/>
          </w:rPr>
          <w:t>五、</w:t>
        </w:r>
        <w:r>
          <w:rPr>
            <w:rFonts w:ascii="Times New Roman" w:eastAsia="新細明體" w:hAnsi="Times New Roman"/>
            <w:noProof/>
            <w:sz w:val="24"/>
            <w:szCs w:val="24"/>
          </w:rPr>
          <w:tab/>
        </w:r>
        <w:r>
          <w:rPr>
            <w:rStyle w:val="a9"/>
            <w:rFonts w:cs="Arial" w:hint="eastAsia"/>
            <w:noProof/>
          </w:rPr>
          <w:t>付款作業：</w:t>
        </w:r>
        <w:r>
          <w:rPr>
            <w:rStyle w:val="a9"/>
            <w:rFonts w:cs="Arial"/>
            <w:noProof/>
          </w:rPr>
          <w:t>CP-10500</w:t>
        </w:r>
        <w:r>
          <w:rPr>
            <w:noProof/>
            <w:webHidden/>
          </w:rPr>
          <w:tab/>
        </w:r>
        <w:r>
          <w:rPr>
            <w:noProof/>
            <w:webHidden/>
          </w:rPr>
          <w:fldChar w:fldCharType="begin"/>
        </w:r>
        <w:r>
          <w:rPr>
            <w:noProof/>
            <w:webHidden/>
          </w:rPr>
          <w:instrText xml:space="preserve"> PAGEREF _Toc183690166 \h </w:instrText>
        </w:r>
        <w:r>
          <w:rPr>
            <w:noProof/>
          </w:rPr>
        </w:r>
        <w:r>
          <w:rPr>
            <w:noProof/>
            <w:webHidden/>
          </w:rPr>
          <w:fldChar w:fldCharType="separate"/>
        </w:r>
        <w:r>
          <w:rPr>
            <w:noProof/>
            <w:webHidden/>
          </w:rPr>
          <w:t>12</w:t>
        </w:r>
        <w:r>
          <w:rPr>
            <w:noProof/>
            <w:webHidden/>
          </w:rPr>
          <w:fldChar w:fldCharType="end"/>
        </w:r>
      </w:hyperlink>
    </w:p>
    <w:p w:rsidR="00E87470" w:rsidRDefault="00E87470">
      <w:pPr>
        <w:pStyle w:val="11"/>
        <w:ind w:left="720"/>
        <w:rPr>
          <w:rFonts w:ascii="Times New Roman" w:eastAsia="新細明體" w:hAnsi="Times New Roman"/>
          <w:noProof/>
          <w:sz w:val="24"/>
          <w:szCs w:val="24"/>
        </w:rPr>
      </w:pPr>
      <w:hyperlink w:anchor="_Toc183690168" w:history="1">
        <w:r>
          <w:rPr>
            <w:rStyle w:val="a9"/>
            <w:rFonts w:cs="Arial" w:hint="eastAsia"/>
            <w:noProof/>
          </w:rPr>
          <w:t>六、</w:t>
        </w:r>
        <w:r>
          <w:rPr>
            <w:rFonts w:ascii="Times New Roman" w:eastAsia="新細明體" w:hAnsi="Times New Roman"/>
            <w:noProof/>
            <w:sz w:val="24"/>
            <w:szCs w:val="24"/>
          </w:rPr>
          <w:tab/>
        </w:r>
        <w:r>
          <w:rPr>
            <w:rStyle w:val="a9"/>
            <w:rFonts w:cs="Arial" w:hint="eastAsia"/>
            <w:noProof/>
          </w:rPr>
          <w:t>零用金管理作業：</w:t>
        </w:r>
        <w:r>
          <w:rPr>
            <w:rStyle w:val="a9"/>
            <w:rFonts w:cs="Arial"/>
            <w:noProof/>
          </w:rPr>
          <w:t>CP-10600</w:t>
        </w:r>
        <w:r>
          <w:rPr>
            <w:noProof/>
            <w:webHidden/>
          </w:rPr>
          <w:tab/>
        </w:r>
        <w:r>
          <w:rPr>
            <w:noProof/>
            <w:webHidden/>
          </w:rPr>
          <w:fldChar w:fldCharType="begin"/>
        </w:r>
        <w:r>
          <w:rPr>
            <w:noProof/>
            <w:webHidden/>
          </w:rPr>
          <w:instrText xml:space="preserve"> PAGEREF _Toc183690168 \h </w:instrText>
        </w:r>
        <w:r>
          <w:rPr>
            <w:noProof/>
          </w:rPr>
        </w:r>
        <w:r>
          <w:rPr>
            <w:noProof/>
            <w:webHidden/>
          </w:rPr>
          <w:fldChar w:fldCharType="separate"/>
        </w:r>
        <w:r>
          <w:rPr>
            <w:noProof/>
            <w:webHidden/>
          </w:rPr>
          <w:t>15</w:t>
        </w:r>
        <w:r>
          <w:rPr>
            <w:noProof/>
            <w:webHidden/>
          </w:rPr>
          <w:fldChar w:fldCharType="end"/>
        </w:r>
      </w:hyperlink>
    </w:p>
    <w:p w:rsidR="00E87470" w:rsidRDefault="00E87470">
      <w:pPr>
        <w:spacing w:line="400" w:lineRule="exact"/>
        <w:jc w:val="center"/>
        <w:rPr>
          <w:rFonts w:ascii="Arial" w:eastAsia="標楷體" w:hAnsi="Arial" w:cs="Arial"/>
          <w:sz w:val="40"/>
          <w:szCs w:val="40"/>
        </w:rPr>
        <w:sectPr w:rsidR="00E87470">
          <w:pgSz w:w="16840" w:h="11907" w:orient="landscape" w:code="9"/>
          <w:pgMar w:top="1418" w:right="851" w:bottom="1418" w:left="851" w:header="851" w:footer="680" w:gutter="0"/>
          <w:cols w:space="425"/>
          <w:docGrid w:type="lines" w:linePitch="360"/>
        </w:sectPr>
      </w:pPr>
      <w:r>
        <w:rPr>
          <w:rFonts w:ascii="Arial" w:eastAsia="標楷體" w:hAnsi="Arial" w:cs="Arial"/>
          <w:sz w:val="40"/>
          <w:szCs w:val="40"/>
        </w:rPr>
        <w:fldChar w:fldCharType="end"/>
      </w: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spacing w:line="400" w:lineRule="exact"/>
        <w:jc w:val="center"/>
        <w:rPr>
          <w:rFonts w:ascii="Arial" w:eastAsia="標楷體" w:hAnsi="Arial" w:cs="Arial" w:hint="eastAsia"/>
          <w:sz w:val="40"/>
          <w:szCs w:val="40"/>
        </w:rPr>
      </w:pPr>
    </w:p>
    <w:p w:rsidR="00E87470" w:rsidRDefault="00E87470">
      <w:pPr>
        <w:pStyle w:val="10"/>
        <w:numPr>
          <w:ilvl w:val="0"/>
          <w:numId w:val="1"/>
        </w:numPr>
        <w:tabs>
          <w:tab w:val="left" w:pos="1080"/>
        </w:tabs>
        <w:spacing w:before="0" w:after="0" w:line="400" w:lineRule="exact"/>
        <w:jc w:val="center"/>
        <w:rPr>
          <w:rFonts w:eastAsia="標楷體" w:cs="Arial"/>
          <w:b w:val="0"/>
          <w:sz w:val="40"/>
          <w:szCs w:val="40"/>
        </w:rPr>
      </w:pPr>
      <w:bookmarkStart w:id="1" w:name="_Toc183690161"/>
      <w:bookmarkStart w:id="2" w:name="_Toc183690162"/>
      <w:bookmarkEnd w:id="1"/>
      <w:r>
        <w:rPr>
          <w:rFonts w:eastAsia="標楷體" w:cs="Arial"/>
          <w:b w:val="0"/>
          <w:sz w:val="40"/>
          <w:szCs w:val="40"/>
        </w:rPr>
        <w:t>請購作業：</w:t>
      </w:r>
      <w:r>
        <w:rPr>
          <w:rFonts w:eastAsia="標楷體" w:cs="Arial"/>
          <w:b w:val="0"/>
          <w:sz w:val="40"/>
          <w:szCs w:val="40"/>
        </w:rPr>
        <w:t>CP-10100</w:t>
      </w:r>
      <w:bookmarkEnd w:id="2"/>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hint="eastAsia"/>
          <w:b/>
          <w:color w:val="000000"/>
          <w:sz w:val="40"/>
          <w:szCs w:val="40"/>
        </w:rPr>
      </w:pPr>
    </w:p>
    <w:p w:rsidR="00E87470" w:rsidRDefault="00E87470">
      <w:pPr>
        <w:spacing w:line="400" w:lineRule="exact"/>
        <w:jc w:val="center"/>
        <w:rPr>
          <w:rFonts w:ascii="Arial" w:eastAsia="標楷體" w:hAnsi="Arial" w:cs="Arial"/>
          <w:szCs w:val="24"/>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E87470">
        <w:tblPrEx>
          <w:tblCellMar>
            <w:top w:w="0" w:type="dxa"/>
            <w:bottom w:w="0" w:type="dxa"/>
          </w:tblCellMar>
        </w:tblPrEx>
        <w:trPr>
          <w:cantSplit/>
          <w:trHeight w:val="332"/>
          <w:tblHeader/>
        </w:trPr>
        <w:tc>
          <w:tcPr>
            <w:tcW w:w="1468"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E87470">
        <w:tblPrEx>
          <w:tblCellMar>
            <w:top w:w="0" w:type="dxa"/>
            <w:bottom w:w="0" w:type="dxa"/>
          </w:tblCellMar>
        </w:tblPrEx>
        <w:tc>
          <w:tcPr>
            <w:tcW w:w="1468" w:type="dxa"/>
          </w:tcPr>
          <w:p w:rsidR="00E87470" w:rsidRDefault="00E87470">
            <w:pPr>
              <w:spacing w:line="400" w:lineRule="exact"/>
              <w:jc w:val="center"/>
              <w:rPr>
                <w:rFonts w:ascii="Arial" w:eastAsia="標楷體" w:hAnsi="Arial" w:cs="Arial"/>
                <w:szCs w:val="24"/>
              </w:rPr>
            </w:pPr>
            <w:r>
              <w:rPr>
                <w:rFonts w:ascii="Arial" w:eastAsia="標楷體" w:hAnsi="Arial" w:cs="Arial"/>
                <w:szCs w:val="24"/>
              </w:rPr>
              <w:t>CP-10100</w:t>
            </w:r>
          </w:p>
          <w:p w:rsidR="00E87470" w:rsidRDefault="00E87470">
            <w:pPr>
              <w:spacing w:line="400" w:lineRule="exact"/>
              <w:jc w:val="center"/>
              <w:rPr>
                <w:rFonts w:ascii="Arial" w:eastAsia="標楷體" w:hAnsi="Arial" w:cs="Arial"/>
                <w:szCs w:val="24"/>
              </w:rPr>
            </w:pPr>
          </w:p>
        </w:tc>
        <w:tc>
          <w:tcPr>
            <w:tcW w:w="1940" w:type="dxa"/>
          </w:tcPr>
          <w:p w:rsidR="00E87470" w:rsidRDefault="00E87470">
            <w:pPr>
              <w:spacing w:line="400" w:lineRule="exact"/>
              <w:ind w:left="28" w:right="28"/>
              <w:rPr>
                <w:rFonts w:ascii="Arial" w:eastAsia="標楷體" w:hAnsi="Arial" w:cs="Arial"/>
                <w:szCs w:val="24"/>
              </w:rPr>
            </w:pPr>
            <w:r>
              <w:rPr>
                <w:rFonts w:ascii="Arial" w:eastAsia="標楷體" w:hAnsi="標楷體" w:cs="Arial"/>
                <w:szCs w:val="24"/>
              </w:rPr>
              <w:t>請購作業</w:t>
            </w:r>
          </w:p>
          <w:p w:rsidR="00E87470" w:rsidRDefault="00E87470">
            <w:pPr>
              <w:spacing w:line="400" w:lineRule="exact"/>
              <w:ind w:left="28" w:right="28"/>
              <w:rPr>
                <w:rFonts w:ascii="Arial" w:eastAsia="標楷體" w:hAnsi="Arial" w:cs="Arial"/>
                <w:szCs w:val="24"/>
              </w:rPr>
            </w:pPr>
          </w:p>
        </w:tc>
        <w:tc>
          <w:tcPr>
            <w:tcW w:w="9750" w:type="dxa"/>
          </w:tcPr>
          <w:p w:rsidR="00E87470" w:rsidRDefault="00E87470">
            <w:pPr>
              <w:pStyle w:val="1"/>
              <w:spacing w:line="400" w:lineRule="exact"/>
              <w:rPr>
                <w:rFonts w:hAnsi="Arial"/>
              </w:rPr>
            </w:pPr>
            <w:r>
              <w:rPr>
                <w:rFonts w:ascii="Arial" w:cs="Arial" w:hint="eastAsia"/>
                <w:szCs w:val="24"/>
              </w:rPr>
              <w:t>一定金額</w:t>
            </w:r>
            <w:r>
              <w:rPr>
                <w:rFonts w:ascii="Arial" w:cs="Arial"/>
                <w:szCs w:val="24"/>
              </w:rPr>
              <w:t>(</w:t>
            </w:r>
            <w:r>
              <w:rPr>
                <w:rFonts w:ascii="Arial" w:cs="Arial" w:hint="eastAsia"/>
                <w:szCs w:val="24"/>
              </w:rPr>
              <w:t>依公司內部控制制度規定</w:t>
            </w:r>
            <w:r>
              <w:rPr>
                <w:rFonts w:ascii="Arial" w:cs="Arial"/>
                <w:szCs w:val="24"/>
              </w:rPr>
              <w:t>)</w:t>
            </w:r>
            <w:r>
              <w:rPr>
                <w:rFonts w:ascii="Arial" w:cs="Arial" w:hint="eastAsia"/>
                <w:szCs w:val="24"/>
              </w:rPr>
              <w:t>以上之請</w:t>
            </w:r>
            <w:r>
              <w:rPr>
                <w:rFonts w:ascii="Arial" w:cs="Arial" w:hint="eastAsia"/>
                <w:szCs w:val="24"/>
              </w:rPr>
              <w:t>(</w:t>
            </w:r>
            <w:r>
              <w:rPr>
                <w:rFonts w:ascii="Arial" w:cs="Arial" w:hint="eastAsia"/>
                <w:szCs w:val="24"/>
              </w:rPr>
              <w:t>採</w:t>
            </w:r>
            <w:r>
              <w:rPr>
                <w:rFonts w:ascii="Arial" w:cs="Arial" w:hint="eastAsia"/>
                <w:szCs w:val="24"/>
              </w:rPr>
              <w:t>)</w:t>
            </w:r>
            <w:r>
              <w:rPr>
                <w:rFonts w:ascii="Arial" w:cs="Arial" w:hint="eastAsia"/>
                <w:szCs w:val="24"/>
              </w:rPr>
              <w:t>購及付款</w:t>
            </w:r>
            <w:r>
              <w:rPr>
                <w:rFonts w:ascii="Arial" w:cs="Arial"/>
                <w:szCs w:val="24"/>
              </w:rPr>
              <w:t>作業程序</w:t>
            </w:r>
            <w:r>
              <w:t>：</w:t>
            </w:r>
          </w:p>
          <w:p w:rsidR="00E87470" w:rsidRDefault="00E87470">
            <w:pPr>
              <w:numPr>
                <w:ilvl w:val="1"/>
                <w:numId w:val="3"/>
              </w:numPr>
              <w:spacing w:line="400" w:lineRule="exact"/>
              <w:rPr>
                <w:rFonts w:ascii="Arial" w:eastAsia="標楷體" w:hAnsi="Arial" w:cs="Arial" w:hint="eastAsia"/>
                <w:szCs w:val="24"/>
              </w:rPr>
            </w:pPr>
            <w:r>
              <w:rPr>
                <w:rFonts w:ascii="Arial" w:eastAsia="標楷體" w:hAnsi="標楷體" w:cs="Arial"/>
                <w:szCs w:val="24"/>
              </w:rPr>
              <w:t>請購單位應依實際需求提出申請，填寫請</w:t>
            </w:r>
            <w:r>
              <w:rPr>
                <w:rFonts w:ascii="Arial" w:eastAsia="標楷體" w:hAnsi="Arial" w:cs="Arial"/>
                <w:szCs w:val="24"/>
              </w:rPr>
              <w:t>(</w:t>
            </w:r>
            <w:r>
              <w:rPr>
                <w:rFonts w:ascii="Arial" w:eastAsia="標楷體" w:hAnsi="標楷體" w:cs="Arial"/>
                <w:szCs w:val="24"/>
              </w:rPr>
              <w:t>訂</w:t>
            </w:r>
            <w:r>
              <w:rPr>
                <w:rFonts w:ascii="Arial" w:eastAsia="標楷體" w:hAnsi="Arial" w:cs="Arial"/>
                <w:szCs w:val="24"/>
              </w:rPr>
              <w:t>)</w:t>
            </w:r>
            <w:r>
              <w:rPr>
                <w:rFonts w:ascii="Arial" w:eastAsia="標楷體" w:hAnsi="標楷體" w:cs="Arial"/>
                <w:szCs w:val="24"/>
              </w:rPr>
              <w:t>購單，註明申請單位、需求品名、規格、數量及品質需求，經呈核准後，送交採購單位。</w:t>
            </w:r>
          </w:p>
          <w:p w:rsidR="00E87470" w:rsidRDefault="00E87470">
            <w:pPr>
              <w:numPr>
                <w:ilvl w:val="1"/>
                <w:numId w:val="3"/>
              </w:numPr>
              <w:spacing w:line="400" w:lineRule="exact"/>
              <w:rPr>
                <w:rFonts w:ascii="Arial" w:eastAsia="標楷體" w:hAnsi="Arial" w:cs="Arial" w:hint="eastAsia"/>
                <w:szCs w:val="24"/>
              </w:rPr>
            </w:pPr>
            <w:r>
              <w:rPr>
                <w:rFonts w:ascii="Arial" w:eastAsia="標楷體" w:hAnsi="標楷體" w:cs="Arial" w:hint="eastAsia"/>
                <w:szCs w:val="24"/>
              </w:rPr>
              <w:t>採購單位接獲請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hint="eastAsia"/>
                <w:szCs w:val="24"/>
              </w:rPr>
              <w:t>購單後，應檢核請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hint="eastAsia"/>
                <w:szCs w:val="24"/>
              </w:rPr>
              <w:t>購單相關欄位是否填寫完整，並依內部採購付款相關規定辦理。</w:t>
            </w:r>
          </w:p>
          <w:p w:rsidR="00E87470" w:rsidRDefault="00E87470">
            <w:pPr>
              <w:numPr>
                <w:ilvl w:val="1"/>
                <w:numId w:val="3"/>
              </w:numPr>
              <w:spacing w:line="400" w:lineRule="exact"/>
              <w:rPr>
                <w:rFonts w:ascii="Arial" w:eastAsia="標楷體" w:hAnsi="Arial" w:cs="Arial"/>
                <w:szCs w:val="24"/>
              </w:rPr>
            </w:pPr>
            <w:r>
              <w:rPr>
                <w:rFonts w:ascii="Arial" w:eastAsia="標楷體" w:hAnsi="標楷體" w:cs="Arial" w:hint="eastAsia"/>
                <w:szCs w:val="24"/>
              </w:rPr>
              <w:t>資訊軟</w:t>
            </w:r>
            <w:r>
              <w:rPr>
                <w:rFonts w:ascii="Arial" w:eastAsia="標楷體" w:hAnsi="標楷體" w:cs="Arial"/>
                <w:szCs w:val="24"/>
              </w:rPr>
              <w:t>、</w:t>
            </w:r>
            <w:r>
              <w:rPr>
                <w:rFonts w:ascii="Arial" w:eastAsia="標楷體" w:hAnsi="標楷體" w:cs="Arial" w:hint="eastAsia"/>
                <w:szCs w:val="24"/>
              </w:rPr>
              <w:t>硬體設備及作業管理委外管理之辦理，仍應遵循採購及付款循環之規定辦理。</w:t>
            </w:r>
          </w:p>
          <w:p w:rsidR="00E87470" w:rsidRDefault="00E87470">
            <w:pPr>
              <w:spacing w:line="400" w:lineRule="exact"/>
              <w:rPr>
                <w:rFonts w:ascii="Arial" w:eastAsia="標楷體" w:hAnsi="Arial" w:cs="Arial"/>
                <w:szCs w:val="24"/>
              </w:rPr>
            </w:pPr>
          </w:p>
          <w:p w:rsidR="00E87470" w:rsidRDefault="00E87470">
            <w:pPr>
              <w:pStyle w:val="1"/>
              <w:spacing w:line="400" w:lineRule="exact"/>
              <w:rPr>
                <w:rFonts w:hAnsi="Arial"/>
              </w:rPr>
            </w:pPr>
            <w:r>
              <w:t>控制重點：</w:t>
            </w:r>
          </w:p>
          <w:p w:rsidR="00E87470" w:rsidRDefault="00E87470" w:rsidP="00E87470">
            <w:pPr>
              <w:numPr>
                <w:ilvl w:val="1"/>
                <w:numId w:val="18"/>
              </w:numPr>
              <w:spacing w:line="400" w:lineRule="exact"/>
              <w:rPr>
                <w:rFonts w:ascii="Arial" w:eastAsia="標楷體" w:hAnsi="標楷體" w:cs="Arial"/>
                <w:szCs w:val="24"/>
              </w:rPr>
            </w:pPr>
            <w:r>
              <w:rPr>
                <w:rFonts w:ascii="Arial" w:eastAsia="標楷體" w:hAnsi="標楷體" w:cs="Arial"/>
                <w:szCs w:val="24"/>
              </w:rPr>
              <w:t>各項資產及勞務之請購均應填寫請</w:t>
            </w:r>
            <w:r>
              <w:rPr>
                <w:rFonts w:ascii="Arial" w:eastAsia="標楷體" w:hAnsi="標楷體" w:cs="Arial"/>
                <w:szCs w:val="24"/>
              </w:rPr>
              <w:t>(</w:t>
            </w:r>
            <w:r>
              <w:rPr>
                <w:rFonts w:ascii="Arial" w:eastAsia="標楷體" w:hAnsi="標楷體" w:cs="Arial"/>
                <w:szCs w:val="24"/>
              </w:rPr>
              <w:t>訂</w:t>
            </w:r>
            <w:r>
              <w:rPr>
                <w:rFonts w:ascii="Arial" w:eastAsia="標楷體" w:hAnsi="標楷體" w:cs="Arial"/>
                <w:szCs w:val="24"/>
              </w:rPr>
              <w:t>)</w:t>
            </w:r>
            <w:r>
              <w:rPr>
                <w:rFonts w:ascii="Arial" w:eastAsia="標楷體" w:hAnsi="標楷體" w:cs="Arial"/>
                <w:szCs w:val="24"/>
              </w:rPr>
              <w:t>購單。</w:t>
            </w:r>
          </w:p>
          <w:p w:rsidR="00E87470" w:rsidRDefault="00E87470" w:rsidP="00E87470">
            <w:pPr>
              <w:numPr>
                <w:ilvl w:val="1"/>
                <w:numId w:val="18"/>
              </w:numPr>
              <w:spacing w:line="400" w:lineRule="exact"/>
              <w:rPr>
                <w:rFonts w:ascii="Arial" w:eastAsia="標楷體" w:hAnsi="標楷體" w:cs="Arial" w:hint="eastAsia"/>
                <w:szCs w:val="24"/>
              </w:rPr>
            </w:pPr>
            <w:r>
              <w:rPr>
                <w:rFonts w:ascii="Arial" w:eastAsia="標楷體" w:hAnsi="標楷體" w:cs="Arial" w:hint="eastAsia"/>
                <w:szCs w:val="24"/>
              </w:rPr>
              <w:t>請購作業應依職務授權制度訂定核決權限，按其金額大小及性質取得適當核准。</w:t>
            </w:r>
          </w:p>
          <w:p w:rsidR="00E87470" w:rsidRDefault="00E87470" w:rsidP="00E87470">
            <w:pPr>
              <w:numPr>
                <w:ilvl w:val="1"/>
                <w:numId w:val="18"/>
              </w:numPr>
              <w:spacing w:line="400" w:lineRule="exact"/>
              <w:rPr>
                <w:rFonts w:ascii="Arial" w:eastAsia="標楷體" w:hAnsi="Arial" w:cs="Arial" w:hint="eastAsia"/>
                <w:szCs w:val="24"/>
              </w:rPr>
            </w:pPr>
            <w:r>
              <w:rPr>
                <w:rFonts w:ascii="Arial" w:eastAsia="標楷體" w:hAnsi="標楷體" w:cs="Arial" w:hint="eastAsia"/>
                <w:szCs w:val="24"/>
              </w:rPr>
              <w:t>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hint="eastAsia"/>
                <w:szCs w:val="24"/>
              </w:rPr>
              <w:t>購單應連續編號</w:t>
            </w:r>
            <w:r>
              <w:rPr>
                <w:rFonts w:ascii="Arial" w:eastAsia="標楷體" w:hAnsi="Arial" w:cs="Arial" w:hint="eastAsia"/>
                <w:szCs w:val="24"/>
              </w:rPr>
              <w:t>管理，以確認資料處理之完整性，並作為訂購之依據。</w:t>
            </w: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tc>
        <w:tc>
          <w:tcPr>
            <w:tcW w:w="1990" w:type="dxa"/>
          </w:tcPr>
          <w:p w:rsidR="00E87470" w:rsidRDefault="00E87470">
            <w:pPr>
              <w:spacing w:line="400" w:lineRule="exact"/>
              <w:ind w:left="28" w:right="28"/>
              <w:rPr>
                <w:rFonts w:ascii="Arial" w:eastAsia="標楷體" w:hAnsi="標楷體" w:cs="Arial"/>
                <w:b/>
                <w:szCs w:val="24"/>
              </w:rPr>
            </w:pPr>
            <w:r>
              <w:rPr>
                <w:rFonts w:ascii="Arial" w:eastAsia="標楷體" w:hAnsi="標楷體" w:cs="Arial"/>
                <w:b/>
                <w:szCs w:val="24"/>
              </w:rPr>
              <w:t>法令規章：</w:t>
            </w:r>
          </w:p>
          <w:p w:rsidR="00E87470" w:rsidRDefault="00E87470" w:rsidP="00E87470">
            <w:pPr>
              <w:numPr>
                <w:ilvl w:val="0"/>
                <w:numId w:val="6"/>
              </w:numPr>
              <w:tabs>
                <w:tab w:val="clear" w:pos="388"/>
                <w:tab w:val="num" w:pos="227"/>
              </w:tabs>
              <w:spacing w:line="400" w:lineRule="exact"/>
              <w:ind w:left="227" w:right="28" w:hanging="227"/>
              <w:rPr>
                <w:rFonts w:ascii="Arial" w:eastAsia="標楷體" w:hAnsi="Arial" w:cs="Arial" w:hint="eastAsia"/>
                <w:bCs/>
                <w:szCs w:val="24"/>
              </w:rPr>
            </w:pPr>
            <w:r>
              <w:rPr>
                <w:rFonts w:ascii="Arial" w:eastAsia="標楷體" w:hAnsi="Arial" w:cs="Arial" w:hint="eastAsia"/>
                <w:bCs/>
                <w:szCs w:val="24"/>
              </w:rPr>
              <w:t>公司自訂之採購及付款相關規定</w:t>
            </w:r>
          </w:p>
          <w:p w:rsidR="00E87470" w:rsidRDefault="00E87470">
            <w:pPr>
              <w:spacing w:line="400" w:lineRule="exact"/>
              <w:ind w:right="28"/>
              <w:rPr>
                <w:rFonts w:ascii="Arial" w:eastAsia="標楷體" w:hAnsi="Arial" w:cs="Arial" w:hint="eastAsia"/>
                <w:bCs/>
                <w:szCs w:val="24"/>
              </w:rPr>
            </w:pPr>
          </w:p>
          <w:p w:rsidR="00E87470" w:rsidRDefault="00E87470">
            <w:pPr>
              <w:spacing w:line="400" w:lineRule="exact"/>
              <w:ind w:left="28" w:right="28"/>
              <w:rPr>
                <w:rFonts w:ascii="Arial" w:eastAsia="標楷體" w:hAnsi="標楷體" w:cs="Arial"/>
                <w:b/>
                <w:szCs w:val="24"/>
              </w:rPr>
            </w:pPr>
            <w:r>
              <w:rPr>
                <w:rFonts w:ascii="Arial" w:eastAsia="標楷體" w:hAnsi="標楷體" w:cs="Arial"/>
                <w:b/>
                <w:szCs w:val="24"/>
              </w:rPr>
              <w:t>使用表單：</w:t>
            </w:r>
          </w:p>
          <w:p w:rsidR="00E87470" w:rsidRDefault="00E87470" w:rsidP="00E87470">
            <w:pPr>
              <w:numPr>
                <w:ilvl w:val="0"/>
                <w:numId w:val="11"/>
              </w:numPr>
              <w:spacing w:line="400" w:lineRule="exact"/>
              <w:ind w:right="28"/>
              <w:rPr>
                <w:rFonts w:ascii="Arial" w:eastAsia="標楷體" w:hAnsi="Arial" w:cs="Arial"/>
                <w:bCs/>
                <w:szCs w:val="24"/>
              </w:rPr>
            </w:pPr>
            <w:r>
              <w:rPr>
                <w:rFonts w:ascii="Arial" w:eastAsia="標楷體" w:hAnsi="標楷體" w:cs="Arial"/>
                <w:bCs/>
                <w:szCs w:val="24"/>
              </w:rPr>
              <w:t>請</w:t>
            </w:r>
            <w:r>
              <w:rPr>
                <w:rFonts w:ascii="Arial" w:eastAsia="標楷體" w:hAnsi="標楷體" w:cs="Arial" w:hint="eastAsia"/>
                <w:bCs/>
                <w:szCs w:val="24"/>
              </w:rPr>
              <w:t>(</w:t>
            </w:r>
            <w:r>
              <w:rPr>
                <w:rFonts w:ascii="Arial" w:eastAsia="標楷體" w:hAnsi="標楷體" w:cs="Arial" w:hint="eastAsia"/>
                <w:bCs/>
                <w:szCs w:val="24"/>
              </w:rPr>
              <w:t>訂</w:t>
            </w:r>
            <w:r>
              <w:rPr>
                <w:rFonts w:ascii="Arial" w:eastAsia="標楷體" w:hAnsi="標楷體" w:cs="Arial" w:hint="eastAsia"/>
                <w:bCs/>
                <w:szCs w:val="24"/>
              </w:rPr>
              <w:t>)</w:t>
            </w:r>
            <w:r>
              <w:rPr>
                <w:rFonts w:ascii="Arial" w:eastAsia="標楷體" w:hAnsi="標楷體" w:cs="Arial"/>
                <w:bCs/>
                <w:szCs w:val="24"/>
              </w:rPr>
              <w:t>購單</w:t>
            </w:r>
          </w:p>
          <w:p w:rsidR="00E87470" w:rsidRDefault="00E87470">
            <w:pPr>
              <w:spacing w:line="400" w:lineRule="exact"/>
              <w:ind w:right="28"/>
              <w:rPr>
                <w:rFonts w:ascii="Arial" w:eastAsia="標楷體" w:hAnsi="Arial" w:cs="Arial"/>
                <w:bCs/>
                <w:szCs w:val="24"/>
              </w:rPr>
            </w:pPr>
          </w:p>
        </w:tc>
      </w:tr>
    </w:tbl>
    <w:p w:rsidR="00E87470" w:rsidRDefault="00E87470">
      <w:pPr>
        <w:spacing w:line="400" w:lineRule="exact"/>
        <w:rPr>
          <w:rFonts w:ascii="Arial" w:eastAsia="標楷體" w:hAnsi="Arial" w:cs="Arial"/>
        </w:rPr>
      </w:pPr>
    </w:p>
    <w:p w:rsidR="00E87470" w:rsidRDefault="00E87470">
      <w:pPr>
        <w:spacing w:line="400" w:lineRule="exact"/>
        <w:rPr>
          <w:rFonts w:ascii="Arial" w:eastAsia="標楷體" w:hAnsi="Arial" w:cs="Arial"/>
          <w:sz w:val="40"/>
          <w:szCs w:val="40"/>
        </w:rPr>
      </w:pPr>
    </w:p>
    <w:p w:rsidR="00E87470" w:rsidRDefault="00E87470">
      <w:pPr>
        <w:spacing w:line="400" w:lineRule="exact"/>
        <w:rPr>
          <w:rFonts w:ascii="Arial" w:eastAsia="標楷體" w:hAnsi="Arial" w:cs="Arial"/>
          <w:sz w:val="40"/>
          <w:szCs w:val="40"/>
        </w:rPr>
      </w:pPr>
    </w:p>
    <w:p w:rsidR="00E87470" w:rsidRDefault="00E87470">
      <w:pPr>
        <w:spacing w:line="400" w:lineRule="exact"/>
        <w:rPr>
          <w:rFonts w:ascii="Arial" w:eastAsia="標楷體" w:hAnsi="Arial" w:cs="Arial"/>
          <w:sz w:val="40"/>
          <w:szCs w:val="40"/>
        </w:rPr>
      </w:pPr>
    </w:p>
    <w:p w:rsidR="00E87470" w:rsidRDefault="00E87470">
      <w:pPr>
        <w:spacing w:line="400" w:lineRule="exact"/>
        <w:rPr>
          <w:rFonts w:ascii="Arial" w:eastAsia="標楷體" w:hAnsi="Arial" w:cs="Arial"/>
          <w:sz w:val="40"/>
          <w:szCs w:val="40"/>
        </w:rPr>
      </w:pPr>
    </w:p>
    <w:p w:rsidR="00E87470" w:rsidRDefault="00E87470">
      <w:pPr>
        <w:spacing w:line="400" w:lineRule="exact"/>
        <w:rPr>
          <w:rFonts w:ascii="Arial" w:eastAsia="標楷體" w:hAnsi="Arial" w:cs="Arial"/>
          <w:sz w:val="40"/>
          <w:szCs w:val="40"/>
        </w:rPr>
      </w:pPr>
    </w:p>
    <w:p w:rsidR="00E87470" w:rsidRDefault="00E87470">
      <w:pPr>
        <w:spacing w:line="400" w:lineRule="exact"/>
        <w:rPr>
          <w:rFonts w:ascii="Arial" w:eastAsia="標楷體" w:hAnsi="Arial" w:cs="Arial" w:hint="eastAsia"/>
          <w:sz w:val="40"/>
          <w:szCs w:val="40"/>
        </w:rPr>
      </w:pPr>
    </w:p>
    <w:p w:rsidR="00E87470" w:rsidRDefault="00E87470">
      <w:pPr>
        <w:spacing w:line="400" w:lineRule="exact"/>
        <w:rPr>
          <w:rFonts w:ascii="Arial" w:eastAsia="標楷體" w:hAnsi="Arial" w:cs="Arial" w:hint="eastAsia"/>
          <w:sz w:val="40"/>
          <w:szCs w:val="40"/>
        </w:rPr>
      </w:pPr>
    </w:p>
    <w:p w:rsidR="00E87470" w:rsidRDefault="00E87470">
      <w:pPr>
        <w:spacing w:line="400" w:lineRule="exact"/>
        <w:rPr>
          <w:rFonts w:ascii="Arial" w:eastAsia="標楷體" w:hAnsi="Arial" w:cs="Arial" w:hint="eastAsia"/>
          <w:sz w:val="40"/>
          <w:szCs w:val="40"/>
        </w:rPr>
      </w:pPr>
    </w:p>
    <w:p w:rsidR="00E87470" w:rsidRDefault="00E87470">
      <w:pPr>
        <w:spacing w:line="400" w:lineRule="exact"/>
        <w:rPr>
          <w:rFonts w:ascii="Arial" w:eastAsia="標楷體" w:hAnsi="Arial" w:cs="Arial" w:hint="eastAsia"/>
          <w:sz w:val="40"/>
          <w:szCs w:val="40"/>
        </w:rPr>
      </w:pPr>
    </w:p>
    <w:p w:rsidR="00E87470" w:rsidRDefault="00E87470">
      <w:pPr>
        <w:pStyle w:val="10"/>
        <w:numPr>
          <w:ilvl w:val="0"/>
          <w:numId w:val="1"/>
        </w:numPr>
        <w:tabs>
          <w:tab w:val="left" w:pos="1080"/>
        </w:tabs>
        <w:spacing w:before="0" w:after="0" w:line="400" w:lineRule="exact"/>
        <w:jc w:val="center"/>
        <w:rPr>
          <w:rFonts w:eastAsia="標楷體" w:cs="Arial"/>
          <w:b w:val="0"/>
          <w:sz w:val="40"/>
          <w:szCs w:val="40"/>
        </w:rPr>
      </w:pPr>
      <w:bookmarkStart w:id="3" w:name="_Toc183690163"/>
      <w:r>
        <w:rPr>
          <w:rFonts w:eastAsia="標楷體" w:cs="Arial"/>
          <w:b w:val="0"/>
          <w:sz w:val="40"/>
          <w:szCs w:val="40"/>
        </w:rPr>
        <w:t>採購作業：</w:t>
      </w:r>
      <w:r>
        <w:rPr>
          <w:rFonts w:eastAsia="標楷體" w:cs="Arial"/>
          <w:b w:val="0"/>
          <w:sz w:val="40"/>
          <w:szCs w:val="40"/>
        </w:rPr>
        <w:t>CP-10200</w:t>
      </w:r>
      <w:bookmarkEnd w:id="3"/>
    </w:p>
    <w:p w:rsidR="00E87470" w:rsidRDefault="00E87470">
      <w:pPr>
        <w:spacing w:line="400" w:lineRule="exact"/>
        <w:rPr>
          <w:rFonts w:ascii="Arial" w:eastAsia="標楷體" w:hAnsi="Arial" w:cs="Arial"/>
          <w:color w:val="FF0000"/>
          <w:sz w:val="40"/>
          <w:szCs w:val="40"/>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p w:rsidR="00E87470" w:rsidRDefault="00E87470">
      <w:pPr>
        <w:spacing w:line="400" w:lineRule="exact"/>
        <w:rPr>
          <w:rFonts w:ascii="Arial" w:eastAsia="標楷體" w:hAnsi="Arial" w:cs="Arial"/>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E87470">
        <w:tblPrEx>
          <w:tblCellMar>
            <w:top w:w="0" w:type="dxa"/>
            <w:bottom w:w="0" w:type="dxa"/>
          </w:tblCellMar>
        </w:tblPrEx>
        <w:trPr>
          <w:cantSplit/>
          <w:trHeight w:val="152"/>
          <w:tblHeader/>
        </w:trPr>
        <w:tc>
          <w:tcPr>
            <w:tcW w:w="1468"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E87470">
        <w:tblPrEx>
          <w:tblCellMar>
            <w:top w:w="0" w:type="dxa"/>
            <w:bottom w:w="0" w:type="dxa"/>
          </w:tblCellMar>
        </w:tblPrEx>
        <w:tc>
          <w:tcPr>
            <w:tcW w:w="1468" w:type="dxa"/>
          </w:tcPr>
          <w:p w:rsidR="00E87470" w:rsidRDefault="00E87470">
            <w:pPr>
              <w:spacing w:line="400" w:lineRule="exact"/>
              <w:jc w:val="center"/>
              <w:rPr>
                <w:rFonts w:ascii="Arial" w:eastAsia="標楷體" w:hAnsi="Arial" w:cs="Arial"/>
                <w:szCs w:val="24"/>
              </w:rPr>
            </w:pPr>
            <w:r>
              <w:rPr>
                <w:rFonts w:ascii="Arial" w:eastAsia="標楷體" w:hAnsi="Arial" w:cs="Arial"/>
                <w:szCs w:val="24"/>
              </w:rPr>
              <w:t>CP-10200</w:t>
            </w:r>
          </w:p>
          <w:p w:rsidR="00E87470" w:rsidRDefault="00E87470">
            <w:pPr>
              <w:spacing w:line="400" w:lineRule="exact"/>
              <w:jc w:val="center"/>
              <w:rPr>
                <w:rFonts w:ascii="Arial" w:eastAsia="標楷體" w:hAnsi="Arial" w:cs="Arial"/>
                <w:szCs w:val="24"/>
              </w:rPr>
            </w:pPr>
          </w:p>
        </w:tc>
        <w:tc>
          <w:tcPr>
            <w:tcW w:w="1940" w:type="dxa"/>
          </w:tcPr>
          <w:p w:rsidR="00E87470" w:rsidRDefault="00E87470">
            <w:pPr>
              <w:spacing w:line="400" w:lineRule="exact"/>
              <w:ind w:left="28" w:right="28"/>
              <w:rPr>
                <w:rFonts w:ascii="Arial" w:eastAsia="標楷體" w:hAnsi="Arial" w:cs="Arial"/>
                <w:szCs w:val="24"/>
              </w:rPr>
            </w:pPr>
            <w:r>
              <w:rPr>
                <w:rFonts w:ascii="Arial" w:eastAsia="標楷體" w:hAnsi="標楷體" w:cs="Arial"/>
                <w:szCs w:val="24"/>
              </w:rPr>
              <w:t>採購作業</w:t>
            </w:r>
          </w:p>
          <w:p w:rsidR="00E87470" w:rsidRDefault="00E87470">
            <w:pPr>
              <w:spacing w:line="400" w:lineRule="exact"/>
              <w:ind w:left="28" w:right="28"/>
              <w:rPr>
                <w:rFonts w:ascii="Arial" w:eastAsia="標楷體" w:hAnsi="Arial" w:cs="Arial"/>
                <w:szCs w:val="24"/>
              </w:rPr>
            </w:pPr>
          </w:p>
        </w:tc>
        <w:tc>
          <w:tcPr>
            <w:tcW w:w="9750" w:type="dxa"/>
          </w:tcPr>
          <w:p w:rsidR="00E87470" w:rsidRDefault="00E87470" w:rsidP="00E87470">
            <w:pPr>
              <w:pStyle w:val="1"/>
              <w:numPr>
                <w:ilvl w:val="0"/>
                <w:numId w:val="19"/>
              </w:numPr>
              <w:spacing w:line="400" w:lineRule="exact"/>
              <w:rPr>
                <w:rFonts w:hAnsi="Arial"/>
              </w:rPr>
            </w:pPr>
            <w:r>
              <w:rPr>
                <w:rFonts w:ascii="Arial" w:cs="Arial" w:hint="eastAsia"/>
                <w:szCs w:val="24"/>
              </w:rPr>
              <w:t>一定金額</w:t>
            </w:r>
            <w:r>
              <w:rPr>
                <w:rFonts w:ascii="Arial" w:cs="Arial"/>
                <w:szCs w:val="24"/>
              </w:rPr>
              <w:t>(</w:t>
            </w:r>
            <w:r>
              <w:rPr>
                <w:rFonts w:ascii="Arial" w:cs="Arial" w:hint="eastAsia"/>
                <w:szCs w:val="24"/>
              </w:rPr>
              <w:t>依公司內部控制制度規定</w:t>
            </w:r>
            <w:r>
              <w:rPr>
                <w:rFonts w:ascii="Arial" w:cs="Arial"/>
                <w:szCs w:val="24"/>
              </w:rPr>
              <w:t>)</w:t>
            </w:r>
            <w:r>
              <w:rPr>
                <w:rFonts w:ascii="Arial" w:cs="Arial" w:hint="eastAsia"/>
                <w:szCs w:val="24"/>
              </w:rPr>
              <w:t>以上之</w:t>
            </w:r>
            <w:r>
              <w:rPr>
                <w:rFonts w:ascii="Arial" w:cs="Arial"/>
                <w:szCs w:val="24"/>
              </w:rPr>
              <w:t>作業程序</w:t>
            </w:r>
            <w:r>
              <w:t>：</w:t>
            </w:r>
          </w:p>
          <w:p w:rsidR="00E87470" w:rsidRDefault="00E87470" w:rsidP="00E87470">
            <w:pPr>
              <w:numPr>
                <w:ilvl w:val="1"/>
                <w:numId w:val="20"/>
              </w:numPr>
              <w:spacing w:line="400" w:lineRule="exact"/>
              <w:rPr>
                <w:rFonts w:ascii="Arial" w:eastAsia="標楷體" w:hAnsi="標楷體" w:cs="Arial" w:hint="eastAsia"/>
                <w:szCs w:val="24"/>
              </w:rPr>
            </w:pPr>
            <w:r>
              <w:rPr>
                <w:rFonts w:ascii="Arial" w:eastAsia="標楷體" w:hAnsi="標楷體" w:cs="Arial" w:hint="eastAsia"/>
                <w:szCs w:val="24"/>
              </w:rPr>
              <w:t>公司應指定負責對外採購之權責單位</w:t>
            </w:r>
            <w:r>
              <w:rPr>
                <w:rFonts w:ascii="Arial" w:eastAsia="標楷體" w:hAnsi="標楷體" w:cs="Arial"/>
                <w:szCs w:val="24"/>
              </w:rPr>
              <w:t>，</w:t>
            </w:r>
            <w:r>
              <w:rPr>
                <w:rFonts w:ascii="Arial" w:eastAsia="標楷體" w:hAnsi="標楷體" w:cs="Arial" w:hint="eastAsia"/>
                <w:szCs w:val="24"/>
              </w:rPr>
              <w:t>並依採購金額大小及性質</w:t>
            </w:r>
            <w:r>
              <w:rPr>
                <w:rFonts w:ascii="Arial" w:eastAsia="標楷體" w:hAnsi="標楷體" w:cs="Arial"/>
                <w:szCs w:val="24"/>
              </w:rPr>
              <w:t>，</w:t>
            </w:r>
            <w:r>
              <w:rPr>
                <w:rFonts w:ascii="Arial" w:eastAsia="標楷體" w:hAnsi="標楷體" w:cs="Arial" w:hint="eastAsia"/>
                <w:szCs w:val="24"/>
              </w:rPr>
              <w:t>訂定採購方式及作業方式</w:t>
            </w:r>
            <w:r>
              <w:rPr>
                <w:rFonts w:ascii="Arial" w:eastAsia="標楷體" w:hAnsi="標楷體" w:cs="Arial"/>
                <w:szCs w:val="24"/>
              </w:rPr>
              <w:t>。</w:t>
            </w:r>
          </w:p>
          <w:p w:rsidR="00E87470" w:rsidRDefault="00E87470" w:rsidP="00E87470">
            <w:pPr>
              <w:numPr>
                <w:ilvl w:val="1"/>
                <w:numId w:val="20"/>
              </w:numPr>
              <w:spacing w:line="400" w:lineRule="exact"/>
              <w:rPr>
                <w:rFonts w:ascii="Arial" w:eastAsia="標楷體" w:hAnsi="標楷體" w:cs="Arial"/>
                <w:szCs w:val="24"/>
              </w:rPr>
            </w:pPr>
            <w:r>
              <w:rPr>
                <w:rFonts w:ascii="Arial" w:eastAsia="標楷體" w:hAnsi="標楷體" w:cs="Arial"/>
                <w:szCs w:val="24"/>
              </w:rPr>
              <w:t>採購單位</w:t>
            </w:r>
            <w:r>
              <w:rPr>
                <w:rFonts w:ascii="Arial" w:eastAsia="標楷體" w:hAnsi="標楷體" w:cs="Arial" w:hint="eastAsia"/>
                <w:szCs w:val="24"/>
              </w:rPr>
              <w:t>應</w:t>
            </w:r>
            <w:r>
              <w:rPr>
                <w:rFonts w:ascii="Arial" w:eastAsia="標楷體" w:hAnsi="標楷體" w:cs="Arial"/>
                <w:szCs w:val="24"/>
              </w:rPr>
              <w:t>選擇適當之供應商報價，並依內部規定採行詢、比、議價、招標等作業手續</w:t>
            </w:r>
            <w:r>
              <w:rPr>
                <w:rFonts w:ascii="Arial" w:eastAsia="標楷體" w:hAnsi="標楷體" w:cs="Arial" w:hint="eastAsia"/>
                <w:szCs w:val="24"/>
              </w:rPr>
              <w:t>（</w:t>
            </w:r>
            <w:r>
              <w:rPr>
                <w:rFonts w:ascii="Arial" w:eastAsia="標楷體" w:hAnsi="標楷體" w:cs="Arial"/>
                <w:szCs w:val="24"/>
              </w:rPr>
              <w:t>或以專案簽准方式</w:t>
            </w:r>
            <w:r>
              <w:rPr>
                <w:rFonts w:ascii="Arial" w:eastAsia="標楷體" w:hAnsi="標楷體" w:cs="Arial" w:hint="eastAsia"/>
                <w:szCs w:val="24"/>
              </w:rPr>
              <w:t>）</w:t>
            </w:r>
            <w:r>
              <w:rPr>
                <w:rFonts w:ascii="Arial" w:eastAsia="標楷體" w:hAnsi="標楷體" w:cs="Arial"/>
                <w:szCs w:val="24"/>
              </w:rPr>
              <w:t>選定供應商。</w:t>
            </w:r>
          </w:p>
          <w:p w:rsidR="00E87470" w:rsidRDefault="00E87470" w:rsidP="00E87470">
            <w:pPr>
              <w:numPr>
                <w:ilvl w:val="1"/>
                <w:numId w:val="20"/>
              </w:numPr>
              <w:spacing w:line="400" w:lineRule="exact"/>
              <w:rPr>
                <w:rFonts w:ascii="Arial" w:eastAsia="標楷體" w:hAnsi="標楷體" w:cs="Arial"/>
                <w:szCs w:val="24"/>
              </w:rPr>
            </w:pPr>
            <w:r>
              <w:rPr>
                <w:rFonts w:ascii="Arial" w:eastAsia="標楷體" w:hAnsi="標楷體" w:cs="Arial"/>
                <w:szCs w:val="24"/>
              </w:rPr>
              <w:t>供應商</w:t>
            </w:r>
            <w:r>
              <w:rPr>
                <w:rFonts w:ascii="Arial" w:eastAsia="標楷體" w:hAnsi="標楷體" w:cs="Arial" w:hint="eastAsia"/>
                <w:szCs w:val="24"/>
              </w:rPr>
              <w:t>評估及</w:t>
            </w:r>
            <w:r>
              <w:rPr>
                <w:rFonts w:ascii="Arial" w:eastAsia="標楷體" w:hAnsi="標楷體" w:cs="Arial"/>
                <w:szCs w:val="24"/>
              </w:rPr>
              <w:t>管理</w:t>
            </w:r>
          </w:p>
          <w:p w:rsidR="00E87470" w:rsidRDefault="00E87470">
            <w:pPr>
              <w:spacing w:line="400" w:lineRule="exact"/>
              <w:ind w:left="1191"/>
              <w:rPr>
                <w:rFonts w:ascii="Arial" w:eastAsia="標楷體" w:hAnsi="Arial" w:cs="Arial"/>
                <w:szCs w:val="24"/>
              </w:rPr>
            </w:pPr>
            <w:r>
              <w:rPr>
                <w:rFonts w:ascii="Arial" w:eastAsia="標楷體" w:hAnsi="標楷體" w:cs="Arial"/>
                <w:szCs w:val="24"/>
              </w:rPr>
              <w:t>採購單位應</w:t>
            </w:r>
            <w:r>
              <w:rPr>
                <w:rFonts w:ascii="Arial" w:eastAsia="標楷體" w:hAnsi="標楷體" w:cs="Arial" w:hint="eastAsia"/>
                <w:szCs w:val="24"/>
              </w:rPr>
              <w:t>針對供應商之商譽</w:t>
            </w:r>
            <w:r>
              <w:rPr>
                <w:rFonts w:ascii="Arial" w:eastAsia="標楷體" w:hAnsi="標楷體" w:cs="Arial"/>
                <w:szCs w:val="24"/>
              </w:rPr>
              <w:t>、</w:t>
            </w:r>
            <w:r>
              <w:rPr>
                <w:rFonts w:ascii="Arial" w:eastAsia="標楷體" w:hAnsi="標楷體" w:cs="Arial" w:hint="eastAsia"/>
                <w:szCs w:val="24"/>
              </w:rPr>
              <w:t>品管</w:t>
            </w:r>
            <w:r>
              <w:rPr>
                <w:rFonts w:ascii="Arial" w:eastAsia="標楷體" w:hAnsi="標楷體" w:cs="Arial"/>
                <w:szCs w:val="24"/>
              </w:rPr>
              <w:t>、</w:t>
            </w:r>
            <w:r>
              <w:rPr>
                <w:rFonts w:ascii="Arial" w:eastAsia="標楷體" w:hAnsi="標楷體" w:cs="Arial" w:hint="eastAsia"/>
                <w:szCs w:val="24"/>
              </w:rPr>
              <w:t>供貨能力等予以適當評估</w:t>
            </w:r>
            <w:r>
              <w:rPr>
                <w:rFonts w:ascii="Arial" w:eastAsia="標楷體" w:hAnsi="標楷體" w:cs="Arial"/>
                <w:szCs w:val="24"/>
              </w:rPr>
              <w:t>，建立供應商主檔，管理供應商資料。</w:t>
            </w:r>
          </w:p>
          <w:p w:rsidR="00E87470" w:rsidRDefault="00E87470" w:rsidP="00E87470">
            <w:pPr>
              <w:numPr>
                <w:ilvl w:val="1"/>
                <w:numId w:val="20"/>
              </w:numPr>
              <w:spacing w:line="400" w:lineRule="exact"/>
              <w:rPr>
                <w:rFonts w:ascii="Arial" w:eastAsia="標楷體" w:hAnsi="標楷體" w:cs="Arial"/>
                <w:szCs w:val="24"/>
              </w:rPr>
            </w:pPr>
            <w:r>
              <w:rPr>
                <w:rFonts w:ascii="Arial" w:eastAsia="標楷體" w:hAnsi="標楷體" w:cs="Arial"/>
                <w:szCs w:val="24"/>
              </w:rPr>
              <w:t>採購單位依據</w:t>
            </w:r>
            <w:r>
              <w:rPr>
                <w:rFonts w:ascii="Arial" w:eastAsia="標楷體" w:hAnsi="標楷體" w:cs="Arial" w:hint="eastAsia"/>
                <w:szCs w:val="24"/>
              </w:rPr>
              <w:t>內部自訂之採購規定進行</w:t>
            </w:r>
            <w:r>
              <w:rPr>
                <w:rFonts w:ascii="Arial" w:eastAsia="標楷體" w:hAnsi="標楷體" w:cs="Arial"/>
                <w:szCs w:val="24"/>
              </w:rPr>
              <w:t>詢、比、議價</w:t>
            </w:r>
            <w:r>
              <w:rPr>
                <w:rFonts w:ascii="Arial" w:eastAsia="標楷體" w:hAnsi="標楷體" w:cs="Arial" w:hint="eastAsia"/>
                <w:szCs w:val="24"/>
              </w:rPr>
              <w:t>並將其</w:t>
            </w:r>
            <w:r>
              <w:rPr>
                <w:rFonts w:ascii="Arial" w:eastAsia="標楷體" w:hAnsi="標楷體" w:cs="Arial"/>
                <w:szCs w:val="24"/>
              </w:rPr>
              <w:t>結果，</w:t>
            </w:r>
            <w:r>
              <w:rPr>
                <w:rFonts w:ascii="Arial" w:eastAsia="標楷體" w:hAnsi="標楷體" w:cs="Arial" w:hint="eastAsia"/>
                <w:szCs w:val="24"/>
              </w:rPr>
              <w:t>紀錄於請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szCs w:val="24"/>
              </w:rPr>
              <w:t>購單</w:t>
            </w:r>
            <w:r>
              <w:rPr>
                <w:rFonts w:ascii="Arial" w:eastAsia="標楷體" w:hAnsi="標楷體" w:cs="Arial" w:hint="eastAsia"/>
                <w:szCs w:val="24"/>
              </w:rPr>
              <w:t>或採購單</w:t>
            </w:r>
            <w:r>
              <w:rPr>
                <w:rFonts w:ascii="Arial" w:eastAsia="標楷體" w:hAnsi="標楷體" w:cs="Arial"/>
                <w:szCs w:val="24"/>
              </w:rPr>
              <w:t>，標明進貨日期、進貨金額、品項、進貨條件等，</w:t>
            </w:r>
            <w:r>
              <w:rPr>
                <w:rFonts w:ascii="Arial" w:eastAsia="標楷體" w:hAnsi="標楷體" w:cs="Arial" w:hint="eastAsia"/>
                <w:szCs w:val="24"/>
              </w:rPr>
              <w:t>該請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szCs w:val="24"/>
              </w:rPr>
              <w:t>購單</w:t>
            </w:r>
            <w:r>
              <w:rPr>
                <w:rFonts w:ascii="Arial" w:eastAsia="標楷體" w:hAnsi="標楷體" w:cs="Arial" w:hint="eastAsia"/>
                <w:szCs w:val="24"/>
              </w:rPr>
              <w:t>或採購單應按照採購金額大小</w:t>
            </w:r>
            <w:r>
              <w:rPr>
                <w:rFonts w:ascii="Arial" w:eastAsia="標楷體" w:hAnsi="標楷體" w:cs="Arial"/>
                <w:szCs w:val="24"/>
              </w:rPr>
              <w:t>，</w:t>
            </w:r>
            <w:r>
              <w:rPr>
                <w:rFonts w:ascii="Arial" w:eastAsia="標楷體" w:hAnsi="標楷體" w:cs="Arial" w:hint="eastAsia"/>
                <w:szCs w:val="24"/>
              </w:rPr>
              <w:t>訂定核決權限主管</w:t>
            </w:r>
            <w:r>
              <w:rPr>
                <w:rFonts w:ascii="Arial" w:eastAsia="標楷體" w:hAnsi="標楷體" w:cs="Arial"/>
                <w:szCs w:val="24"/>
              </w:rPr>
              <w:t>，</w:t>
            </w:r>
            <w:r>
              <w:rPr>
                <w:rFonts w:ascii="Arial" w:eastAsia="標楷體" w:hAnsi="標楷體" w:cs="Arial" w:hint="eastAsia"/>
                <w:szCs w:val="24"/>
              </w:rPr>
              <w:t>審核採購作業</w:t>
            </w:r>
            <w:r>
              <w:rPr>
                <w:rFonts w:ascii="Arial" w:eastAsia="標楷體" w:hAnsi="標楷體" w:cs="Arial"/>
                <w:szCs w:val="24"/>
              </w:rPr>
              <w:t>。</w:t>
            </w:r>
          </w:p>
          <w:p w:rsidR="00E87470" w:rsidRDefault="00E87470" w:rsidP="00E87470">
            <w:pPr>
              <w:numPr>
                <w:ilvl w:val="1"/>
                <w:numId w:val="20"/>
              </w:numPr>
              <w:spacing w:line="400" w:lineRule="exact"/>
              <w:rPr>
                <w:rFonts w:ascii="Arial" w:eastAsia="標楷體" w:hAnsi="Arial" w:cs="Arial"/>
                <w:szCs w:val="24"/>
              </w:rPr>
            </w:pPr>
            <w:r>
              <w:rPr>
                <w:rFonts w:ascii="Arial" w:eastAsia="標楷體" w:hAnsi="標楷體" w:cs="Arial" w:hint="eastAsia"/>
                <w:szCs w:val="24"/>
              </w:rPr>
              <w:t>依據內部自訂之採購規定</w:t>
            </w:r>
            <w:r>
              <w:rPr>
                <w:rFonts w:ascii="Arial" w:eastAsia="標楷體" w:hAnsi="標楷體" w:cs="Arial"/>
                <w:szCs w:val="24"/>
              </w:rPr>
              <w:t>，</w:t>
            </w:r>
            <w:r>
              <w:rPr>
                <w:rFonts w:ascii="Arial" w:eastAsia="標楷體" w:hAnsi="標楷體" w:cs="Arial" w:hint="eastAsia"/>
                <w:szCs w:val="24"/>
              </w:rPr>
              <w:t>該採購</w:t>
            </w:r>
            <w:r>
              <w:rPr>
                <w:rFonts w:ascii="Arial" w:eastAsia="標楷體" w:hAnsi="標楷體" w:cs="Arial"/>
                <w:szCs w:val="24"/>
              </w:rPr>
              <w:t>若</w:t>
            </w:r>
            <w:r>
              <w:rPr>
                <w:rFonts w:ascii="Arial" w:eastAsia="標楷體" w:hAnsi="標楷體" w:cs="Arial" w:hint="eastAsia"/>
                <w:szCs w:val="24"/>
              </w:rPr>
              <w:t>須與</w:t>
            </w:r>
            <w:r>
              <w:rPr>
                <w:rFonts w:ascii="Arial" w:eastAsia="標楷體" w:hAnsi="標楷體" w:cs="Arial"/>
                <w:szCs w:val="24"/>
              </w:rPr>
              <w:t>廠商簽訂合約，</w:t>
            </w:r>
            <w:r>
              <w:rPr>
                <w:rFonts w:ascii="Arial" w:eastAsia="標楷體" w:hAnsi="標楷體" w:cs="Arial" w:hint="eastAsia"/>
                <w:szCs w:val="24"/>
              </w:rPr>
              <w:t>則按照</w:t>
            </w:r>
            <w:r>
              <w:rPr>
                <w:rFonts w:ascii="Arial" w:eastAsia="標楷體" w:hAnsi="標楷體" w:cs="Arial" w:hint="eastAsia"/>
                <w:szCs w:val="24"/>
              </w:rPr>
              <w:t>:</w:t>
            </w:r>
          </w:p>
          <w:p w:rsidR="00E87470" w:rsidRDefault="00E87470" w:rsidP="00E87470">
            <w:pPr>
              <w:numPr>
                <w:ilvl w:val="0"/>
                <w:numId w:val="21"/>
              </w:numPr>
              <w:spacing w:line="400" w:lineRule="exact"/>
              <w:rPr>
                <w:rFonts w:ascii="Arial" w:eastAsia="標楷體" w:hAnsi="標楷體" w:cs="Arial"/>
                <w:szCs w:val="24"/>
              </w:rPr>
            </w:pPr>
            <w:r>
              <w:rPr>
                <w:rFonts w:ascii="Arial" w:eastAsia="標楷體" w:hAnsi="標楷體" w:cs="Arial"/>
                <w:szCs w:val="24"/>
              </w:rPr>
              <w:t>合約應依內部自訂之採購規定之核決權限送呈核准。</w:t>
            </w:r>
          </w:p>
          <w:p w:rsidR="00E87470" w:rsidRDefault="00E87470" w:rsidP="00E87470">
            <w:pPr>
              <w:numPr>
                <w:ilvl w:val="0"/>
                <w:numId w:val="21"/>
              </w:numPr>
              <w:spacing w:line="400" w:lineRule="exact"/>
              <w:rPr>
                <w:rFonts w:ascii="Arial" w:eastAsia="標楷體" w:hAnsi="標楷體" w:cs="Arial"/>
                <w:szCs w:val="24"/>
              </w:rPr>
            </w:pPr>
            <w:r>
              <w:rPr>
                <w:rFonts w:ascii="Arial" w:eastAsia="標楷體" w:hAnsi="標楷體" w:cs="Arial"/>
                <w:szCs w:val="24"/>
              </w:rPr>
              <w:t>重要採購合約簽訂前應由法律專家審查。</w:t>
            </w:r>
          </w:p>
          <w:p w:rsidR="00E87470" w:rsidRDefault="00E87470" w:rsidP="00E87470">
            <w:pPr>
              <w:numPr>
                <w:ilvl w:val="0"/>
                <w:numId w:val="21"/>
              </w:numPr>
              <w:spacing w:line="400" w:lineRule="exact"/>
              <w:rPr>
                <w:rFonts w:ascii="Arial" w:eastAsia="標楷體" w:hAnsi="標楷體" w:cs="Arial"/>
                <w:szCs w:val="24"/>
              </w:rPr>
            </w:pPr>
            <w:r>
              <w:rPr>
                <w:rFonts w:ascii="Arial" w:eastAsia="標楷體" w:hAnsi="標楷體" w:cs="Arial"/>
                <w:szCs w:val="24"/>
              </w:rPr>
              <w:t>合約之用印方式依據印鑑</w:t>
            </w:r>
            <w:r>
              <w:rPr>
                <w:rFonts w:ascii="Arial" w:eastAsia="標楷體" w:hAnsi="標楷體" w:cs="Arial" w:hint="eastAsia"/>
                <w:szCs w:val="24"/>
              </w:rPr>
              <w:t>使用</w:t>
            </w:r>
            <w:r>
              <w:rPr>
                <w:rFonts w:ascii="Arial" w:eastAsia="標楷體" w:hAnsi="標楷體" w:cs="Arial"/>
                <w:szCs w:val="24"/>
              </w:rPr>
              <w:t>管理辦法之規定辦理。</w:t>
            </w:r>
          </w:p>
          <w:p w:rsidR="00E87470" w:rsidRDefault="00E87470" w:rsidP="00E87470">
            <w:pPr>
              <w:numPr>
                <w:ilvl w:val="0"/>
                <w:numId w:val="21"/>
              </w:numPr>
              <w:spacing w:line="400" w:lineRule="exact"/>
              <w:rPr>
                <w:rFonts w:ascii="Arial" w:eastAsia="標楷體" w:hAnsi="標楷體" w:cs="Arial"/>
                <w:szCs w:val="24"/>
              </w:rPr>
            </w:pPr>
            <w:r>
              <w:rPr>
                <w:rFonts w:ascii="Arial" w:eastAsia="標楷體" w:hAnsi="標楷體" w:cs="Arial"/>
                <w:szCs w:val="24"/>
              </w:rPr>
              <w:t>實際執行採購時應核對</w:t>
            </w:r>
            <w:r>
              <w:rPr>
                <w:rFonts w:ascii="Arial" w:eastAsia="標楷體" w:hAnsi="標楷體" w:cs="Arial" w:hint="eastAsia"/>
                <w:szCs w:val="24"/>
              </w:rPr>
              <w:t>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hint="eastAsia"/>
                <w:szCs w:val="24"/>
              </w:rPr>
              <w:t>購單或採購單</w:t>
            </w:r>
            <w:r>
              <w:rPr>
                <w:rFonts w:ascii="Arial" w:eastAsia="標楷體" w:hAnsi="標楷體" w:cs="Arial"/>
                <w:szCs w:val="24"/>
              </w:rPr>
              <w:t>與採購合約內容是否相符。</w:t>
            </w:r>
          </w:p>
          <w:p w:rsidR="00E87470" w:rsidRDefault="00E87470" w:rsidP="00E87470">
            <w:pPr>
              <w:numPr>
                <w:ilvl w:val="0"/>
                <w:numId w:val="21"/>
              </w:numPr>
              <w:spacing w:line="400" w:lineRule="exact"/>
              <w:rPr>
                <w:rFonts w:ascii="Arial" w:eastAsia="標楷體" w:hAnsi="Arial" w:cs="Arial"/>
                <w:szCs w:val="24"/>
              </w:rPr>
            </w:pPr>
            <w:r>
              <w:rPr>
                <w:rFonts w:ascii="Arial" w:eastAsia="標楷體" w:hAnsi="標楷體" w:cs="Arial" w:hint="eastAsia"/>
                <w:szCs w:val="24"/>
              </w:rPr>
              <w:t>採購相關之合約應列檔管理</w:t>
            </w:r>
            <w:r>
              <w:rPr>
                <w:rFonts w:ascii="Arial" w:eastAsia="標楷體" w:hAnsi="標楷體" w:cs="Arial"/>
                <w:szCs w:val="24"/>
              </w:rPr>
              <w:t>。</w:t>
            </w:r>
          </w:p>
          <w:p w:rsidR="00E87470" w:rsidRDefault="00E87470">
            <w:pPr>
              <w:spacing w:line="400" w:lineRule="exact"/>
              <w:rPr>
                <w:rFonts w:ascii="Arial" w:eastAsia="標楷體" w:hAnsi="Arial" w:cs="Arial"/>
                <w:szCs w:val="24"/>
              </w:rPr>
            </w:pPr>
          </w:p>
          <w:p w:rsidR="00E87470" w:rsidRDefault="00E87470" w:rsidP="00E87470">
            <w:pPr>
              <w:pStyle w:val="1"/>
              <w:numPr>
                <w:ilvl w:val="0"/>
                <w:numId w:val="19"/>
              </w:numPr>
              <w:spacing w:line="400" w:lineRule="exact"/>
              <w:rPr>
                <w:rFonts w:hAnsi="Arial"/>
              </w:rPr>
            </w:pPr>
            <w:r>
              <w:t>控制重點：</w:t>
            </w:r>
          </w:p>
          <w:p w:rsidR="00E87470" w:rsidRDefault="00E87470" w:rsidP="00E87470">
            <w:pPr>
              <w:numPr>
                <w:ilvl w:val="1"/>
                <w:numId w:val="22"/>
              </w:numPr>
              <w:spacing w:line="400" w:lineRule="exact"/>
              <w:rPr>
                <w:rFonts w:ascii="Arial" w:eastAsia="標楷體" w:hAnsi="標楷體" w:cs="Arial"/>
                <w:szCs w:val="24"/>
              </w:rPr>
            </w:pPr>
            <w:r>
              <w:rPr>
                <w:rFonts w:ascii="Arial" w:eastAsia="標楷體" w:hAnsi="標楷體" w:cs="Arial"/>
                <w:szCs w:val="24"/>
              </w:rPr>
              <w:t>採購案件應依職務授權制度，按採購金額大小訂定核決權限主管，審核採購作業。</w:t>
            </w:r>
          </w:p>
          <w:p w:rsidR="00E87470" w:rsidRDefault="00E87470" w:rsidP="00E87470">
            <w:pPr>
              <w:numPr>
                <w:ilvl w:val="1"/>
                <w:numId w:val="22"/>
              </w:numPr>
              <w:spacing w:line="400" w:lineRule="exact"/>
              <w:rPr>
                <w:rFonts w:ascii="Arial" w:eastAsia="標楷體" w:hAnsi="標楷體" w:cs="Arial" w:hint="eastAsia"/>
                <w:szCs w:val="24"/>
              </w:rPr>
            </w:pPr>
            <w:r>
              <w:rPr>
                <w:rFonts w:ascii="Arial" w:eastAsia="標楷體" w:hAnsi="標楷體" w:cs="Arial"/>
                <w:szCs w:val="24"/>
              </w:rPr>
              <w:t>採購、驗收、會計、出納單位，其人員及作業應各自獨立。</w:t>
            </w:r>
          </w:p>
          <w:p w:rsidR="00E87470" w:rsidRDefault="00E87470" w:rsidP="00E87470">
            <w:pPr>
              <w:numPr>
                <w:ilvl w:val="1"/>
                <w:numId w:val="22"/>
              </w:numPr>
              <w:spacing w:line="400" w:lineRule="exact"/>
              <w:rPr>
                <w:rFonts w:ascii="Arial" w:eastAsia="標楷體" w:hAnsi="標楷體" w:cs="Arial" w:hint="eastAsia"/>
                <w:szCs w:val="24"/>
              </w:rPr>
            </w:pPr>
            <w:r>
              <w:rPr>
                <w:rFonts w:ascii="Arial" w:eastAsia="標楷體" w:hAnsi="標楷體" w:cs="Arial"/>
                <w:szCs w:val="24"/>
              </w:rPr>
              <w:lastRenderedPageBreak/>
              <w:t>採購作業之詢、比、議價程序應做成記錄，如採招標方式辦理，應有稽核人員在場。</w:t>
            </w:r>
          </w:p>
          <w:p w:rsidR="00E87470" w:rsidRDefault="00E87470" w:rsidP="00E87470">
            <w:pPr>
              <w:numPr>
                <w:ilvl w:val="1"/>
                <w:numId w:val="22"/>
              </w:numPr>
              <w:spacing w:line="400" w:lineRule="exact"/>
              <w:rPr>
                <w:rFonts w:ascii="Arial" w:eastAsia="標楷體" w:hAnsi="標楷體" w:cs="Arial"/>
                <w:szCs w:val="24"/>
              </w:rPr>
            </w:pPr>
            <w:r>
              <w:rPr>
                <w:rFonts w:ascii="Arial" w:eastAsia="標楷體" w:hAnsi="標楷體" w:cs="Arial" w:hint="eastAsia"/>
                <w:szCs w:val="24"/>
              </w:rPr>
              <w:t>採購作業應確實依照公司規定程序辦理</w:t>
            </w:r>
            <w:r>
              <w:rPr>
                <w:rFonts w:ascii="Arial" w:eastAsia="標楷體" w:hAnsi="標楷體" w:cs="Arial"/>
                <w:szCs w:val="24"/>
              </w:rPr>
              <w:t>，</w:t>
            </w:r>
            <w:r>
              <w:rPr>
                <w:rFonts w:ascii="Arial" w:eastAsia="標楷體" w:hAnsi="標楷體" w:cs="Arial" w:hint="eastAsia"/>
                <w:szCs w:val="24"/>
              </w:rPr>
              <w:t>採行適當之採購方式</w:t>
            </w:r>
            <w:r>
              <w:rPr>
                <w:rFonts w:ascii="Arial" w:eastAsia="標楷體" w:hAnsi="標楷體" w:cs="Arial"/>
                <w:szCs w:val="24"/>
              </w:rPr>
              <w:t>。</w:t>
            </w:r>
          </w:p>
          <w:p w:rsidR="00E87470" w:rsidRDefault="00E87470" w:rsidP="00E87470">
            <w:pPr>
              <w:numPr>
                <w:ilvl w:val="1"/>
                <w:numId w:val="22"/>
              </w:numPr>
              <w:spacing w:line="400" w:lineRule="exact"/>
              <w:rPr>
                <w:rFonts w:ascii="Arial" w:eastAsia="標楷體" w:hAnsi="標楷體" w:cs="Arial"/>
                <w:szCs w:val="24"/>
              </w:rPr>
            </w:pPr>
            <w:r>
              <w:rPr>
                <w:rFonts w:ascii="Arial" w:eastAsia="標楷體" w:hAnsi="標楷體" w:cs="Arial"/>
                <w:szCs w:val="24"/>
              </w:rPr>
              <w:t>各合約及</w:t>
            </w:r>
            <w:r>
              <w:rPr>
                <w:rFonts w:ascii="Arial" w:eastAsia="標楷體" w:hAnsi="標楷體" w:cs="Arial" w:hint="eastAsia"/>
                <w:szCs w:val="24"/>
              </w:rPr>
              <w:t>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szCs w:val="24"/>
              </w:rPr>
              <w:t>購單</w:t>
            </w:r>
            <w:r>
              <w:rPr>
                <w:rFonts w:ascii="Arial" w:eastAsia="標楷體" w:hAnsi="標楷體" w:cs="Arial" w:hint="eastAsia"/>
                <w:szCs w:val="24"/>
              </w:rPr>
              <w:t>/</w:t>
            </w:r>
            <w:r>
              <w:rPr>
                <w:rFonts w:ascii="Arial" w:eastAsia="標楷體" w:hAnsi="標楷體" w:cs="Arial" w:hint="eastAsia"/>
                <w:szCs w:val="24"/>
              </w:rPr>
              <w:t>採購單</w:t>
            </w:r>
            <w:r>
              <w:rPr>
                <w:rFonts w:ascii="Arial" w:eastAsia="標楷體" w:hAnsi="標楷體" w:cs="Arial"/>
                <w:szCs w:val="24"/>
              </w:rPr>
              <w:t>應連續編號，</w:t>
            </w:r>
            <w:r>
              <w:rPr>
                <w:rFonts w:ascii="Arial" w:eastAsia="標楷體" w:hAnsi="標楷體" w:cs="Arial" w:hint="eastAsia"/>
                <w:szCs w:val="24"/>
              </w:rPr>
              <w:t>並應經權責主管之簽核</w:t>
            </w:r>
            <w:r>
              <w:rPr>
                <w:rFonts w:ascii="Arial" w:eastAsia="標楷體" w:hAnsi="標楷體" w:cs="Arial"/>
                <w:szCs w:val="24"/>
              </w:rPr>
              <w:t>。</w:t>
            </w:r>
          </w:p>
          <w:p w:rsidR="00E87470" w:rsidRDefault="00E87470" w:rsidP="00E87470">
            <w:pPr>
              <w:numPr>
                <w:ilvl w:val="1"/>
                <w:numId w:val="22"/>
              </w:numPr>
              <w:spacing w:line="400" w:lineRule="exact"/>
              <w:rPr>
                <w:rFonts w:ascii="Arial" w:eastAsia="標楷體" w:hAnsi="標楷體" w:cs="Arial" w:hint="eastAsia"/>
                <w:szCs w:val="24"/>
              </w:rPr>
            </w:pPr>
            <w:r>
              <w:rPr>
                <w:rFonts w:ascii="Arial" w:eastAsia="標楷體" w:hAnsi="標楷體" w:cs="Arial"/>
                <w:szCs w:val="24"/>
              </w:rPr>
              <w:t>合約用印應確實依據印鑑</w:t>
            </w:r>
            <w:r>
              <w:rPr>
                <w:rFonts w:ascii="Arial" w:eastAsia="標楷體" w:hAnsi="標楷體" w:cs="Arial" w:hint="eastAsia"/>
                <w:szCs w:val="24"/>
              </w:rPr>
              <w:t>使用</w:t>
            </w:r>
            <w:r>
              <w:rPr>
                <w:rFonts w:ascii="Arial" w:eastAsia="標楷體" w:hAnsi="標楷體" w:cs="Arial"/>
                <w:szCs w:val="24"/>
              </w:rPr>
              <w:t>管理</w:t>
            </w:r>
            <w:r>
              <w:rPr>
                <w:rFonts w:ascii="Arial" w:eastAsia="標楷體" w:hAnsi="標楷體" w:cs="Arial" w:hint="eastAsia"/>
                <w:szCs w:val="24"/>
              </w:rPr>
              <w:t>辦法之規定</w:t>
            </w:r>
            <w:r>
              <w:rPr>
                <w:rFonts w:ascii="Arial" w:eastAsia="標楷體" w:hAnsi="標楷體" w:cs="Arial"/>
                <w:szCs w:val="24"/>
              </w:rPr>
              <w:t>。</w:t>
            </w:r>
          </w:p>
          <w:p w:rsidR="00E87470" w:rsidRDefault="00E87470" w:rsidP="00E87470">
            <w:pPr>
              <w:numPr>
                <w:ilvl w:val="1"/>
                <w:numId w:val="22"/>
              </w:numPr>
              <w:spacing w:line="400" w:lineRule="exact"/>
              <w:rPr>
                <w:rFonts w:ascii="Arial" w:eastAsia="標楷體" w:hAnsi="標楷體" w:cs="Arial"/>
                <w:szCs w:val="24"/>
              </w:rPr>
            </w:pPr>
            <w:r>
              <w:rPr>
                <w:rFonts w:ascii="Arial" w:eastAsia="標楷體" w:hAnsi="標楷體" w:cs="Arial" w:hint="eastAsia"/>
                <w:szCs w:val="24"/>
              </w:rPr>
              <w:t>各項採購合約應列檔管理</w:t>
            </w:r>
            <w:r>
              <w:rPr>
                <w:rFonts w:ascii="Arial" w:eastAsia="標楷體" w:hAnsi="標楷體" w:cs="Arial"/>
                <w:szCs w:val="24"/>
              </w:rPr>
              <w:t>。</w:t>
            </w:r>
          </w:p>
          <w:p w:rsidR="00E87470" w:rsidRDefault="00E87470" w:rsidP="00E87470">
            <w:pPr>
              <w:numPr>
                <w:ilvl w:val="1"/>
                <w:numId w:val="22"/>
              </w:numPr>
              <w:spacing w:line="400" w:lineRule="exact"/>
              <w:rPr>
                <w:rFonts w:ascii="Arial" w:eastAsia="標楷體" w:hAnsi="Arial" w:cs="Arial" w:hint="eastAsia"/>
                <w:szCs w:val="24"/>
              </w:rPr>
            </w:pPr>
            <w:r>
              <w:rPr>
                <w:rFonts w:ascii="Arial" w:eastAsia="標楷體" w:hAnsi="標楷體" w:cs="Arial"/>
                <w:szCs w:val="24"/>
              </w:rPr>
              <w:t>重要合約之內容，應由法律專家覆核以確保公司權利。</w:t>
            </w: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jc w:val="both"/>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tc>
        <w:tc>
          <w:tcPr>
            <w:tcW w:w="1990" w:type="dxa"/>
          </w:tcPr>
          <w:p w:rsidR="00E87470" w:rsidRDefault="00E87470">
            <w:pPr>
              <w:spacing w:line="400" w:lineRule="exact"/>
              <w:ind w:left="28" w:right="28"/>
              <w:rPr>
                <w:rFonts w:ascii="Arial" w:eastAsia="標楷體" w:hAnsi="標楷體" w:cs="Arial"/>
                <w:b/>
                <w:szCs w:val="24"/>
              </w:rPr>
            </w:pPr>
            <w:r>
              <w:rPr>
                <w:rFonts w:ascii="Arial" w:eastAsia="標楷體" w:hAnsi="標楷體" w:cs="Arial"/>
                <w:b/>
                <w:szCs w:val="24"/>
              </w:rPr>
              <w:lastRenderedPageBreak/>
              <w:t>法令規章：</w:t>
            </w:r>
          </w:p>
          <w:p w:rsidR="00E87470" w:rsidRDefault="00E87470" w:rsidP="00E87470">
            <w:pPr>
              <w:numPr>
                <w:ilvl w:val="0"/>
                <w:numId w:val="12"/>
              </w:numPr>
              <w:spacing w:line="400" w:lineRule="exact"/>
              <w:ind w:right="28"/>
              <w:rPr>
                <w:rFonts w:ascii="Arial" w:eastAsia="標楷體" w:hAnsi="標楷體" w:cs="Arial"/>
                <w:bCs/>
                <w:szCs w:val="24"/>
              </w:rPr>
            </w:pPr>
            <w:r>
              <w:rPr>
                <w:rFonts w:ascii="Arial" w:eastAsia="標楷體" w:hAnsi="標楷體" w:cs="Arial"/>
                <w:bCs/>
                <w:szCs w:val="24"/>
              </w:rPr>
              <w:t>公司</w:t>
            </w:r>
            <w:r>
              <w:rPr>
                <w:rFonts w:ascii="Arial" w:eastAsia="標楷體" w:hAnsi="Arial" w:cs="Arial"/>
                <w:bCs/>
                <w:szCs w:val="24"/>
              </w:rPr>
              <w:t>自訂之採購及</w:t>
            </w:r>
            <w:r>
              <w:rPr>
                <w:rFonts w:ascii="Arial" w:eastAsia="標楷體" w:hAnsi="標楷體" w:cs="Arial"/>
                <w:bCs/>
                <w:szCs w:val="24"/>
              </w:rPr>
              <w:t>付款相關規定</w:t>
            </w:r>
          </w:p>
          <w:p w:rsidR="00E87470" w:rsidRDefault="00E87470" w:rsidP="00E87470">
            <w:pPr>
              <w:numPr>
                <w:ilvl w:val="0"/>
                <w:numId w:val="12"/>
              </w:numPr>
              <w:spacing w:line="400" w:lineRule="exact"/>
              <w:ind w:right="28"/>
              <w:rPr>
                <w:rFonts w:ascii="Arial" w:eastAsia="標楷體" w:hAnsi="Arial" w:cs="Arial"/>
                <w:bCs/>
                <w:szCs w:val="24"/>
              </w:rPr>
            </w:pPr>
            <w:r>
              <w:rPr>
                <w:rFonts w:ascii="Arial" w:eastAsia="標楷體" w:hAnsi="標楷體" w:cs="Arial"/>
                <w:bCs/>
                <w:szCs w:val="24"/>
              </w:rPr>
              <w:t>印鑑</w:t>
            </w:r>
            <w:r>
              <w:rPr>
                <w:rFonts w:ascii="Arial" w:eastAsia="標楷體" w:hAnsi="標楷體" w:cs="Arial" w:hint="eastAsia"/>
                <w:bCs/>
                <w:szCs w:val="24"/>
              </w:rPr>
              <w:t>使用</w:t>
            </w:r>
            <w:r>
              <w:rPr>
                <w:rFonts w:ascii="Arial" w:eastAsia="標楷體" w:hAnsi="標楷體" w:cs="Arial"/>
                <w:bCs/>
                <w:szCs w:val="24"/>
              </w:rPr>
              <w:t>管理辦法</w:t>
            </w:r>
          </w:p>
          <w:p w:rsidR="00E87470" w:rsidRDefault="00E87470">
            <w:pPr>
              <w:spacing w:line="400" w:lineRule="exact"/>
              <w:ind w:right="28"/>
              <w:rPr>
                <w:rFonts w:ascii="Arial" w:eastAsia="標楷體" w:hAnsi="Arial" w:cs="Arial"/>
                <w:bCs/>
                <w:szCs w:val="24"/>
              </w:rPr>
            </w:pPr>
          </w:p>
          <w:p w:rsidR="00E87470" w:rsidRDefault="00E87470">
            <w:pPr>
              <w:spacing w:line="400" w:lineRule="exact"/>
              <w:ind w:left="28" w:right="28"/>
              <w:rPr>
                <w:rFonts w:ascii="Arial" w:eastAsia="標楷體" w:hAnsi="標楷體" w:cs="Arial"/>
                <w:b/>
                <w:szCs w:val="24"/>
              </w:rPr>
            </w:pPr>
            <w:r>
              <w:rPr>
                <w:rFonts w:ascii="Arial" w:eastAsia="標楷體" w:hAnsi="標楷體" w:cs="Arial"/>
                <w:b/>
                <w:szCs w:val="24"/>
              </w:rPr>
              <w:t>使用表單：</w:t>
            </w:r>
          </w:p>
          <w:p w:rsidR="00E87470" w:rsidRDefault="00E87470" w:rsidP="00E87470">
            <w:pPr>
              <w:numPr>
                <w:ilvl w:val="0"/>
                <w:numId w:val="13"/>
              </w:numPr>
              <w:spacing w:line="400" w:lineRule="exact"/>
              <w:ind w:right="28"/>
              <w:rPr>
                <w:rFonts w:ascii="Arial" w:eastAsia="標楷體" w:hAnsi="標楷體" w:cs="Arial"/>
                <w:bCs/>
                <w:szCs w:val="24"/>
              </w:rPr>
            </w:pPr>
            <w:r>
              <w:rPr>
                <w:rFonts w:ascii="Arial" w:eastAsia="標楷體" w:hAnsi="標楷體" w:cs="Arial"/>
                <w:bCs/>
                <w:szCs w:val="24"/>
              </w:rPr>
              <w:t>請</w:t>
            </w:r>
            <w:r>
              <w:rPr>
                <w:rFonts w:ascii="Arial" w:eastAsia="標楷體" w:hAnsi="Arial" w:cs="Arial"/>
                <w:bCs/>
                <w:szCs w:val="24"/>
              </w:rPr>
              <w:t>(</w:t>
            </w:r>
            <w:r>
              <w:rPr>
                <w:rFonts w:ascii="Arial" w:eastAsia="標楷體" w:hAnsi="標楷體" w:cs="Arial"/>
                <w:bCs/>
                <w:szCs w:val="24"/>
              </w:rPr>
              <w:t>訂</w:t>
            </w:r>
            <w:r>
              <w:rPr>
                <w:rFonts w:ascii="Arial" w:eastAsia="標楷體" w:hAnsi="標楷體" w:cs="Arial"/>
                <w:bCs/>
                <w:szCs w:val="24"/>
              </w:rPr>
              <w:t>)</w:t>
            </w:r>
            <w:r>
              <w:rPr>
                <w:rFonts w:ascii="Arial" w:eastAsia="標楷體" w:hAnsi="標楷體" w:cs="Arial"/>
                <w:bCs/>
                <w:szCs w:val="24"/>
              </w:rPr>
              <w:t>購單</w:t>
            </w:r>
            <w:r>
              <w:rPr>
                <w:rFonts w:ascii="Arial" w:eastAsia="標楷體" w:hAnsi="標楷體" w:cs="Arial" w:hint="eastAsia"/>
                <w:bCs/>
                <w:szCs w:val="24"/>
              </w:rPr>
              <w:t>/</w:t>
            </w:r>
            <w:r>
              <w:rPr>
                <w:rFonts w:ascii="Arial" w:eastAsia="標楷體" w:hAnsi="標楷體" w:cs="Arial" w:hint="eastAsia"/>
                <w:bCs/>
                <w:szCs w:val="24"/>
              </w:rPr>
              <w:t>採購單</w:t>
            </w:r>
          </w:p>
          <w:p w:rsidR="00E87470" w:rsidRDefault="00E87470" w:rsidP="00E87470">
            <w:pPr>
              <w:numPr>
                <w:ilvl w:val="0"/>
                <w:numId w:val="13"/>
              </w:numPr>
              <w:spacing w:line="400" w:lineRule="exact"/>
              <w:ind w:right="28"/>
              <w:rPr>
                <w:rFonts w:ascii="Arial" w:eastAsia="標楷體" w:hAnsi="Arial" w:cs="Arial" w:hint="eastAsia"/>
                <w:bCs/>
                <w:szCs w:val="24"/>
              </w:rPr>
            </w:pPr>
            <w:r>
              <w:rPr>
                <w:rFonts w:ascii="Arial" w:eastAsia="標楷體" w:hAnsi="標楷體" w:cs="Arial"/>
                <w:bCs/>
                <w:szCs w:val="24"/>
              </w:rPr>
              <w:t>供應商</w:t>
            </w:r>
            <w:r>
              <w:rPr>
                <w:rFonts w:ascii="Arial" w:eastAsia="標楷體" w:hAnsi="標楷體" w:cs="Arial" w:hint="eastAsia"/>
                <w:bCs/>
                <w:szCs w:val="24"/>
              </w:rPr>
              <w:t>主檔</w:t>
            </w:r>
          </w:p>
          <w:p w:rsidR="00E87470" w:rsidRDefault="00E87470" w:rsidP="00E87470">
            <w:pPr>
              <w:numPr>
                <w:ilvl w:val="0"/>
                <w:numId w:val="13"/>
              </w:numPr>
              <w:spacing w:line="400" w:lineRule="exact"/>
              <w:ind w:right="28"/>
              <w:rPr>
                <w:rFonts w:ascii="Arial" w:eastAsia="標楷體" w:hAnsi="Arial" w:cs="Arial"/>
                <w:bCs/>
                <w:szCs w:val="24"/>
              </w:rPr>
            </w:pPr>
            <w:r>
              <w:rPr>
                <w:rFonts w:ascii="Arial" w:eastAsia="標楷體" w:hAnsi="標楷體" w:cs="Arial" w:hint="eastAsia"/>
                <w:bCs/>
                <w:szCs w:val="24"/>
              </w:rPr>
              <w:t>採購合約</w:t>
            </w:r>
          </w:p>
          <w:p w:rsidR="00E87470" w:rsidRDefault="00E87470">
            <w:pPr>
              <w:spacing w:line="400" w:lineRule="exact"/>
              <w:ind w:right="28"/>
              <w:rPr>
                <w:rFonts w:ascii="Arial" w:eastAsia="標楷體" w:hAnsi="Arial" w:cs="Arial"/>
                <w:bCs/>
                <w:szCs w:val="24"/>
              </w:rPr>
            </w:pPr>
          </w:p>
        </w:tc>
      </w:tr>
    </w:tbl>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ascii="標楷體" w:eastAsia="標楷體" w:hAnsi="標楷體" w:cs="Arial" w:hint="eastAsia"/>
          <w:szCs w:val="24"/>
        </w:rPr>
      </w:pPr>
    </w:p>
    <w:p w:rsidR="00E87470" w:rsidRDefault="00E87470">
      <w:pPr>
        <w:pStyle w:val="10"/>
        <w:numPr>
          <w:ilvl w:val="0"/>
          <w:numId w:val="1"/>
        </w:numPr>
        <w:tabs>
          <w:tab w:val="left" w:pos="1080"/>
        </w:tabs>
        <w:spacing w:before="0" w:after="0" w:line="400" w:lineRule="exact"/>
        <w:jc w:val="center"/>
        <w:rPr>
          <w:rFonts w:eastAsia="標楷體" w:cs="Arial"/>
          <w:b w:val="0"/>
          <w:sz w:val="40"/>
          <w:szCs w:val="40"/>
        </w:rPr>
      </w:pPr>
      <w:bookmarkStart w:id="4" w:name="_Toc183690164"/>
      <w:r>
        <w:rPr>
          <w:rFonts w:eastAsia="標楷體" w:cs="Arial"/>
          <w:b w:val="0"/>
          <w:sz w:val="40"/>
          <w:szCs w:val="40"/>
        </w:rPr>
        <w:t>驗收作業：</w:t>
      </w:r>
      <w:r>
        <w:rPr>
          <w:rFonts w:eastAsia="標楷體" w:cs="Arial"/>
          <w:b w:val="0"/>
          <w:sz w:val="40"/>
          <w:szCs w:val="40"/>
        </w:rPr>
        <w:t>CP-10300</w:t>
      </w:r>
      <w:bookmarkEnd w:id="4"/>
    </w:p>
    <w:p w:rsidR="00E87470" w:rsidRDefault="00E87470">
      <w:pPr>
        <w:spacing w:line="400" w:lineRule="exact"/>
        <w:rPr>
          <w:rFonts w:ascii="Arial" w:eastAsia="標楷體" w:hAnsi="Arial" w:cs="Arial" w:hint="eastAsia"/>
          <w:color w:val="FF0000"/>
          <w:sz w:val="40"/>
          <w:szCs w:val="40"/>
        </w:rPr>
      </w:pPr>
    </w:p>
    <w:p w:rsidR="00E87470" w:rsidRDefault="00E87470">
      <w:pPr>
        <w:spacing w:line="400" w:lineRule="exact"/>
        <w:rPr>
          <w:rFonts w:ascii="Arial" w:eastAsia="標楷體" w:hAnsi="Arial" w:cs="Arial" w:hint="eastAsia"/>
          <w:color w:val="FF0000"/>
          <w:sz w:val="40"/>
          <w:szCs w:val="40"/>
        </w:rPr>
      </w:pPr>
    </w:p>
    <w:p w:rsidR="00E87470" w:rsidRDefault="00E87470">
      <w:pPr>
        <w:spacing w:line="400" w:lineRule="exact"/>
        <w:rPr>
          <w:rFonts w:ascii="Arial" w:eastAsia="標楷體" w:hAnsi="Arial" w:cs="Arial" w:hint="eastAsia"/>
          <w:color w:val="FF0000"/>
          <w:sz w:val="40"/>
          <w:szCs w:val="40"/>
        </w:rPr>
      </w:pPr>
    </w:p>
    <w:p w:rsidR="00E87470" w:rsidRDefault="00E87470">
      <w:pPr>
        <w:spacing w:line="400" w:lineRule="exact"/>
        <w:rPr>
          <w:rFonts w:ascii="Arial" w:eastAsia="標楷體" w:hAnsi="Arial" w:cs="Arial" w:hint="eastAsia"/>
          <w:color w:val="FF0000"/>
          <w:sz w:val="40"/>
          <w:szCs w:val="40"/>
        </w:rPr>
      </w:pPr>
    </w:p>
    <w:p w:rsidR="00E87470" w:rsidRDefault="00E87470">
      <w:pPr>
        <w:spacing w:line="400" w:lineRule="exact"/>
        <w:rPr>
          <w:rFonts w:ascii="Arial" w:eastAsia="標楷體" w:hAnsi="Arial" w:cs="Arial" w:hint="eastAsia"/>
          <w:color w:val="FF0000"/>
          <w:sz w:val="40"/>
          <w:szCs w:val="40"/>
        </w:rPr>
      </w:pPr>
    </w:p>
    <w:p w:rsidR="00E87470" w:rsidRDefault="00E87470">
      <w:pPr>
        <w:spacing w:line="400" w:lineRule="exact"/>
        <w:rPr>
          <w:rFonts w:ascii="Arial" w:eastAsia="標楷體" w:hAnsi="Arial" w:cs="Arial" w:hint="eastAsia"/>
          <w:color w:val="FF0000"/>
          <w:sz w:val="40"/>
          <w:szCs w:val="40"/>
        </w:rPr>
      </w:pPr>
    </w:p>
    <w:p w:rsidR="00E87470" w:rsidRDefault="00E87470">
      <w:pPr>
        <w:spacing w:line="400" w:lineRule="exact"/>
        <w:rPr>
          <w:rFonts w:ascii="Arial" w:eastAsia="標楷體" w:hAnsi="Arial" w:cs="Arial"/>
          <w:color w:val="FF0000"/>
          <w:sz w:val="40"/>
          <w:szCs w:val="40"/>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p w:rsidR="00E87470" w:rsidRDefault="00E87470">
      <w:pPr>
        <w:spacing w:line="400" w:lineRule="exact"/>
        <w:rPr>
          <w:rFonts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E87470">
        <w:tblPrEx>
          <w:tblCellMar>
            <w:top w:w="0" w:type="dxa"/>
            <w:bottom w:w="0" w:type="dxa"/>
          </w:tblCellMar>
        </w:tblPrEx>
        <w:trPr>
          <w:tblHeader/>
        </w:trPr>
        <w:tc>
          <w:tcPr>
            <w:tcW w:w="1468"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E87470">
        <w:tblPrEx>
          <w:tblCellMar>
            <w:top w:w="0" w:type="dxa"/>
            <w:bottom w:w="0" w:type="dxa"/>
          </w:tblCellMar>
        </w:tblPrEx>
        <w:tc>
          <w:tcPr>
            <w:tcW w:w="1468" w:type="dxa"/>
          </w:tcPr>
          <w:p w:rsidR="00E87470" w:rsidRDefault="00E87470">
            <w:pPr>
              <w:spacing w:line="400" w:lineRule="exact"/>
              <w:jc w:val="center"/>
              <w:rPr>
                <w:rFonts w:ascii="Arial" w:eastAsia="標楷體" w:hAnsi="Arial" w:cs="Arial"/>
                <w:szCs w:val="24"/>
              </w:rPr>
            </w:pPr>
            <w:r>
              <w:rPr>
                <w:rFonts w:ascii="Arial" w:eastAsia="標楷體" w:hAnsi="Arial" w:cs="Arial"/>
                <w:szCs w:val="24"/>
              </w:rPr>
              <w:t>CP-10300</w:t>
            </w:r>
          </w:p>
        </w:tc>
        <w:tc>
          <w:tcPr>
            <w:tcW w:w="1940" w:type="dxa"/>
          </w:tcPr>
          <w:p w:rsidR="00E87470" w:rsidRDefault="00E87470">
            <w:pPr>
              <w:spacing w:line="400" w:lineRule="exact"/>
              <w:ind w:left="28" w:right="28"/>
              <w:rPr>
                <w:rFonts w:ascii="Arial" w:eastAsia="標楷體" w:hAnsi="Arial" w:cs="Arial"/>
                <w:szCs w:val="24"/>
              </w:rPr>
            </w:pPr>
            <w:r>
              <w:rPr>
                <w:rFonts w:ascii="Arial" w:eastAsia="標楷體" w:hAnsi="標楷體" w:cs="Arial"/>
                <w:szCs w:val="24"/>
              </w:rPr>
              <w:t>驗收作業</w:t>
            </w:r>
          </w:p>
        </w:tc>
        <w:tc>
          <w:tcPr>
            <w:tcW w:w="9750" w:type="dxa"/>
          </w:tcPr>
          <w:p w:rsidR="00E87470" w:rsidRDefault="00E87470" w:rsidP="00E87470">
            <w:pPr>
              <w:pStyle w:val="1"/>
              <w:numPr>
                <w:ilvl w:val="0"/>
                <w:numId w:val="23"/>
              </w:numPr>
              <w:spacing w:line="400" w:lineRule="exact"/>
              <w:rPr>
                <w:rFonts w:hAnsi="Arial"/>
              </w:rPr>
            </w:pPr>
            <w:r>
              <w:rPr>
                <w:rFonts w:ascii="Arial" w:cs="Arial" w:hint="eastAsia"/>
                <w:szCs w:val="24"/>
              </w:rPr>
              <w:t>一定金額</w:t>
            </w:r>
            <w:r>
              <w:rPr>
                <w:rFonts w:ascii="Arial" w:cs="Arial"/>
                <w:szCs w:val="24"/>
              </w:rPr>
              <w:t>(</w:t>
            </w:r>
            <w:r>
              <w:rPr>
                <w:rFonts w:ascii="Arial" w:cs="Arial" w:hint="eastAsia"/>
                <w:szCs w:val="24"/>
              </w:rPr>
              <w:t>依公司內部控制制度規定</w:t>
            </w:r>
            <w:r>
              <w:rPr>
                <w:rFonts w:ascii="Arial" w:cs="Arial"/>
                <w:szCs w:val="24"/>
              </w:rPr>
              <w:t>)</w:t>
            </w:r>
            <w:r>
              <w:rPr>
                <w:rFonts w:ascii="Arial" w:cs="Arial" w:hint="eastAsia"/>
                <w:szCs w:val="24"/>
              </w:rPr>
              <w:t>以上之驗收</w:t>
            </w:r>
            <w:r>
              <w:rPr>
                <w:rFonts w:ascii="Arial" w:cs="Arial"/>
                <w:szCs w:val="24"/>
              </w:rPr>
              <w:t>作業程序</w:t>
            </w:r>
            <w:r>
              <w:t>：</w:t>
            </w:r>
          </w:p>
          <w:p w:rsidR="00E87470" w:rsidRDefault="00E87470" w:rsidP="00E87470">
            <w:pPr>
              <w:numPr>
                <w:ilvl w:val="1"/>
                <w:numId w:val="24"/>
              </w:numPr>
              <w:spacing w:line="400" w:lineRule="exact"/>
              <w:rPr>
                <w:rFonts w:ascii="Arial" w:eastAsia="標楷體" w:hAnsi="Arial" w:cs="Arial"/>
                <w:szCs w:val="24"/>
              </w:rPr>
            </w:pPr>
            <w:r>
              <w:rPr>
                <w:rFonts w:ascii="Arial" w:eastAsia="標楷體" w:hAnsi="標楷體" w:cs="Arial"/>
                <w:szCs w:val="24"/>
              </w:rPr>
              <w:t>驗收單位應依據</w:t>
            </w:r>
            <w:r>
              <w:rPr>
                <w:rFonts w:ascii="Arial" w:eastAsia="標楷體" w:hAnsi="標楷體" w:cs="Arial" w:hint="eastAsia"/>
                <w:szCs w:val="24"/>
              </w:rPr>
              <w:t>已核准之請</w:t>
            </w:r>
            <w:r>
              <w:rPr>
                <w:rFonts w:ascii="Arial" w:eastAsia="標楷體" w:hAnsi="標楷體" w:cs="Arial" w:hint="eastAsia"/>
                <w:szCs w:val="24"/>
              </w:rPr>
              <w:t>(</w:t>
            </w:r>
            <w:r>
              <w:rPr>
                <w:rFonts w:ascii="Arial" w:eastAsia="標楷體" w:hAnsi="標楷體" w:cs="Arial" w:hint="eastAsia"/>
                <w:szCs w:val="24"/>
              </w:rPr>
              <w:t>訂</w:t>
            </w:r>
            <w:r>
              <w:rPr>
                <w:rFonts w:ascii="Arial" w:eastAsia="標楷體" w:hAnsi="標楷體" w:cs="Arial" w:hint="eastAsia"/>
                <w:szCs w:val="24"/>
              </w:rPr>
              <w:t>)</w:t>
            </w:r>
            <w:r>
              <w:rPr>
                <w:rFonts w:ascii="Arial" w:eastAsia="標楷體" w:hAnsi="標楷體" w:cs="Arial"/>
                <w:szCs w:val="24"/>
              </w:rPr>
              <w:t>購單</w:t>
            </w:r>
            <w:r>
              <w:rPr>
                <w:rFonts w:ascii="Arial" w:eastAsia="標楷體" w:hAnsi="標楷體" w:cs="Arial" w:hint="eastAsia"/>
                <w:szCs w:val="24"/>
              </w:rPr>
              <w:t>/</w:t>
            </w:r>
            <w:r>
              <w:rPr>
                <w:rFonts w:ascii="Arial" w:eastAsia="標楷體" w:hAnsi="標楷體" w:cs="Arial" w:hint="eastAsia"/>
                <w:szCs w:val="24"/>
              </w:rPr>
              <w:t>採購單</w:t>
            </w:r>
            <w:r>
              <w:rPr>
                <w:rFonts w:ascii="Arial" w:eastAsia="標楷體" w:hAnsi="標楷體" w:cs="Arial"/>
                <w:szCs w:val="24"/>
              </w:rPr>
              <w:t>資訊進行驗收，</w:t>
            </w:r>
            <w:r>
              <w:rPr>
                <w:rFonts w:ascii="Arial" w:eastAsia="標楷體" w:hAnsi="標楷體" w:cs="Arial" w:hint="eastAsia"/>
                <w:szCs w:val="24"/>
              </w:rPr>
              <w:t>驗收</w:t>
            </w:r>
            <w:r>
              <w:rPr>
                <w:rFonts w:ascii="Arial" w:eastAsia="標楷體" w:hAnsi="標楷體" w:cs="Arial"/>
                <w:szCs w:val="24"/>
              </w:rPr>
              <w:t>規格、數量、品質是否相符，並填寫驗收報告單</w:t>
            </w:r>
            <w:r>
              <w:rPr>
                <w:rFonts w:ascii="Arial" w:eastAsia="標楷體" w:hAnsi="標楷體" w:cs="Arial" w:hint="eastAsia"/>
                <w:szCs w:val="24"/>
              </w:rPr>
              <w:t>後送交採購單位及會計單位</w:t>
            </w:r>
            <w:r>
              <w:rPr>
                <w:rFonts w:ascii="Arial" w:eastAsia="標楷體" w:hAnsi="Arial" w:cs="Arial" w:hint="eastAsia"/>
                <w:szCs w:val="24"/>
              </w:rPr>
              <w:t>：</w:t>
            </w:r>
          </w:p>
          <w:p w:rsidR="00E87470" w:rsidRDefault="00E87470" w:rsidP="00E87470">
            <w:pPr>
              <w:numPr>
                <w:ilvl w:val="0"/>
                <w:numId w:val="25"/>
              </w:numPr>
              <w:spacing w:line="400" w:lineRule="exact"/>
              <w:rPr>
                <w:rFonts w:ascii="Arial" w:eastAsia="標楷體" w:hAnsi="標楷體" w:cs="Arial"/>
                <w:szCs w:val="24"/>
              </w:rPr>
            </w:pPr>
            <w:r>
              <w:rPr>
                <w:rFonts w:ascii="Arial" w:eastAsia="標楷體" w:hAnsi="標楷體" w:cs="Arial"/>
                <w:szCs w:val="24"/>
              </w:rPr>
              <w:t>所送貨物經驗後，若不符訂購需求，則應於相關單據載明退貨，並通知採購單位等相關單位從應付貨款中扣除並建立退貨廠商資料備查。</w:t>
            </w:r>
          </w:p>
          <w:p w:rsidR="00E87470" w:rsidRDefault="00E87470" w:rsidP="00E87470">
            <w:pPr>
              <w:numPr>
                <w:ilvl w:val="0"/>
                <w:numId w:val="25"/>
              </w:numPr>
              <w:spacing w:line="400" w:lineRule="exact"/>
              <w:rPr>
                <w:rFonts w:ascii="Arial" w:eastAsia="標楷體" w:hAnsi="Arial" w:cs="Arial"/>
                <w:szCs w:val="24"/>
              </w:rPr>
            </w:pPr>
            <w:r>
              <w:rPr>
                <w:rFonts w:ascii="Arial" w:eastAsia="標楷體" w:hAnsi="標楷體" w:cs="Arial"/>
                <w:szCs w:val="24"/>
              </w:rPr>
              <w:t>驗收報告單應依內部採購付款相關規定核准後，送交採購單位。</w:t>
            </w:r>
          </w:p>
          <w:p w:rsidR="00E87470" w:rsidRDefault="00E87470" w:rsidP="00E87470">
            <w:pPr>
              <w:numPr>
                <w:ilvl w:val="1"/>
                <w:numId w:val="24"/>
              </w:numPr>
              <w:spacing w:line="400" w:lineRule="exact"/>
              <w:rPr>
                <w:rFonts w:ascii="Arial" w:eastAsia="標楷體" w:hAnsi="標楷體" w:cs="Arial"/>
                <w:szCs w:val="24"/>
              </w:rPr>
            </w:pPr>
            <w:r>
              <w:rPr>
                <w:rFonts w:ascii="Arial" w:eastAsia="標楷體" w:hAnsi="標楷體" w:cs="Arial"/>
                <w:szCs w:val="24"/>
              </w:rPr>
              <w:t>對未依約履行之供貨廠商，應要求其按約賠償或經權責主管核准，另作適當處理。</w:t>
            </w:r>
          </w:p>
          <w:p w:rsidR="00E87470" w:rsidRDefault="00E87470" w:rsidP="00E87470">
            <w:pPr>
              <w:numPr>
                <w:ilvl w:val="1"/>
                <w:numId w:val="24"/>
              </w:numPr>
              <w:spacing w:line="400" w:lineRule="exact"/>
              <w:rPr>
                <w:rFonts w:ascii="Arial" w:eastAsia="標楷體" w:hAnsi="Arial" w:cs="Arial"/>
                <w:szCs w:val="24"/>
              </w:rPr>
            </w:pPr>
            <w:r>
              <w:rPr>
                <w:rFonts w:ascii="Arial" w:eastAsia="標楷體" w:hAnsi="標楷體" w:cs="Arial"/>
                <w:szCs w:val="24"/>
              </w:rPr>
              <w:t>經過驗收之貨品，應交由請購或公司指定之保管單位予以財產編號及控管。如係公司財產</w:t>
            </w:r>
            <w:r>
              <w:rPr>
                <w:rFonts w:ascii="Arial" w:eastAsia="標楷體" w:hAnsi="標楷體" w:cs="Arial" w:hint="eastAsia"/>
                <w:szCs w:val="24"/>
              </w:rPr>
              <w:t>管理辦法</w:t>
            </w:r>
            <w:r>
              <w:rPr>
                <w:rFonts w:ascii="Arial" w:eastAsia="標楷體" w:hAnsi="標楷體" w:cs="Arial"/>
                <w:szCs w:val="24"/>
              </w:rPr>
              <w:t>規範之財產，並應依其規定辦理財產登記帳</w:t>
            </w:r>
            <w:r>
              <w:rPr>
                <w:rFonts w:ascii="Arial" w:eastAsia="標楷體" w:hAnsi="Arial" w:cs="Arial"/>
                <w:szCs w:val="24"/>
              </w:rPr>
              <w:t>(</w:t>
            </w:r>
            <w:r>
              <w:rPr>
                <w:rFonts w:ascii="Arial" w:eastAsia="標楷體" w:hAnsi="標楷體" w:cs="Arial"/>
                <w:szCs w:val="24"/>
              </w:rPr>
              <w:t>目錄</w:t>
            </w:r>
            <w:r>
              <w:rPr>
                <w:rFonts w:ascii="Arial" w:eastAsia="標楷體" w:hAnsi="Arial" w:cs="Arial"/>
                <w:szCs w:val="24"/>
              </w:rPr>
              <w:t>)</w:t>
            </w:r>
            <w:r>
              <w:rPr>
                <w:rFonts w:ascii="Arial" w:eastAsia="標楷體" w:hAnsi="標楷體" w:cs="Arial"/>
                <w:szCs w:val="24"/>
              </w:rPr>
              <w:t>之填製等作業。</w:t>
            </w:r>
          </w:p>
          <w:p w:rsidR="00E87470" w:rsidRDefault="00E87470">
            <w:pPr>
              <w:spacing w:line="400" w:lineRule="exact"/>
              <w:rPr>
                <w:rFonts w:ascii="Arial" w:eastAsia="標楷體" w:hAnsi="Arial" w:cs="Arial"/>
                <w:szCs w:val="24"/>
              </w:rPr>
            </w:pPr>
          </w:p>
          <w:p w:rsidR="00E87470" w:rsidRDefault="00E87470" w:rsidP="00E87470">
            <w:pPr>
              <w:pStyle w:val="1"/>
              <w:numPr>
                <w:ilvl w:val="0"/>
                <w:numId w:val="23"/>
              </w:numPr>
              <w:spacing w:line="400" w:lineRule="exact"/>
              <w:rPr>
                <w:rFonts w:hAnsi="Arial"/>
              </w:rPr>
            </w:pPr>
            <w:r>
              <w:t>控制重點：</w:t>
            </w:r>
          </w:p>
          <w:p w:rsidR="00E87470" w:rsidRDefault="00E87470" w:rsidP="00E87470">
            <w:pPr>
              <w:numPr>
                <w:ilvl w:val="1"/>
                <w:numId w:val="26"/>
              </w:numPr>
              <w:spacing w:line="400" w:lineRule="exact"/>
              <w:rPr>
                <w:rFonts w:ascii="Arial" w:eastAsia="標楷體" w:hAnsi="標楷體" w:cs="Arial"/>
                <w:szCs w:val="24"/>
              </w:rPr>
            </w:pPr>
            <w:r>
              <w:rPr>
                <w:rFonts w:ascii="Arial" w:eastAsia="標楷體" w:hAnsi="標楷體" w:cs="Arial"/>
                <w:szCs w:val="24"/>
              </w:rPr>
              <w:t>供應商送來之財產應符合要求之品質及數量。</w:t>
            </w:r>
          </w:p>
          <w:p w:rsidR="00E87470" w:rsidRDefault="00E87470" w:rsidP="00E87470">
            <w:pPr>
              <w:numPr>
                <w:ilvl w:val="1"/>
                <w:numId w:val="26"/>
              </w:numPr>
              <w:spacing w:line="400" w:lineRule="exact"/>
              <w:rPr>
                <w:rFonts w:ascii="Arial" w:eastAsia="標楷體" w:hAnsi="標楷體" w:cs="Arial"/>
                <w:szCs w:val="24"/>
              </w:rPr>
            </w:pPr>
            <w:bookmarkStart w:id="5" w:name="OLE_LINK3"/>
            <w:r>
              <w:rPr>
                <w:rFonts w:ascii="Arial" w:eastAsia="標楷體" w:hAnsi="標楷體" w:cs="Arial"/>
                <w:szCs w:val="24"/>
              </w:rPr>
              <w:t>採購單位送交驗收單位之請</w:t>
            </w:r>
            <w:r>
              <w:rPr>
                <w:rFonts w:ascii="Arial" w:eastAsia="標楷體" w:hAnsi="標楷體" w:cs="Arial"/>
                <w:szCs w:val="24"/>
              </w:rPr>
              <w:t>(</w:t>
            </w:r>
            <w:r>
              <w:rPr>
                <w:rFonts w:ascii="Arial" w:eastAsia="標楷體" w:hAnsi="標楷體" w:cs="Arial"/>
                <w:szCs w:val="24"/>
              </w:rPr>
              <w:t>訂</w:t>
            </w:r>
            <w:r>
              <w:rPr>
                <w:rFonts w:ascii="Arial" w:eastAsia="標楷體" w:hAnsi="標楷體" w:cs="Arial"/>
                <w:szCs w:val="24"/>
              </w:rPr>
              <w:t>)</w:t>
            </w:r>
            <w:r>
              <w:rPr>
                <w:rFonts w:ascii="Arial" w:eastAsia="標楷體" w:hAnsi="標楷體" w:cs="Arial"/>
                <w:szCs w:val="24"/>
              </w:rPr>
              <w:t>購單</w:t>
            </w:r>
            <w:r>
              <w:rPr>
                <w:rFonts w:ascii="Arial" w:eastAsia="標楷體" w:hAnsi="標楷體" w:cs="Arial" w:hint="eastAsia"/>
                <w:szCs w:val="24"/>
              </w:rPr>
              <w:t>/</w:t>
            </w:r>
            <w:r>
              <w:rPr>
                <w:rFonts w:ascii="Arial" w:eastAsia="標楷體" w:hAnsi="標楷體" w:cs="Arial" w:hint="eastAsia"/>
                <w:szCs w:val="24"/>
              </w:rPr>
              <w:t>採購單</w:t>
            </w:r>
            <w:r>
              <w:rPr>
                <w:rFonts w:ascii="Arial" w:eastAsia="標楷體" w:hAnsi="標楷體" w:cs="Arial"/>
                <w:szCs w:val="24"/>
              </w:rPr>
              <w:t>，</w:t>
            </w:r>
            <w:r>
              <w:rPr>
                <w:rFonts w:ascii="Arial" w:eastAsia="標楷體" w:hAnsi="標楷體" w:cs="Arial" w:hint="eastAsia"/>
                <w:szCs w:val="24"/>
              </w:rPr>
              <w:t>驗收單位應確實按照來貨數量及品項驗收</w:t>
            </w:r>
            <w:bookmarkEnd w:id="5"/>
            <w:r>
              <w:rPr>
                <w:rFonts w:ascii="Arial" w:eastAsia="標楷體" w:hAnsi="標楷體" w:cs="Arial"/>
                <w:szCs w:val="24"/>
              </w:rPr>
              <w:t>。</w:t>
            </w:r>
          </w:p>
          <w:p w:rsidR="00E87470" w:rsidRDefault="00E87470" w:rsidP="00E87470">
            <w:pPr>
              <w:numPr>
                <w:ilvl w:val="1"/>
                <w:numId w:val="26"/>
              </w:numPr>
              <w:spacing w:line="400" w:lineRule="exact"/>
              <w:rPr>
                <w:rFonts w:ascii="Arial" w:eastAsia="標楷體" w:hAnsi="Arial" w:cs="Arial" w:hint="eastAsia"/>
                <w:szCs w:val="24"/>
              </w:rPr>
            </w:pPr>
            <w:r>
              <w:rPr>
                <w:rFonts w:ascii="Arial" w:eastAsia="標楷體" w:hAnsi="標楷體" w:cs="Arial"/>
                <w:szCs w:val="24"/>
              </w:rPr>
              <w:t>採購驗收通過之貨品應予控管。</w:t>
            </w:r>
          </w:p>
          <w:p w:rsidR="00E87470" w:rsidRDefault="00E87470" w:rsidP="00E87470">
            <w:pPr>
              <w:numPr>
                <w:ilvl w:val="1"/>
                <w:numId w:val="26"/>
              </w:numPr>
              <w:spacing w:line="400" w:lineRule="exact"/>
              <w:rPr>
                <w:rFonts w:ascii="Arial" w:eastAsia="標楷體" w:hAnsi="Arial" w:cs="Arial" w:hint="eastAsia"/>
                <w:szCs w:val="24"/>
              </w:rPr>
            </w:pPr>
            <w:r>
              <w:rPr>
                <w:rFonts w:ascii="Arial" w:eastAsia="標楷體" w:hAnsi="標楷體" w:cs="Arial" w:hint="eastAsia"/>
                <w:szCs w:val="24"/>
              </w:rPr>
              <w:t>驗收報告單應連續編號</w:t>
            </w:r>
            <w:r>
              <w:rPr>
                <w:rFonts w:ascii="Arial" w:eastAsia="標楷體" w:hAnsi="標楷體" w:cs="Arial"/>
                <w:szCs w:val="24"/>
              </w:rPr>
              <w:t>，</w:t>
            </w:r>
            <w:r>
              <w:rPr>
                <w:rFonts w:ascii="Arial" w:eastAsia="標楷體" w:hAnsi="標楷體" w:cs="Arial" w:hint="eastAsia"/>
                <w:szCs w:val="24"/>
              </w:rPr>
              <w:t>其數量或金額應經權責主管核准</w:t>
            </w:r>
            <w:r>
              <w:rPr>
                <w:rFonts w:ascii="Arial" w:eastAsia="標楷體" w:hAnsi="標楷體" w:cs="Arial"/>
                <w:szCs w:val="24"/>
              </w:rPr>
              <w:t>。</w:t>
            </w: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tc>
        <w:tc>
          <w:tcPr>
            <w:tcW w:w="1990" w:type="dxa"/>
          </w:tcPr>
          <w:p w:rsidR="00E87470" w:rsidRDefault="00E87470">
            <w:pPr>
              <w:spacing w:line="400" w:lineRule="exact"/>
              <w:ind w:left="28" w:right="28"/>
              <w:rPr>
                <w:rFonts w:ascii="Arial" w:eastAsia="標楷體" w:hAnsi="標楷體" w:cs="Arial"/>
                <w:b/>
                <w:szCs w:val="24"/>
              </w:rPr>
            </w:pPr>
            <w:r>
              <w:rPr>
                <w:rFonts w:ascii="Arial" w:eastAsia="標楷體" w:hAnsi="標楷體" w:cs="Arial"/>
                <w:b/>
                <w:szCs w:val="24"/>
              </w:rPr>
              <w:t>法令規章：</w:t>
            </w:r>
          </w:p>
          <w:p w:rsidR="00E87470" w:rsidRDefault="00E87470" w:rsidP="00E87470">
            <w:pPr>
              <w:numPr>
                <w:ilvl w:val="0"/>
                <w:numId w:val="14"/>
              </w:numPr>
              <w:spacing w:line="400" w:lineRule="exact"/>
              <w:ind w:right="28"/>
              <w:rPr>
                <w:rFonts w:ascii="Arial" w:eastAsia="標楷體" w:hAnsi="標楷體" w:cs="Arial"/>
                <w:bCs/>
                <w:szCs w:val="24"/>
              </w:rPr>
            </w:pPr>
            <w:r>
              <w:rPr>
                <w:rFonts w:ascii="Arial" w:eastAsia="標楷體" w:hAnsi="標楷體" w:cs="Arial"/>
                <w:bCs/>
                <w:szCs w:val="24"/>
              </w:rPr>
              <w:t>公司自訂之採購及付款相關規定</w:t>
            </w:r>
          </w:p>
          <w:p w:rsidR="00E87470" w:rsidRDefault="00E87470" w:rsidP="00E87470">
            <w:pPr>
              <w:numPr>
                <w:ilvl w:val="0"/>
                <w:numId w:val="14"/>
              </w:numPr>
              <w:spacing w:line="400" w:lineRule="exact"/>
              <w:ind w:right="28"/>
              <w:rPr>
                <w:rFonts w:ascii="Arial" w:eastAsia="標楷體" w:hAnsi="Arial" w:cs="Arial"/>
                <w:bCs/>
                <w:szCs w:val="24"/>
              </w:rPr>
            </w:pPr>
            <w:r>
              <w:rPr>
                <w:rFonts w:ascii="Arial" w:eastAsia="標楷體" w:hAnsi="標楷體" w:cs="Arial"/>
                <w:bCs/>
                <w:szCs w:val="24"/>
              </w:rPr>
              <w:t>財產管理辦法</w:t>
            </w:r>
          </w:p>
          <w:p w:rsidR="00E87470" w:rsidRDefault="00E87470">
            <w:pPr>
              <w:spacing w:line="400" w:lineRule="exact"/>
              <w:ind w:right="28"/>
              <w:rPr>
                <w:rFonts w:ascii="Arial" w:eastAsia="標楷體" w:hAnsi="Arial" w:cs="Arial"/>
                <w:bCs/>
                <w:szCs w:val="24"/>
              </w:rPr>
            </w:pPr>
          </w:p>
          <w:p w:rsidR="00E87470" w:rsidRDefault="00E87470">
            <w:pPr>
              <w:spacing w:line="400" w:lineRule="exact"/>
              <w:ind w:left="28" w:right="28"/>
              <w:rPr>
                <w:rFonts w:ascii="Arial" w:eastAsia="標楷體" w:hAnsi="Arial" w:cs="Arial"/>
                <w:b/>
                <w:szCs w:val="24"/>
              </w:rPr>
            </w:pPr>
            <w:r>
              <w:rPr>
                <w:rFonts w:ascii="Arial" w:eastAsia="標楷體" w:hAnsi="標楷體" w:cs="Arial"/>
                <w:b/>
                <w:szCs w:val="24"/>
              </w:rPr>
              <w:t>使用表單：</w:t>
            </w:r>
          </w:p>
          <w:p w:rsidR="00E87470" w:rsidRDefault="00E87470" w:rsidP="00E87470">
            <w:pPr>
              <w:numPr>
                <w:ilvl w:val="0"/>
                <w:numId w:val="15"/>
              </w:numPr>
              <w:spacing w:line="400" w:lineRule="exact"/>
              <w:ind w:right="28"/>
              <w:rPr>
                <w:rFonts w:ascii="Arial" w:eastAsia="標楷體" w:hAnsi="標楷體" w:cs="Arial"/>
                <w:bCs/>
                <w:szCs w:val="24"/>
              </w:rPr>
            </w:pPr>
            <w:r>
              <w:rPr>
                <w:rFonts w:ascii="Arial" w:eastAsia="標楷體" w:hAnsi="標楷體" w:cs="Arial"/>
                <w:bCs/>
                <w:szCs w:val="24"/>
              </w:rPr>
              <w:t>請</w:t>
            </w:r>
            <w:r>
              <w:rPr>
                <w:rFonts w:ascii="Arial" w:eastAsia="標楷體" w:hAnsi="Arial" w:cs="Arial"/>
                <w:bCs/>
                <w:szCs w:val="24"/>
              </w:rPr>
              <w:t>(</w:t>
            </w:r>
            <w:r>
              <w:rPr>
                <w:rFonts w:ascii="Arial" w:eastAsia="標楷體" w:hAnsi="標楷體" w:cs="Arial"/>
                <w:bCs/>
                <w:szCs w:val="24"/>
              </w:rPr>
              <w:t>訂</w:t>
            </w:r>
            <w:r>
              <w:rPr>
                <w:rFonts w:ascii="Arial" w:eastAsia="標楷體" w:hAnsi="標楷體" w:cs="Arial"/>
                <w:bCs/>
                <w:szCs w:val="24"/>
              </w:rPr>
              <w:t>)</w:t>
            </w:r>
            <w:r>
              <w:rPr>
                <w:rFonts w:ascii="Arial" w:eastAsia="標楷體" w:hAnsi="標楷體" w:cs="Arial"/>
                <w:bCs/>
                <w:szCs w:val="24"/>
              </w:rPr>
              <w:t>購單</w:t>
            </w:r>
            <w:r>
              <w:rPr>
                <w:rFonts w:ascii="Arial" w:eastAsia="標楷體" w:hAnsi="標楷體" w:cs="Arial" w:hint="eastAsia"/>
                <w:bCs/>
                <w:szCs w:val="24"/>
              </w:rPr>
              <w:t>/</w:t>
            </w:r>
            <w:r>
              <w:rPr>
                <w:rFonts w:ascii="Arial" w:eastAsia="標楷體" w:hAnsi="標楷體" w:cs="Arial" w:hint="eastAsia"/>
                <w:bCs/>
                <w:szCs w:val="24"/>
              </w:rPr>
              <w:t>採購單</w:t>
            </w:r>
          </w:p>
          <w:p w:rsidR="00E87470" w:rsidRDefault="00E87470" w:rsidP="00E87470">
            <w:pPr>
              <w:numPr>
                <w:ilvl w:val="0"/>
                <w:numId w:val="15"/>
              </w:numPr>
              <w:spacing w:line="400" w:lineRule="exact"/>
              <w:ind w:right="28"/>
              <w:rPr>
                <w:rFonts w:ascii="Arial" w:eastAsia="標楷體" w:hAnsi="Arial" w:cs="Arial" w:hint="eastAsia"/>
                <w:bCs/>
                <w:szCs w:val="24"/>
              </w:rPr>
            </w:pPr>
            <w:r>
              <w:rPr>
                <w:rFonts w:ascii="Arial" w:eastAsia="標楷體" w:hAnsi="標楷體" w:cs="Arial"/>
                <w:bCs/>
                <w:szCs w:val="24"/>
              </w:rPr>
              <w:t>驗收報告單</w:t>
            </w:r>
          </w:p>
          <w:p w:rsidR="00E87470" w:rsidRDefault="00E87470" w:rsidP="00E87470">
            <w:pPr>
              <w:numPr>
                <w:ilvl w:val="0"/>
                <w:numId w:val="15"/>
              </w:numPr>
              <w:spacing w:line="400" w:lineRule="exact"/>
              <w:ind w:right="28"/>
              <w:rPr>
                <w:rFonts w:ascii="Arial" w:eastAsia="標楷體" w:hAnsi="Arial" w:cs="Arial"/>
                <w:bCs/>
                <w:szCs w:val="24"/>
              </w:rPr>
            </w:pPr>
            <w:r>
              <w:rPr>
                <w:rFonts w:ascii="Arial" w:eastAsia="標楷體" w:hAnsi="標楷體" w:cs="Arial" w:hint="eastAsia"/>
                <w:bCs/>
                <w:szCs w:val="24"/>
              </w:rPr>
              <w:t>財產登記帳</w:t>
            </w:r>
            <w:r>
              <w:rPr>
                <w:rFonts w:ascii="Arial" w:eastAsia="標楷體" w:hAnsi="標楷體" w:cs="Arial" w:hint="eastAsia"/>
                <w:bCs/>
                <w:szCs w:val="24"/>
              </w:rPr>
              <w:t>(</w:t>
            </w:r>
            <w:r>
              <w:rPr>
                <w:rFonts w:ascii="Arial" w:eastAsia="標楷體" w:hAnsi="標楷體" w:cs="Arial" w:hint="eastAsia"/>
                <w:bCs/>
                <w:szCs w:val="24"/>
              </w:rPr>
              <w:t>目錄</w:t>
            </w:r>
            <w:r>
              <w:rPr>
                <w:rFonts w:ascii="Arial" w:eastAsia="標楷體" w:hAnsi="標楷體" w:cs="Arial" w:hint="eastAsia"/>
                <w:bCs/>
                <w:szCs w:val="24"/>
              </w:rPr>
              <w:t>)</w:t>
            </w:r>
          </w:p>
          <w:p w:rsidR="00E87470" w:rsidRDefault="00E87470">
            <w:pPr>
              <w:spacing w:line="400" w:lineRule="exact"/>
              <w:ind w:right="28"/>
              <w:rPr>
                <w:rFonts w:ascii="Arial" w:eastAsia="標楷體" w:hAnsi="Arial" w:cs="Arial" w:hint="eastAsia"/>
                <w:bCs/>
                <w:szCs w:val="24"/>
              </w:rPr>
            </w:pPr>
          </w:p>
        </w:tc>
      </w:tr>
    </w:tbl>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pStyle w:val="10"/>
        <w:numPr>
          <w:ilvl w:val="0"/>
          <w:numId w:val="1"/>
        </w:numPr>
        <w:tabs>
          <w:tab w:val="left" w:pos="1080"/>
        </w:tabs>
        <w:spacing w:before="0" w:after="0" w:line="400" w:lineRule="exact"/>
        <w:jc w:val="center"/>
        <w:rPr>
          <w:rFonts w:eastAsia="標楷體" w:cs="Arial"/>
          <w:b w:val="0"/>
          <w:sz w:val="40"/>
          <w:szCs w:val="40"/>
        </w:rPr>
      </w:pPr>
      <w:bookmarkStart w:id="6" w:name="_Toc183690165"/>
      <w:r>
        <w:rPr>
          <w:rFonts w:eastAsia="標楷體" w:cs="Arial"/>
          <w:b w:val="0"/>
          <w:sz w:val="40"/>
          <w:szCs w:val="40"/>
        </w:rPr>
        <w:t>應付帳款管理作業：</w:t>
      </w:r>
      <w:r>
        <w:rPr>
          <w:rFonts w:eastAsia="標楷體" w:cs="Arial"/>
          <w:b w:val="0"/>
          <w:sz w:val="40"/>
          <w:szCs w:val="40"/>
        </w:rPr>
        <w:t>CP-10400</w:t>
      </w:r>
      <w:bookmarkEnd w:id="6"/>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800"/>
        <w:gridCol w:w="9890"/>
        <w:gridCol w:w="1990"/>
      </w:tblGrid>
      <w:tr w:rsidR="00E87470">
        <w:tblPrEx>
          <w:tblCellMar>
            <w:top w:w="0" w:type="dxa"/>
            <w:bottom w:w="0" w:type="dxa"/>
          </w:tblCellMar>
        </w:tblPrEx>
        <w:tc>
          <w:tcPr>
            <w:tcW w:w="1468"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80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89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E87470">
        <w:tblPrEx>
          <w:tblCellMar>
            <w:top w:w="0" w:type="dxa"/>
            <w:bottom w:w="0" w:type="dxa"/>
          </w:tblCellMar>
        </w:tblPrEx>
        <w:tc>
          <w:tcPr>
            <w:tcW w:w="1468" w:type="dxa"/>
          </w:tcPr>
          <w:p w:rsidR="00E87470" w:rsidRDefault="00E87470">
            <w:pPr>
              <w:spacing w:line="400" w:lineRule="exact"/>
              <w:jc w:val="center"/>
              <w:rPr>
                <w:rFonts w:ascii="Arial" w:eastAsia="標楷體" w:hAnsi="Arial" w:cs="Arial"/>
                <w:szCs w:val="24"/>
              </w:rPr>
            </w:pPr>
            <w:r>
              <w:rPr>
                <w:rFonts w:ascii="Arial" w:eastAsia="標楷體" w:hAnsi="Arial" w:cs="Arial"/>
                <w:szCs w:val="24"/>
              </w:rPr>
              <w:t>P-10400</w:t>
            </w:r>
          </w:p>
          <w:p w:rsidR="00E87470" w:rsidRDefault="00E87470">
            <w:pPr>
              <w:spacing w:line="400" w:lineRule="exact"/>
              <w:jc w:val="center"/>
              <w:rPr>
                <w:rFonts w:ascii="Arial" w:eastAsia="標楷體" w:hAnsi="Arial" w:cs="Arial"/>
                <w:szCs w:val="24"/>
              </w:rPr>
            </w:pPr>
          </w:p>
        </w:tc>
        <w:tc>
          <w:tcPr>
            <w:tcW w:w="1800" w:type="dxa"/>
          </w:tcPr>
          <w:p w:rsidR="00E87470" w:rsidRDefault="00E87470">
            <w:pPr>
              <w:spacing w:line="400" w:lineRule="exact"/>
              <w:ind w:left="28" w:right="28"/>
              <w:rPr>
                <w:rFonts w:ascii="Arial" w:eastAsia="標楷體" w:hAnsi="Arial" w:cs="Arial"/>
                <w:szCs w:val="24"/>
              </w:rPr>
            </w:pPr>
            <w:r>
              <w:rPr>
                <w:rFonts w:ascii="Arial" w:eastAsia="標楷體" w:hAnsi="標楷體" w:cs="Arial"/>
                <w:szCs w:val="24"/>
              </w:rPr>
              <w:t>應付帳款</w:t>
            </w:r>
            <w:r>
              <w:rPr>
                <w:rFonts w:ascii="Arial" w:eastAsia="標楷體" w:hAnsi="標楷體" w:cs="Arial" w:hint="eastAsia"/>
                <w:szCs w:val="24"/>
              </w:rPr>
              <w:t>管理</w:t>
            </w:r>
            <w:r>
              <w:rPr>
                <w:rFonts w:ascii="Arial" w:eastAsia="標楷體" w:hAnsi="標楷體" w:cs="Arial"/>
                <w:szCs w:val="24"/>
              </w:rPr>
              <w:t>作業</w:t>
            </w:r>
          </w:p>
          <w:p w:rsidR="00E87470" w:rsidRDefault="00E87470">
            <w:pPr>
              <w:spacing w:line="400" w:lineRule="exact"/>
              <w:ind w:left="28" w:right="28"/>
              <w:rPr>
                <w:rFonts w:ascii="Arial" w:eastAsia="標楷體" w:hAnsi="Arial" w:cs="Arial"/>
                <w:szCs w:val="24"/>
              </w:rPr>
            </w:pPr>
          </w:p>
        </w:tc>
        <w:tc>
          <w:tcPr>
            <w:tcW w:w="9890" w:type="dxa"/>
          </w:tcPr>
          <w:p w:rsidR="00E87470" w:rsidRDefault="00E87470" w:rsidP="00E87470">
            <w:pPr>
              <w:pStyle w:val="1"/>
              <w:numPr>
                <w:ilvl w:val="0"/>
                <w:numId w:val="27"/>
              </w:numPr>
              <w:spacing w:line="400" w:lineRule="exact"/>
              <w:rPr>
                <w:rFonts w:hAnsi="Arial"/>
              </w:rPr>
            </w:pPr>
            <w:r>
              <w:t>作業程序：</w:t>
            </w:r>
          </w:p>
          <w:p w:rsidR="00E87470" w:rsidRDefault="00E87470" w:rsidP="00E87470">
            <w:pPr>
              <w:numPr>
                <w:ilvl w:val="1"/>
                <w:numId w:val="28"/>
              </w:numPr>
              <w:spacing w:line="400" w:lineRule="exact"/>
              <w:rPr>
                <w:rFonts w:ascii="Arial" w:eastAsia="標楷體" w:hAnsi="標楷體" w:cs="Arial"/>
                <w:szCs w:val="24"/>
              </w:rPr>
            </w:pPr>
            <w:r>
              <w:rPr>
                <w:rFonts w:ascii="Arial" w:eastAsia="標楷體" w:hAnsi="標楷體" w:cs="Arial"/>
                <w:szCs w:val="24"/>
              </w:rPr>
              <w:t>會計人員應核對經核准之請</w:t>
            </w:r>
            <w:r>
              <w:rPr>
                <w:rFonts w:ascii="Arial" w:eastAsia="標楷體" w:hAnsi="標楷體" w:cs="Arial"/>
                <w:szCs w:val="24"/>
              </w:rPr>
              <w:t>(</w:t>
            </w:r>
            <w:r>
              <w:rPr>
                <w:rFonts w:ascii="Arial" w:eastAsia="標楷體" w:hAnsi="標楷體" w:cs="Arial"/>
                <w:szCs w:val="24"/>
              </w:rPr>
              <w:t>訂</w:t>
            </w:r>
            <w:r>
              <w:rPr>
                <w:rFonts w:ascii="Arial" w:eastAsia="標楷體" w:hAnsi="標楷體" w:cs="Arial"/>
                <w:szCs w:val="24"/>
              </w:rPr>
              <w:t>)</w:t>
            </w:r>
            <w:r>
              <w:rPr>
                <w:rFonts w:ascii="Arial" w:eastAsia="標楷體" w:hAnsi="標楷體" w:cs="Arial"/>
                <w:szCs w:val="24"/>
              </w:rPr>
              <w:t>購單</w:t>
            </w:r>
            <w:r>
              <w:rPr>
                <w:rFonts w:ascii="Arial" w:eastAsia="標楷體" w:hAnsi="標楷體" w:cs="Arial" w:hint="eastAsia"/>
                <w:szCs w:val="24"/>
              </w:rPr>
              <w:t>/</w:t>
            </w:r>
            <w:r>
              <w:rPr>
                <w:rFonts w:ascii="Arial" w:eastAsia="標楷體" w:hAnsi="標楷體" w:cs="Arial" w:hint="eastAsia"/>
                <w:szCs w:val="24"/>
              </w:rPr>
              <w:t>採購單</w:t>
            </w:r>
            <w:r>
              <w:rPr>
                <w:rFonts w:ascii="Arial" w:eastAsia="標楷體" w:hAnsi="標楷體" w:cs="Arial"/>
                <w:szCs w:val="24"/>
              </w:rPr>
              <w:t>及驗收報告單、發票或收據等文件，經權責主管核准後編製傳票。</w:t>
            </w:r>
          </w:p>
          <w:p w:rsidR="00E87470" w:rsidRDefault="00E87470" w:rsidP="00E87470">
            <w:pPr>
              <w:numPr>
                <w:ilvl w:val="1"/>
                <w:numId w:val="28"/>
              </w:numPr>
              <w:spacing w:line="400" w:lineRule="exact"/>
              <w:rPr>
                <w:rFonts w:ascii="Arial" w:eastAsia="標楷體" w:hAnsi="標楷體" w:cs="Arial"/>
                <w:szCs w:val="24"/>
              </w:rPr>
            </w:pPr>
            <w:r>
              <w:rPr>
                <w:rFonts w:ascii="Arial" w:eastAsia="標楷體" w:hAnsi="標楷體" w:cs="Arial"/>
                <w:szCs w:val="24"/>
              </w:rPr>
              <w:t>會計人員依經核准之傳票登入應付帳款明細分類帳，記載對供應商之採購應付款情形。</w:t>
            </w:r>
          </w:p>
          <w:p w:rsidR="00E87470" w:rsidRDefault="00E87470" w:rsidP="00E87470">
            <w:pPr>
              <w:numPr>
                <w:ilvl w:val="1"/>
                <w:numId w:val="28"/>
              </w:numPr>
              <w:spacing w:line="400" w:lineRule="exact"/>
              <w:rPr>
                <w:rFonts w:ascii="Arial" w:eastAsia="標楷體" w:hAnsi="Arial" w:cs="Arial" w:hint="eastAsia"/>
                <w:szCs w:val="24"/>
              </w:rPr>
            </w:pPr>
            <w:r>
              <w:rPr>
                <w:rFonts w:ascii="Arial" w:eastAsia="標楷體" w:hAnsi="標楷體" w:cs="Arial"/>
                <w:szCs w:val="24"/>
              </w:rPr>
              <w:t>會計單位對於退貨帳務之處理，應憑經核准之退貨或折讓文件辦理相關帳務處理。</w:t>
            </w:r>
          </w:p>
          <w:p w:rsidR="00E87470" w:rsidRDefault="00E87470" w:rsidP="00E87470">
            <w:pPr>
              <w:numPr>
                <w:ilvl w:val="1"/>
                <w:numId w:val="28"/>
              </w:numPr>
              <w:spacing w:line="400" w:lineRule="exact"/>
              <w:rPr>
                <w:rFonts w:ascii="Arial" w:eastAsia="標楷體" w:hAnsi="標楷體" w:cs="Arial"/>
                <w:bCs/>
                <w:szCs w:val="24"/>
              </w:rPr>
            </w:pPr>
            <w:r>
              <w:rPr>
                <w:rFonts w:ascii="Arial" w:eastAsia="標楷體" w:hAnsi="標楷體" w:cs="Arial" w:hint="eastAsia"/>
                <w:szCs w:val="24"/>
              </w:rPr>
              <w:t>應付關係企業之票據</w:t>
            </w:r>
            <w:r>
              <w:rPr>
                <w:rFonts w:ascii="Arial" w:eastAsia="標楷體" w:hAnsi="標楷體" w:cs="Arial"/>
                <w:szCs w:val="24"/>
              </w:rPr>
              <w:t>、</w:t>
            </w:r>
            <w:r>
              <w:rPr>
                <w:rFonts w:ascii="Arial" w:eastAsia="標楷體" w:hAnsi="Arial" w:cs="Arial" w:hint="eastAsia"/>
                <w:szCs w:val="24"/>
              </w:rPr>
              <w:t>帳款</w:t>
            </w:r>
            <w:r>
              <w:rPr>
                <w:rFonts w:ascii="Arial" w:eastAsia="標楷體" w:hAnsi="標楷體" w:cs="Arial"/>
                <w:szCs w:val="24"/>
              </w:rPr>
              <w:t>，</w:t>
            </w:r>
            <w:r>
              <w:rPr>
                <w:rFonts w:ascii="Arial" w:eastAsia="標楷體" w:hAnsi="Arial" w:cs="Arial" w:hint="eastAsia"/>
                <w:szCs w:val="24"/>
              </w:rPr>
              <w:t>應依</w:t>
            </w:r>
            <w:r>
              <w:rPr>
                <w:rFonts w:ascii="Arial" w:eastAsia="標楷體" w:hAnsi="標楷體" w:cs="Arial" w:hint="eastAsia"/>
                <w:bCs/>
                <w:szCs w:val="24"/>
              </w:rPr>
              <w:t>公司之會計制度規定單獨列式</w:t>
            </w:r>
            <w:r>
              <w:rPr>
                <w:rFonts w:ascii="Arial" w:eastAsia="標楷體" w:hAnsi="標楷體" w:cs="Arial"/>
                <w:szCs w:val="24"/>
              </w:rPr>
              <w:t>。</w:t>
            </w:r>
          </w:p>
          <w:p w:rsidR="00E87470" w:rsidRDefault="00E87470">
            <w:pPr>
              <w:spacing w:line="400" w:lineRule="exact"/>
              <w:rPr>
                <w:rFonts w:ascii="Arial" w:eastAsia="標楷體" w:hAnsi="Arial" w:cs="Arial" w:hint="eastAsia"/>
                <w:szCs w:val="24"/>
              </w:rPr>
            </w:pPr>
          </w:p>
          <w:p w:rsidR="00E87470" w:rsidRDefault="00E87470" w:rsidP="00E87470">
            <w:pPr>
              <w:pStyle w:val="1"/>
              <w:numPr>
                <w:ilvl w:val="0"/>
                <w:numId w:val="27"/>
              </w:numPr>
              <w:spacing w:line="400" w:lineRule="exact"/>
              <w:rPr>
                <w:rFonts w:hAnsi="Arial"/>
              </w:rPr>
            </w:pPr>
            <w:r>
              <w:t>控制重點：</w:t>
            </w:r>
          </w:p>
          <w:p w:rsidR="00E87470" w:rsidRDefault="00E87470" w:rsidP="00E87470">
            <w:pPr>
              <w:numPr>
                <w:ilvl w:val="1"/>
                <w:numId w:val="29"/>
              </w:numPr>
              <w:spacing w:line="400" w:lineRule="exact"/>
              <w:rPr>
                <w:rFonts w:ascii="Arial" w:eastAsia="標楷體" w:hAnsi="標楷體" w:cs="Arial"/>
                <w:szCs w:val="24"/>
              </w:rPr>
            </w:pPr>
            <w:r>
              <w:rPr>
                <w:rFonts w:ascii="Arial" w:eastAsia="標楷體" w:hAnsi="標楷體" w:cs="Arial"/>
                <w:szCs w:val="24"/>
              </w:rPr>
              <w:t>請</w:t>
            </w:r>
            <w:r>
              <w:rPr>
                <w:rFonts w:ascii="Arial" w:eastAsia="標楷體" w:hAnsi="Arial" w:cs="Arial"/>
                <w:szCs w:val="24"/>
              </w:rPr>
              <w:t>(</w:t>
            </w:r>
            <w:r>
              <w:rPr>
                <w:rFonts w:ascii="Arial" w:eastAsia="標楷體" w:hAnsi="標楷體" w:cs="Arial"/>
                <w:szCs w:val="24"/>
              </w:rPr>
              <w:t>訂</w:t>
            </w:r>
            <w:r>
              <w:rPr>
                <w:rFonts w:ascii="Arial" w:eastAsia="標楷體" w:hAnsi="標楷體" w:cs="Arial"/>
                <w:szCs w:val="24"/>
              </w:rPr>
              <w:t>)</w:t>
            </w:r>
            <w:r>
              <w:rPr>
                <w:rFonts w:ascii="Arial" w:eastAsia="標楷體" w:hAnsi="標楷體" w:cs="Arial"/>
                <w:szCs w:val="24"/>
              </w:rPr>
              <w:t>購單</w:t>
            </w:r>
            <w:r>
              <w:rPr>
                <w:rFonts w:ascii="Arial" w:eastAsia="標楷體" w:hAnsi="標楷體" w:cs="Arial" w:hint="eastAsia"/>
                <w:szCs w:val="24"/>
              </w:rPr>
              <w:t>/</w:t>
            </w:r>
            <w:r>
              <w:rPr>
                <w:rFonts w:ascii="Arial" w:eastAsia="標楷體" w:hAnsi="標楷體" w:cs="Arial" w:hint="eastAsia"/>
                <w:szCs w:val="24"/>
              </w:rPr>
              <w:t>採購單</w:t>
            </w:r>
            <w:r>
              <w:rPr>
                <w:rFonts w:ascii="Arial" w:eastAsia="標楷體" w:hAnsi="標楷體" w:cs="Arial"/>
                <w:szCs w:val="24"/>
              </w:rPr>
              <w:t>、驗收報告</w:t>
            </w:r>
            <w:r>
              <w:rPr>
                <w:rFonts w:ascii="Arial" w:eastAsia="標楷體" w:hAnsi="標楷體" w:cs="Arial" w:hint="eastAsia"/>
                <w:szCs w:val="24"/>
              </w:rPr>
              <w:t>單</w:t>
            </w:r>
            <w:r>
              <w:rPr>
                <w:rFonts w:ascii="Arial" w:eastAsia="標楷體" w:hAnsi="標楷體" w:cs="Arial"/>
                <w:szCs w:val="24"/>
              </w:rPr>
              <w:t>、傳票及開立支票，應有連續編</w:t>
            </w:r>
            <w:r>
              <w:rPr>
                <w:rFonts w:ascii="Arial" w:eastAsia="標楷體" w:hAnsi="標楷體" w:cs="Arial" w:hint="eastAsia"/>
                <w:szCs w:val="24"/>
              </w:rPr>
              <w:t>並</w:t>
            </w:r>
            <w:r>
              <w:rPr>
                <w:rFonts w:ascii="Arial" w:eastAsia="標楷體" w:hAnsi="標楷體" w:cs="Arial"/>
                <w:szCs w:val="24"/>
              </w:rPr>
              <w:t>應經</w:t>
            </w:r>
            <w:r>
              <w:rPr>
                <w:rFonts w:ascii="Arial" w:eastAsia="標楷體" w:hAnsi="標楷體" w:cs="Arial" w:hint="eastAsia"/>
                <w:szCs w:val="24"/>
              </w:rPr>
              <w:t>權責</w:t>
            </w:r>
            <w:r>
              <w:rPr>
                <w:rFonts w:ascii="Arial" w:eastAsia="標楷體" w:hAnsi="標楷體" w:cs="Arial"/>
                <w:szCs w:val="24"/>
              </w:rPr>
              <w:t>主管</w:t>
            </w:r>
            <w:r>
              <w:rPr>
                <w:rFonts w:ascii="Arial" w:eastAsia="標楷體" w:hAnsi="標楷體" w:cs="Arial" w:hint="eastAsia"/>
                <w:szCs w:val="24"/>
              </w:rPr>
              <w:t>審核</w:t>
            </w:r>
            <w:r>
              <w:rPr>
                <w:rFonts w:ascii="Arial" w:eastAsia="標楷體" w:hAnsi="標楷體" w:cs="Arial"/>
                <w:szCs w:val="24"/>
              </w:rPr>
              <w:t>。</w:t>
            </w:r>
          </w:p>
          <w:p w:rsidR="00E87470" w:rsidRDefault="00E87470" w:rsidP="00E87470">
            <w:pPr>
              <w:numPr>
                <w:ilvl w:val="1"/>
                <w:numId w:val="29"/>
              </w:numPr>
              <w:spacing w:line="400" w:lineRule="exact"/>
              <w:rPr>
                <w:rFonts w:ascii="Arial" w:eastAsia="標楷體" w:hAnsi="標楷體" w:cs="Arial"/>
                <w:szCs w:val="24"/>
              </w:rPr>
            </w:pPr>
            <w:r>
              <w:rPr>
                <w:rFonts w:ascii="Arial" w:eastAsia="標楷體" w:hAnsi="標楷體" w:cs="Arial"/>
                <w:szCs w:val="24"/>
              </w:rPr>
              <w:t>會計人員編製傳票時，應檢查經核准之請</w:t>
            </w:r>
            <w:r>
              <w:rPr>
                <w:rFonts w:ascii="Arial" w:eastAsia="標楷體" w:hAnsi="標楷體" w:cs="Arial"/>
                <w:szCs w:val="24"/>
              </w:rPr>
              <w:t>(</w:t>
            </w:r>
            <w:r>
              <w:rPr>
                <w:rFonts w:ascii="Arial" w:eastAsia="標楷體" w:hAnsi="標楷體" w:cs="Arial"/>
                <w:szCs w:val="24"/>
              </w:rPr>
              <w:t>訂</w:t>
            </w:r>
            <w:r>
              <w:rPr>
                <w:rFonts w:ascii="Arial" w:eastAsia="標楷體" w:hAnsi="標楷體" w:cs="Arial"/>
                <w:szCs w:val="24"/>
              </w:rPr>
              <w:t>)</w:t>
            </w:r>
            <w:r>
              <w:rPr>
                <w:rFonts w:ascii="Arial" w:eastAsia="標楷體" w:hAnsi="標楷體" w:cs="Arial"/>
                <w:szCs w:val="24"/>
              </w:rPr>
              <w:t>購單</w:t>
            </w:r>
            <w:r>
              <w:rPr>
                <w:rFonts w:ascii="Arial" w:eastAsia="標楷體" w:hAnsi="標楷體" w:cs="Arial" w:hint="eastAsia"/>
                <w:szCs w:val="24"/>
              </w:rPr>
              <w:t>/</w:t>
            </w:r>
            <w:r>
              <w:rPr>
                <w:rFonts w:ascii="Arial" w:eastAsia="標楷體" w:hAnsi="標楷體" w:cs="Arial" w:hint="eastAsia"/>
                <w:szCs w:val="24"/>
              </w:rPr>
              <w:t>採購單</w:t>
            </w:r>
            <w:r>
              <w:rPr>
                <w:rFonts w:ascii="Arial" w:eastAsia="標楷體" w:hAnsi="標楷體" w:cs="Arial"/>
                <w:szCs w:val="24"/>
              </w:rPr>
              <w:t>、驗收報告</w:t>
            </w:r>
            <w:r>
              <w:rPr>
                <w:rFonts w:ascii="Arial" w:eastAsia="標楷體" w:hAnsi="標楷體" w:cs="Arial" w:hint="eastAsia"/>
                <w:szCs w:val="24"/>
              </w:rPr>
              <w:t>單</w:t>
            </w:r>
            <w:r>
              <w:rPr>
                <w:rFonts w:ascii="Arial" w:eastAsia="標楷體" w:hAnsi="標楷體" w:cs="Arial"/>
                <w:szCs w:val="24"/>
              </w:rPr>
              <w:t>及發票</w:t>
            </w:r>
            <w:r>
              <w:rPr>
                <w:rFonts w:ascii="Arial" w:eastAsia="標楷體" w:hAnsi="標楷體" w:cs="Arial" w:hint="eastAsia"/>
                <w:szCs w:val="24"/>
              </w:rPr>
              <w:t>、</w:t>
            </w:r>
            <w:r>
              <w:rPr>
                <w:rFonts w:ascii="Arial" w:eastAsia="標楷體" w:hAnsi="標楷體" w:cs="Arial"/>
                <w:szCs w:val="24"/>
              </w:rPr>
              <w:t>收據等附件</w:t>
            </w:r>
            <w:r>
              <w:rPr>
                <w:rFonts w:ascii="Arial" w:eastAsia="標楷體" w:hAnsi="標楷體" w:cs="Arial" w:hint="eastAsia"/>
                <w:szCs w:val="24"/>
              </w:rPr>
              <w:t>是</w:t>
            </w:r>
            <w:r>
              <w:rPr>
                <w:rFonts w:ascii="Arial" w:eastAsia="標楷體" w:hAnsi="標楷體" w:cs="Arial"/>
                <w:szCs w:val="24"/>
              </w:rPr>
              <w:t>否完備。</w:t>
            </w:r>
          </w:p>
          <w:p w:rsidR="00E87470" w:rsidRDefault="00E87470" w:rsidP="00E87470">
            <w:pPr>
              <w:numPr>
                <w:ilvl w:val="1"/>
                <w:numId w:val="29"/>
              </w:numPr>
              <w:spacing w:line="400" w:lineRule="exact"/>
              <w:rPr>
                <w:rFonts w:ascii="Arial" w:eastAsia="標楷體" w:hAnsi="標楷體" w:cs="Arial"/>
                <w:szCs w:val="24"/>
              </w:rPr>
            </w:pPr>
            <w:r>
              <w:rPr>
                <w:rFonts w:ascii="Arial" w:eastAsia="標楷體" w:hAnsi="標楷體" w:cs="Arial"/>
                <w:szCs w:val="24"/>
              </w:rPr>
              <w:t>採購、驗收、會計、出納</w:t>
            </w:r>
            <w:r>
              <w:rPr>
                <w:rFonts w:ascii="Arial" w:eastAsia="標楷體" w:hAnsi="標楷體" w:cs="Arial" w:hint="eastAsia"/>
                <w:szCs w:val="24"/>
              </w:rPr>
              <w:t>單位</w:t>
            </w:r>
            <w:r>
              <w:rPr>
                <w:rFonts w:ascii="Arial" w:eastAsia="標楷體" w:hAnsi="標楷體" w:cs="Arial"/>
                <w:szCs w:val="24"/>
              </w:rPr>
              <w:t>，</w:t>
            </w:r>
            <w:r>
              <w:rPr>
                <w:rFonts w:ascii="Arial" w:eastAsia="標楷體" w:hAnsi="標楷體" w:cs="Arial" w:hint="eastAsia"/>
                <w:szCs w:val="24"/>
              </w:rPr>
              <w:t>其人員及作業</w:t>
            </w:r>
            <w:r>
              <w:rPr>
                <w:rFonts w:ascii="Arial" w:eastAsia="標楷體" w:hAnsi="標楷體" w:cs="Arial"/>
                <w:szCs w:val="24"/>
              </w:rPr>
              <w:t>應各自獨立。</w:t>
            </w:r>
          </w:p>
          <w:p w:rsidR="00E87470" w:rsidRDefault="00E87470" w:rsidP="00E87470">
            <w:pPr>
              <w:numPr>
                <w:ilvl w:val="1"/>
                <w:numId w:val="29"/>
              </w:numPr>
              <w:spacing w:line="400" w:lineRule="exact"/>
              <w:rPr>
                <w:rFonts w:ascii="Arial" w:eastAsia="標楷體" w:hAnsi="標楷體" w:cs="Arial"/>
                <w:szCs w:val="24"/>
              </w:rPr>
            </w:pPr>
            <w:r>
              <w:rPr>
                <w:rFonts w:ascii="Arial" w:eastAsia="標楷體" w:hAnsi="標楷體" w:cs="Arial"/>
                <w:szCs w:val="24"/>
              </w:rPr>
              <w:t>會計單位應定期覆核應付帳款明細帳之沖銷，如有</w:t>
            </w:r>
            <w:r>
              <w:rPr>
                <w:rFonts w:ascii="Arial" w:eastAsia="標楷體" w:hAnsi="標楷體" w:cs="Arial" w:hint="eastAsia"/>
                <w:szCs w:val="24"/>
              </w:rPr>
              <w:t>久</w:t>
            </w:r>
            <w:r>
              <w:rPr>
                <w:rFonts w:ascii="Arial" w:eastAsia="標楷體" w:hAnsi="標楷體" w:cs="Arial"/>
                <w:szCs w:val="24"/>
              </w:rPr>
              <w:t>欠未付或性質不明者，應查明原因。</w:t>
            </w:r>
          </w:p>
          <w:p w:rsidR="00E87470" w:rsidRDefault="00E87470" w:rsidP="00E87470">
            <w:pPr>
              <w:numPr>
                <w:ilvl w:val="1"/>
                <w:numId w:val="29"/>
              </w:numPr>
              <w:spacing w:line="400" w:lineRule="exact"/>
              <w:rPr>
                <w:rFonts w:ascii="Arial" w:eastAsia="標楷體" w:hAnsi="標楷體" w:cs="Arial" w:hint="eastAsia"/>
                <w:szCs w:val="24"/>
              </w:rPr>
            </w:pPr>
            <w:r>
              <w:rPr>
                <w:rFonts w:ascii="Arial" w:eastAsia="標楷體" w:hAnsi="標楷體" w:cs="Arial"/>
                <w:szCs w:val="24"/>
              </w:rPr>
              <w:t>會計單位應依據經核准之退貨或折讓等文件辦理相關帳務處理</w:t>
            </w:r>
            <w:bookmarkStart w:id="7" w:name="OLE_LINK1"/>
            <w:bookmarkStart w:id="8" w:name="OLE_LINK2"/>
            <w:r>
              <w:rPr>
                <w:rFonts w:ascii="Arial" w:eastAsia="標楷體" w:hAnsi="標楷體" w:cs="Arial"/>
                <w:szCs w:val="24"/>
              </w:rPr>
              <w:t>。</w:t>
            </w:r>
            <w:bookmarkEnd w:id="7"/>
            <w:bookmarkEnd w:id="8"/>
          </w:p>
          <w:p w:rsidR="00E87470" w:rsidRDefault="00E87470" w:rsidP="00E87470">
            <w:pPr>
              <w:numPr>
                <w:ilvl w:val="1"/>
                <w:numId w:val="29"/>
              </w:numPr>
              <w:spacing w:line="400" w:lineRule="exact"/>
              <w:rPr>
                <w:rFonts w:ascii="Arial" w:eastAsia="標楷體" w:hAnsi="Arial" w:cs="Arial" w:hint="eastAsia"/>
                <w:szCs w:val="24"/>
              </w:rPr>
            </w:pPr>
            <w:r>
              <w:rPr>
                <w:rFonts w:ascii="Arial" w:eastAsia="標楷體" w:hAnsi="標楷體" w:cs="Arial"/>
                <w:szCs w:val="24"/>
              </w:rPr>
              <w:t>金額重大之應付關</w:t>
            </w:r>
            <w:r>
              <w:rPr>
                <w:rFonts w:ascii="Arial" w:eastAsia="標楷體" w:hAnsi="標楷體" w:cs="Arial" w:hint="eastAsia"/>
                <w:szCs w:val="24"/>
              </w:rPr>
              <w:t>係</w:t>
            </w:r>
            <w:r>
              <w:rPr>
                <w:rFonts w:ascii="Arial" w:eastAsia="標楷體" w:hAnsi="標楷體" w:cs="Arial"/>
                <w:szCs w:val="24"/>
              </w:rPr>
              <w:t>人之票據、帳款，應依</w:t>
            </w:r>
            <w:r>
              <w:rPr>
                <w:rFonts w:ascii="Arial" w:eastAsia="標楷體" w:hAnsi="標楷體" w:cs="Arial" w:hint="eastAsia"/>
                <w:szCs w:val="24"/>
              </w:rPr>
              <w:t>公司之會計制度</w:t>
            </w:r>
            <w:r>
              <w:rPr>
                <w:rFonts w:ascii="Arial" w:eastAsia="標楷體" w:hAnsi="標楷體" w:cs="Arial"/>
                <w:szCs w:val="24"/>
              </w:rPr>
              <w:t>規定，單獨列示。</w:t>
            </w: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rPr>
                <w:rFonts w:ascii="Arial" w:eastAsia="標楷體" w:hAnsi="Arial" w:cs="Arial" w:hint="eastAsia"/>
                <w:szCs w:val="24"/>
              </w:rPr>
            </w:pPr>
          </w:p>
        </w:tc>
        <w:tc>
          <w:tcPr>
            <w:tcW w:w="1990" w:type="dxa"/>
          </w:tcPr>
          <w:p w:rsidR="00E87470" w:rsidRDefault="00E87470">
            <w:pPr>
              <w:spacing w:line="400" w:lineRule="exact"/>
              <w:ind w:left="28" w:right="28"/>
              <w:rPr>
                <w:rFonts w:ascii="Arial" w:eastAsia="標楷體" w:hAnsi="Arial" w:cs="Arial"/>
                <w:b/>
                <w:szCs w:val="24"/>
              </w:rPr>
            </w:pPr>
            <w:r>
              <w:rPr>
                <w:rFonts w:ascii="Arial" w:eastAsia="標楷體" w:hAnsi="標楷體" w:cs="Arial"/>
                <w:b/>
                <w:szCs w:val="24"/>
              </w:rPr>
              <w:t>法令規章：</w:t>
            </w:r>
          </w:p>
          <w:p w:rsidR="00E87470" w:rsidRDefault="00E87470" w:rsidP="00E87470">
            <w:pPr>
              <w:numPr>
                <w:ilvl w:val="0"/>
                <w:numId w:val="16"/>
              </w:numPr>
              <w:spacing w:line="400" w:lineRule="exact"/>
              <w:ind w:right="28"/>
              <w:rPr>
                <w:rFonts w:ascii="Arial" w:eastAsia="標楷體" w:hAnsi="標楷體" w:cs="Arial"/>
                <w:bCs/>
                <w:szCs w:val="24"/>
              </w:rPr>
            </w:pPr>
            <w:r>
              <w:rPr>
                <w:rFonts w:ascii="Arial" w:eastAsia="標楷體" w:hAnsi="標楷體" w:cs="Arial" w:hint="eastAsia"/>
                <w:bCs/>
                <w:szCs w:val="24"/>
              </w:rPr>
              <w:t>公司之會計制度</w:t>
            </w:r>
          </w:p>
          <w:p w:rsidR="00E87470" w:rsidRDefault="00E87470" w:rsidP="00E87470">
            <w:pPr>
              <w:numPr>
                <w:ilvl w:val="0"/>
                <w:numId w:val="16"/>
              </w:numPr>
              <w:spacing w:line="400" w:lineRule="exact"/>
              <w:ind w:right="28"/>
              <w:rPr>
                <w:rFonts w:ascii="Arial" w:eastAsia="標楷體" w:hAnsi="標楷體" w:cs="Arial"/>
                <w:bCs/>
                <w:szCs w:val="24"/>
              </w:rPr>
            </w:pPr>
            <w:r>
              <w:rPr>
                <w:rFonts w:ascii="Arial" w:eastAsia="標楷體" w:hAnsi="標楷體" w:cs="Arial"/>
                <w:bCs/>
                <w:szCs w:val="24"/>
              </w:rPr>
              <w:t>公司自訂之採購及付款相關規定</w:t>
            </w:r>
          </w:p>
          <w:p w:rsidR="00E87470" w:rsidRDefault="00E87470">
            <w:pPr>
              <w:spacing w:line="400" w:lineRule="exact"/>
              <w:ind w:left="28" w:right="28"/>
              <w:rPr>
                <w:rFonts w:ascii="Arial" w:eastAsia="標楷體" w:hAnsi="Arial" w:cs="Arial"/>
                <w:bCs/>
                <w:szCs w:val="24"/>
              </w:rPr>
            </w:pPr>
          </w:p>
          <w:p w:rsidR="00E87470" w:rsidRDefault="00E87470">
            <w:pPr>
              <w:spacing w:line="400" w:lineRule="exact"/>
              <w:ind w:left="28" w:right="28"/>
              <w:rPr>
                <w:rFonts w:ascii="Arial" w:eastAsia="標楷體" w:hAnsi="Arial" w:cs="Arial"/>
                <w:b/>
                <w:szCs w:val="24"/>
              </w:rPr>
            </w:pPr>
            <w:r>
              <w:rPr>
                <w:rFonts w:ascii="Arial" w:eastAsia="標楷體" w:hAnsi="標楷體" w:cs="Arial"/>
                <w:b/>
                <w:szCs w:val="24"/>
              </w:rPr>
              <w:t>使用表單：</w:t>
            </w:r>
          </w:p>
          <w:p w:rsidR="00E87470" w:rsidRDefault="00E87470" w:rsidP="00E87470">
            <w:pPr>
              <w:numPr>
                <w:ilvl w:val="0"/>
                <w:numId w:val="17"/>
              </w:numPr>
              <w:spacing w:line="400" w:lineRule="exact"/>
              <w:ind w:right="28"/>
              <w:rPr>
                <w:rFonts w:ascii="Arial" w:eastAsia="標楷體" w:hAnsi="標楷體" w:cs="Arial"/>
                <w:bCs/>
                <w:szCs w:val="24"/>
              </w:rPr>
            </w:pPr>
            <w:r>
              <w:rPr>
                <w:rFonts w:ascii="Arial" w:eastAsia="標楷體" w:hAnsi="標楷體" w:cs="Arial"/>
                <w:bCs/>
                <w:szCs w:val="24"/>
              </w:rPr>
              <w:t>請</w:t>
            </w:r>
            <w:r>
              <w:rPr>
                <w:rFonts w:ascii="Arial" w:eastAsia="標楷體" w:hAnsi="標楷體" w:cs="Arial"/>
                <w:bCs/>
                <w:szCs w:val="24"/>
              </w:rPr>
              <w:t>(</w:t>
            </w:r>
            <w:r>
              <w:rPr>
                <w:rFonts w:ascii="Arial" w:eastAsia="標楷體" w:hAnsi="標楷體" w:cs="Arial"/>
                <w:bCs/>
                <w:szCs w:val="24"/>
              </w:rPr>
              <w:t>訂</w:t>
            </w:r>
            <w:r>
              <w:rPr>
                <w:rFonts w:ascii="Arial" w:eastAsia="標楷體" w:hAnsi="標楷體" w:cs="Arial"/>
                <w:bCs/>
                <w:szCs w:val="24"/>
              </w:rPr>
              <w:t>)</w:t>
            </w:r>
            <w:r>
              <w:rPr>
                <w:rFonts w:ascii="Arial" w:eastAsia="標楷體" w:hAnsi="標楷體" w:cs="Arial"/>
                <w:bCs/>
                <w:szCs w:val="24"/>
              </w:rPr>
              <w:t>購單</w:t>
            </w:r>
            <w:r>
              <w:rPr>
                <w:rFonts w:ascii="Arial" w:eastAsia="標楷體" w:hAnsi="標楷體" w:cs="Arial" w:hint="eastAsia"/>
                <w:bCs/>
                <w:szCs w:val="24"/>
              </w:rPr>
              <w:t>/</w:t>
            </w:r>
            <w:r>
              <w:rPr>
                <w:rFonts w:ascii="Arial" w:eastAsia="標楷體" w:hAnsi="標楷體" w:cs="Arial" w:hint="eastAsia"/>
                <w:bCs/>
                <w:szCs w:val="24"/>
              </w:rPr>
              <w:t>採購單</w:t>
            </w:r>
          </w:p>
          <w:p w:rsidR="00E87470" w:rsidRDefault="00E87470" w:rsidP="00E87470">
            <w:pPr>
              <w:numPr>
                <w:ilvl w:val="0"/>
                <w:numId w:val="17"/>
              </w:numPr>
              <w:spacing w:line="400" w:lineRule="exact"/>
              <w:ind w:right="28"/>
              <w:rPr>
                <w:rFonts w:ascii="Arial" w:eastAsia="標楷體" w:hAnsi="標楷體" w:cs="Arial"/>
                <w:bCs/>
                <w:szCs w:val="24"/>
              </w:rPr>
            </w:pPr>
            <w:r>
              <w:rPr>
                <w:rFonts w:ascii="Arial" w:eastAsia="標楷體" w:hAnsi="標楷體" w:cs="Arial"/>
                <w:bCs/>
                <w:szCs w:val="24"/>
              </w:rPr>
              <w:t>驗收報告單</w:t>
            </w:r>
          </w:p>
          <w:p w:rsidR="00E87470" w:rsidRDefault="00E87470" w:rsidP="00E87470">
            <w:pPr>
              <w:numPr>
                <w:ilvl w:val="0"/>
                <w:numId w:val="17"/>
              </w:numPr>
              <w:spacing w:line="400" w:lineRule="exact"/>
              <w:ind w:right="28"/>
              <w:rPr>
                <w:rFonts w:ascii="Arial" w:eastAsia="標楷體" w:hAnsi="標楷體" w:cs="Arial"/>
                <w:bCs/>
                <w:szCs w:val="24"/>
              </w:rPr>
            </w:pPr>
            <w:r>
              <w:rPr>
                <w:rFonts w:ascii="Arial" w:eastAsia="標楷體" w:hAnsi="標楷體" w:cs="Arial"/>
                <w:bCs/>
                <w:szCs w:val="24"/>
              </w:rPr>
              <w:t>發票或收據</w:t>
            </w:r>
          </w:p>
          <w:p w:rsidR="00E87470" w:rsidRDefault="00E87470" w:rsidP="00E87470">
            <w:pPr>
              <w:numPr>
                <w:ilvl w:val="0"/>
                <w:numId w:val="17"/>
              </w:numPr>
              <w:spacing w:line="400" w:lineRule="exact"/>
              <w:ind w:right="28"/>
              <w:rPr>
                <w:rFonts w:ascii="Arial" w:eastAsia="標楷體" w:hAnsi="標楷體" w:cs="Arial"/>
                <w:bCs/>
                <w:szCs w:val="24"/>
              </w:rPr>
            </w:pPr>
            <w:r>
              <w:rPr>
                <w:rFonts w:ascii="Arial" w:eastAsia="標楷體" w:hAnsi="標楷體" w:cs="Arial"/>
                <w:bCs/>
                <w:szCs w:val="24"/>
              </w:rPr>
              <w:t>供應商檔案</w:t>
            </w:r>
          </w:p>
          <w:p w:rsidR="00E87470" w:rsidRDefault="00E87470" w:rsidP="00E87470">
            <w:pPr>
              <w:numPr>
                <w:ilvl w:val="0"/>
                <w:numId w:val="17"/>
              </w:numPr>
              <w:spacing w:line="400" w:lineRule="exact"/>
              <w:ind w:right="28"/>
              <w:rPr>
                <w:rFonts w:ascii="Arial" w:eastAsia="標楷體" w:hAnsi="標楷體" w:cs="Arial"/>
                <w:bCs/>
                <w:szCs w:val="24"/>
              </w:rPr>
            </w:pPr>
            <w:r>
              <w:rPr>
                <w:rFonts w:ascii="Arial" w:eastAsia="標楷體" w:hAnsi="標楷體" w:cs="Arial" w:hint="eastAsia"/>
                <w:bCs/>
                <w:szCs w:val="24"/>
              </w:rPr>
              <w:t>應付帳款明細帳</w:t>
            </w:r>
          </w:p>
          <w:p w:rsidR="00E87470" w:rsidRDefault="00E87470" w:rsidP="00E87470">
            <w:pPr>
              <w:numPr>
                <w:ilvl w:val="0"/>
                <w:numId w:val="17"/>
              </w:numPr>
              <w:spacing w:line="400" w:lineRule="exact"/>
              <w:ind w:right="28"/>
              <w:rPr>
                <w:rFonts w:ascii="Arial" w:eastAsia="標楷體" w:hAnsi="標楷體" w:cs="Arial"/>
                <w:bCs/>
                <w:szCs w:val="24"/>
              </w:rPr>
            </w:pPr>
            <w:r>
              <w:rPr>
                <w:rFonts w:ascii="Arial" w:eastAsia="標楷體" w:hAnsi="標楷體" w:cs="Arial" w:hint="eastAsia"/>
                <w:bCs/>
                <w:szCs w:val="24"/>
              </w:rPr>
              <w:t>傳票</w:t>
            </w:r>
          </w:p>
          <w:p w:rsidR="00E87470" w:rsidRDefault="00E87470">
            <w:pPr>
              <w:spacing w:line="400" w:lineRule="exact"/>
              <w:ind w:right="28"/>
              <w:rPr>
                <w:rFonts w:ascii="Arial" w:eastAsia="標楷體" w:hAnsi="標楷體" w:cs="Arial"/>
                <w:bCs/>
                <w:szCs w:val="24"/>
              </w:rPr>
            </w:pPr>
          </w:p>
          <w:p w:rsidR="00E87470" w:rsidRDefault="00E87470">
            <w:pPr>
              <w:spacing w:line="400" w:lineRule="exact"/>
              <w:ind w:right="28"/>
              <w:rPr>
                <w:rFonts w:ascii="Arial" w:eastAsia="標楷體" w:hAnsi="Arial" w:cs="Arial"/>
                <w:bCs/>
                <w:szCs w:val="24"/>
              </w:rPr>
            </w:pPr>
          </w:p>
        </w:tc>
      </w:tr>
    </w:tbl>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pStyle w:val="10"/>
        <w:numPr>
          <w:ilvl w:val="0"/>
          <w:numId w:val="1"/>
        </w:numPr>
        <w:tabs>
          <w:tab w:val="left" w:pos="1080"/>
        </w:tabs>
        <w:spacing w:before="0" w:after="0" w:line="400" w:lineRule="exact"/>
        <w:jc w:val="center"/>
        <w:rPr>
          <w:rFonts w:eastAsia="標楷體" w:cs="Arial"/>
          <w:b w:val="0"/>
          <w:sz w:val="40"/>
          <w:szCs w:val="40"/>
        </w:rPr>
      </w:pPr>
      <w:bookmarkStart w:id="9" w:name="_Toc183690166"/>
      <w:r>
        <w:rPr>
          <w:rFonts w:eastAsia="標楷體" w:cs="Arial"/>
          <w:b w:val="0"/>
          <w:sz w:val="40"/>
          <w:szCs w:val="40"/>
        </w:rPr>
        <w:t>付款作業：</w:t>
      </w:r>
      <w:r>
        <w:rPr>
          <w:rFonts w:eastAsia="標楷體" w:cs="Arial"/>
          <w:b w:val="0"/>
          <w:sz w:val="40"/>
          <w:szCs w:val="40"/>
        </w:rPr>
        <w:t>CP-10500</w:t>
      </w:r>
      <w:bookmarkEnd w:id="9"/>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p w:rsidR="00E87470" w:rsidRDefault="00E87470">
      <w:pPr>
        <w:spacing w:line="400" w:lineRule="exact"/>
        <w:rPr>
          <w:rFonts w:ascii="Arial" w:eastAsia="標楷體" w:hAnsi="標楷體" w:cs="Arial" w:hint="eastAsia"/>
          <w:sz w:val="40"/>
          <w:szCs w:val="40"/>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E87470">
        <w:tblPrEx>
          <w:tblCellMar>
            <w:top w:w="0" w:type="dxa"/>
            <w:bottom w:w="0" w:type="dxa"/>
          </w:tblCellMar>
        </w:tblPrEx>
        <w:trPr>
          <w:tblHeader/>
        </w:trPr>
        <w:tc>
          <w:tcPr>
            <w:tcW w:w="1468"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E87470">
        <w:tblPrEx>
          <w:tblCellMar>
            <w:top w:w="0" w:type="dxa"/>
            <w:bottom w:w="0" w:type="dxa"/>
          </w:tblCellMar>
        </w:tblPrEx>
        <w:tc>
          <w:tcPr>
            <w:tcW w:w="1468" w:type="dxa"/>
          </w:tcPr>
          <w:p w:rsidR="00E87470" w:rsidRDefault="00E87470">
            <w:pPr>
              <w:spacing w:line="400" w:lineRule="exact"/>
              <w:jc w:val="center"/>
              <w:rPr>
                <w:rFonts w:ascii="Arial" w:eastAsia="標楷體" w:hAnsi="Arial" w:cs="Arial"/>
                <w:szCs w:val="24"/>
              </w:rPr>
            </w:pPr>
            <w:r>
              <w:rPr>
                <w:rFonts w:ascii="Arial" w:eastAsia="標楷體" w:hAnsi="Arial" w:cs="Arial"/>
                <w:szCs w:val="24"/>
              </w:rPr>
              <w:t>CP-10500</w:t>
            </w:r>
          </w:p>
          <w:p w:rsidR="00E87470" w:rsidRDefault="00E87470">
            <w:pPr>
              <w:spacing w:line="400" w:lineRule="exact"/>
              <w:jc w:val="center"/>
              <w:rPr>
                <w:rFonts w:ascii="Arial" w:eastAsia="標楷體" w:hAnsi="Arial" w:cs="Arial"/>
                <w:szCs w:val="24"/>
              </w:rPr>
            </w:pPr>
          </w:p>
        </w:tc>
        <w:tc>
          <w:tcPr>
            <w:tcW w:w="1940" w:type="dxa"/>
          </w:tcPr>
          <w:p w:rsidR="00E87470" w:rsidRDefault="00E87470">
            <w:pPr>
              <w:spacing w:line="400" w:lineRule="exact"/>
              <w:ind w:left="28" w:right="28"/>
              <w:rPr>
                <w:rFonts w:ascii="Arial" w:eastAsia="標楷體" w:hAnsi="Arial" w:cs="Arial"/>
                <w:szCs w:val="24"/>
              </w:rPr>
            </w:pPr>
            <w:r>
              <w:rPr>
                <w:rFonts w:ascii="Arial" w:eastAsia="標楷體" w:hAnsi="標楷體" w:cs="Arial"/>
                <w:szCs w:val="24"/>
              </w:rPr>
              <w:t>付款作業</w:t>
            </w:r>
          </w:p>
          <w:p w:rsidR="00E87470" w:rsidRDefault="00E87470">
            <w:pPr>
              <w:spacing w:line="400" w:lineRule="exact"/>
              <w:ind w:left="28" w:right="28"/>
              <w:rPr>
                <w:rFonts w:ascii="Arial" w:eastAsia="標楷體" w:hAnsi="Arial" w:cs="Arial"/>
                <w:szCs w:val="24"/>
              </w:rPr>
            </w:pPr>
          </w:p>
        </w:tc>
        <w:tc>
          <w:tcPr>
            <w:tcW w:w="9750" w:type="dxa"/>
          </w:tcPr>
          <w:p w:rsidR="00E87470" w:rsidRDefault="00E87470" w:rsidP="00E87470">
            <w:pPr>
              <w:pStyle w:val="1"/>
              <w:numPr>
                <w:ilvl w:val="0"/>
                <w:numId w:val="30"/>
              </w:numPr>
              <w:spacing w:line="400" w:lineRule="exact"/>
              <w:rPr>
                <w:rFonts w:hAnsi="Arial"/>
              </w:rPr>
            </w:pPr>
            <w:r>
              <w:t>作業程序：</w:t>
            </w:r>
          </w:p>
          <w:p w:rsidR="00E87470" w:rsidRDefault="00E87470" w:rsidP="00E87470">
            <w:pPr>
              <w:numPr>
                <w:ilvl w:val="1"/>
                <w:numId w:val="7"/>
              </w:numPr>
              <w:spacing w:line="400" w:lineRule="exact"/>
              <w:rPr>
                <w:rFonts w:ascii="Arial" w:eastAsia="標楷體" w:hAnsi="Arial" w:cs="Arial"/>
                <w:szCs w:val="24"/>
              </w:rPr>
            </w:pPr>
            <w:r>
              <w:rPr>
                <w:rFonts w:ascii="Arial" w:eastAsia="標楷體" w:hAnsi="標楷體" w:cs="Arial"/>
                <w:szCs w:val="24"/>
              </w:rPr>
              <w:t>出納人員根據會計單位送來單據，經核對憑證是否完備、金額是否合於權限後，送請權責人員進行付款</w:t>
            </w:r>
            <w:r>
              <w:rPr>
                <w:rFonts w:ascii="Arial" w:eastAsia="標楷體" w:hAnsi="Arial" w:cs="Arial"/>
                <w:szCs w:val="24"/>
              </w:rPr>
              <w:t xml:space="preserve">( </w:t>
            </w:r>
            <w:r>
              <w:rPr>
                <w:rFonts w:ascii="Arial" w:eastAsia="標楷體" w:hAnsi="Arial" w:cs="Arial" w:hint="eastAsia"/>
                <w:szCs w:val="24"/>
              </w:rPr>
              <w:t>匯款</w:t>
            </w:r>
            <w:r>
              <w:rPr>
                <w:rFonts w:ascii="Arial" w:eastAsia="標楷體" w:hAnsi="標楷體" w:cs="Arial"/>
                <w:szCs w:val="24"/>
              </w:rPr>
              <w:t>或支票</w:t>
            </w:r>
            <w:r>
              <w:rPr>
                <w:rFonts w:ascii="Arial" w:eastAsia="標楷體" w:hAnsi="Arial" w:cs="Arial"/>
                <w:szCs w:val="24"/>
              </w:rPr>
              <w:t>)</w:t>
            </w:r>
            <w:r>
              <w:rPr>
                <w:rFonts w:ascii="Arial" w:eastAsia="標楷體" w:hAnsi="標楷體" w:cs="Arial"/>
                <w:szCs w:val="24"/>
              </w:rPr>
              <w:t>程序，並於相關憑證蓋「付訖」章。</w:t>
            </w:r>
          </w:p>
          <w:p w:rsidR="00E87470" w:rsidRDefault="00E87470" w:rsidP="00E87470">
            <w:pPr>
              <w:numPr>
                <w:ilvl w:val="1"/>
                <w:numId w:val="7"/>
              </w:numPr>
              <w:spacing w:line="400" w:lineRule="exact"/>
              <w:rPr>
                <w:rFonts w:ascii="Arial" w:eastAsia="標楷體" w:hAnsi="Arial" w:cs="Arial"/>
                <w:szCs w:val="24"/>
              </w:rPr>
            </w:pPr>
            <w:r>
              <w:rPr>
                <w:rFonts w:ascii="Arial" w:eastAsia="標楷體" w:hAnsi="Arial" w:cs="Arial" w:hint="eastAsia"/>
                <w:szCs w:val="24"/>
              </w:rPr>
              <w:t>匯款</w:t>
            </w:r>
            <w:r>
              <w:rPr>
                <w:rFonts w:ascii="Arial" w:eastAsia="標楷體" w:hAnsi="Arial" w:cs="Arial" w:hint="eastAsia"/>
                <w:szCs w:val="24"/>
              </w:rPr>
              <w:t>(</w:t>
            </w:r>
            <w:r>
              <w:rPr>
                <w:rFonts w:ascii="Arial" w:eastAsia="標楷體" w:hAnsi="Arial" w:cs="Arial"/>
                <w:szCs w:val="24"/>
              </w:rPr>
              <w:t>T/T</w:t>
            </w:r>
            <w:r>
              <w:rPr>
                <w:rFonts w:ascii="Arial" w:eastAsia="標楷體" w:hAnsi="Arial" w:cs="Arial" w:hint="eastAsia"/>
                <w:szCs w:val="24"/>
              </w:rPr>
              <w:t>)</w:t>
            </w:r>
            <w:r>
              <w:rPr>
                <w:rFonts w:ascii="Arial" w:eastAsia="標楷體" w:hAnsi="標楷體" w:cs="Arial"/>
                <w:szCs w:val="24"/>
              </w:rPr>
              <w:t>付款</w:t>
            </w:r>
            <w:r>
              <w:rPr>
                <w:rFonts w:ascii="Arial" w:eastAsia="標楷體" w:hAnsi="Arial" w:cs="Arial"/>
                <w:szCs w:val="24"/>
              </w:rPr>
              <w:t>:</w:t>
            </w:r>
          </w:p>
          <w:p w:rsidR="00E87470" w:rsidRDefault="00E87470" w:rsidP="00E87470">
            <w:pPr>
              <w:numPr>
                <w:ilvl w:val="0"/>
                <w:numId w:val="33"/>
              </w:numPr>
              <w:spacing w:line="400" w:lineRule="exact"/>
              <w:rPr>
                <w:rFonts w:ascii="Arial" w:eastAsia="標楷體" w:hAnsi="Arial" w:cs="Arial"/>
                <w:szCs w:val="24"/>
              </w:rPr>
            </w:pPr>
            <w:r>
              <w:rPr>
                <w:rFonts w:ascii="Arial" w:eastAsia="標楷體" w:hAnsi="標楷體" w:cs="Arial" w:hint="eastAsia"/>
                <w:szCs w:val="24"/>
              </w:rPr>
              <w:t>出納人員</w:t>
            </w:r>
            <w:r>
              <w:rPr>
                <w:rFonts w:ascii="Arial" w:eastAsia="標楷體" w:hAnsi="標楷體" w:cs="Arial"/>
                <w:szCs w:val="24"/>
              </w:rPr>
              <w:t>辦理</w:t>
            </w:r>
            <w:r>
              <w:rPr>
                <w:rFonts w:ascii="Arial" w:eastAsia="標楷體" w:hAnsi="Arial" w:cs="Arial"/>
                <w:szCs w:val="24"/>
              </w:rPr>
              <w:t>T/T</w:t>
            </w:r>
            <w:r>
              <w:rPr>
                <w:rFonts w:ascii="Arial" w:eastAsia="標楷體" w:hAnsi="標楷體" w:cs="Arial"/>
                <w:szCs w:val="24"/>
              </w:rPr>
              <w:t>付款時，應檢附相關付款單據經權責主管審核後始得辦理付款。</w:t>
            </w:r>
          </w:p>
          <w:p w:rsidR="00E87470" w:rsidRDefault="00E87470" w:rsidP="00E87470">
            <w:pPr>
              <w:numPr>
                <w:ilvl w:val="0"/>
                <w:numId w:val="33"/>
              </w:numPr>
              <w:spacing w:line="400" w:lineRule="exact"/>
              <w:rPr>
                <w:rFonts w:ascii="Arial" w:eastAsia="標楷體" w:hAnsi="Arial" w:cs="Arial"/>
                <w:szCs w:val="24"/>
              </w:rPr>
            </w:pPr>
            <w:r>
              <w:rPr>
                <w:rFonts w:ascii="Arial" w:eastAsia="標楷體" w:hAnsi="標楷體" w:cs="Arial" w:hint="eastAsia"/>
                <w:szCs w:val="24"/>
              </w:rPr>
              <w:t>出納人員</w:t>
            </w:r>
            <w:r>
              <w:rPr>
                <w:rFonts w:ascii="Arial" w:eastAsia="標楷體" w:hAnsi="標楷體" w:cs="Arial"/>
                <w:szCs w:val="24"/>
              </w:rPr>
              <w:t>辦理付款後，應將相關付訖單據送會計單位辦理帳務處理。</w:t>
            </w:r>
          </w:p>
          <w:p w:rsidR="00E87470" w:rsidRDefault="00E87470" w:rsidP="00E87470">
            <w:pPr>
              <w:numPr>
                <w:ilvl w:val="1"/>
                <w:numId w:val="7"/>
              </w:numPr>
              <w:spacing w:line="400" w:lineRule="exact"/>
              <w:rPr>
                <w:rFonts w:ascii="Arial" w:eastAsia="標楷體" w:hAnsi="Arial" w:cs="Arial"/>
                <w:szCs w:val="24"/>
              </w:rPr>
            </w:pPr>
            <w:r>
              <w:rPr>
                <w:rFonts w:ascii="Arial" w:eastAsia="標楷體" w:hAnsi="標楷體" w:cs="Arial" w:hint="eastAsia"/>
                <w:szCs w:val="24"/>
              </w:rPr>
              <w:t>支</w:t>
            </w:r>
            <w:r>
              <w:rPr>
                <w:rFonts w:ascii="Arial" w:eastAsia="標楷體" w:hAnsi="標楷體" w:cs="Arial"/>
                <w:szCs w:val="24"/>
              </w:rPr>
              <w:t>票</w:t>
            </w:r>
            <w:r>
              <w:rPr>
                <w:rFonts w:ascii="Arial" w:eastAsia="標楷體" w:hAnsi="標楷體" w:cs="Arial" w:hint="eastAsia"/>
                <w:szCs w:val="24"/>
              </w:rPr>
              <w:t>付款</w:t>
            </w:r>
            <w:r>
              <w:rPr>
                <w:rFonts w:ascii="Arial" w:eastAsia="標楷體" w:hAnsi="Arial" w:cs="Arial"/>
                <w:szCs w:val="24"/>
              </w:rPr>
              <w:t>:</w:t>
            </w:r>
          </w:p>
          <w:p w:rsidR="00E87470" w:rsidRDefault="00E87470" w:rsidP="00E87470">
            <w:pPr>
              <w:numPr>
                <w:ilvl w:val="0"/>
                <w:numId w:val="34"/>
              </w:numPr>
              <w:spacing w:line="400" w:lineRule="exact"/>
              <w:rPr>
                <w:rFonts w:ascii="Arial" w:eastAsia="標楷體" w:hAnsi="標楷體" w:cs="Arial" w:hint="eastAsia"/>
                <w:szCs w:val="24"/>
              </w:rPr>
            </w:pPr>
            <w:r>
              <w:rPr>
                <w:rFonts w:ascii="Arial" w:eastAsia="標楷體" w:hAnsi="標楷體" w:cs="Arial" w:hint="eastAsia"/>
                <w:szCs w:val="24"/>
              </w:rPr>
              <w:t>出納人員應將支票送請權責人員簽發</w:t>
            </w:r>
            <w:r>
              <w:rPr>
                <w:rFonts w:ascii="Arial" w:eastAsia="標楷體" w:hAnsi="標楷體" w:cs="Arial"/>
                <w:szCs w:val="24"/>
              </w:rPr>
              <w:t>。</w:t>
            </w:r>
            <w:r>
              <w:rPr>
                <w:rFonts w:ascii="Arial" w:eastAsia="標楷體" w:hAnsi="標楷體" w:cs="Arial" w:hint="eastAsia"/>
                <w:szCs w:val="24"/>
              </w:rPr>
              <w:t>(</w:t>
            </w:r>
            <w:r>
              <w:rPr>
                <w:rFonts w:ascii="Arial" w:eastAsia="標楷體" w:hAnsi="標楷體" w:cs="Arial" w:hint="eastAsia"/>
                <w:szCs w:val="24"/>
              </w:rPr>
              <w:t>宜抬頭</w:t>
            </w:r>
            <w:r>
              <w:rPr>
                <w:rFonts w:ascii="Arial" w:eastAsia="標楷體" w:hAnsi="標楷體" w:cs="Arial"/>
                <w:szCs w:val="24"/>
              </w:rPr>
              <w:t>、</w:t>
            </w:r>
            <w:r>
              <w:rPr>
                <w:rFonts w:ascii="Arial" w:eastAsia="標楷體" w:hAnsi="標楷體" w:cs="Arial" w:hint="eastAsia"/>
                <w:szCs w:val="24"/>
              </w:rPr>
              <w:t>劃線</w:t>
            </w:r>
            <w:r>
              <w:rPr>
                <w:rFonts w:ascii="Arial" w:eastAsia="標楷體" w:hAnsi="標楷體" w:cs="Arial"/>
                <w:szCs w:val="24"/>
              </w:rPr>
              <w:t>、</w:t>
            </w:r>
            <w:r>
              <w:rPr>
                <w:rFonts w:ascii="Arial" w:eastAsia="標楷體" w:hAnsi="標楷體" w:cs="Arial" w:hint="eastAsia"/>
                <w:szCs w:val="24"/>
              </w:rPr>
              <w:t>禁止背書轉讓</w:t>
            </w:r>
            <w:r>
              <w:rPr>
                <w:rFonts w:ascii="Arial" w:eastAsia="標楷體" w:hAnsi="標楷體" w:cs="Arial" w:hint="eastAsia"/>
                <w:szCs w:val="24"/>
              </w:rPr>
              <w:t>)</w:t>
            </w:r>
            <w:r>
              <w:rPr>
                <w:rFonts w:ascii="Arial" w:eastAsia="標楷體" w:hAnsi="標楷體" w:cs="Arial"/>
                <w:szCs w:val="24"/>
              </w:rPr>
              <w:t xml:space="preserve"> </w:t>
            </w:r>
            <w:r>
              <w:rPr>
                <w:rFonts w:ascii="Arial" w:eastAsia="標楷體" w:hAnsi="標楷體" w:cs="Arial"/>
                <w:szCs w:val="24"/>
              </w:rPr>
              <w:t>。</w:t>
            </w:r>
          </w:p>
          <w:p w:rsidR="00E87470" w:rsidRDefault="00E87470" w:rsidP="00E87470">
            <w:pPr>
              <w:numPr>
                <w:ilvl w:val="0"/>
                <w:numId w:val="34"/>
              </w:numPr>
              <w:spacing w:line="400" w:lineRule="exact"/>
              <w:rPr>
                <w:rFonts w:ascii="Arial" w:eastAsia="標楷體" w:hAnsi="Arial" w:cs="Arial" w:hint="eastAsia"/>
                <w:szCs w:val="24"/>
              </w:rPr>
            </w:pPr>
            <w:r>
              <w:rPr>
                <w:rFonts w:ascii="Arial" w:eastAsia="標楷體" w:hAnsi="標楷體" w:cs="Arial" w:hint="eastAsia"/>
                <w:szCs w:val="24"/>
              </w:rPr>
              <w:t>出納於支票開立後</w:t>
            </w:r>
            <w:r>
              <w:rPr>
                <w:rFonts w:ascii="Arial" w:eastAsia="標楷體" w:hAnsi="標楷體" w:cs="Arial"/>
                <w:szCs w:val="24"/>
              </w:rPr>
              <w:t>，</w:t>
            </w:r>
            <w:r>
              <w:rPr>
                <w:rFonts w:ascii="Arial" w:eastAsia="標楷體" w:hAnsi="標楷體" w:cs="Arial" w:hint="eastAsia"/>
                <w:szCs w:val="24"/>
              </w:rPr>
              <w:t>應依票據順序編列支票登記簿</w:t>
            </w:r>
            <w:r>
              <w:rPr>
                <w:rFonts w:ascii="Arial" w:eastAsia="標楷體" w:hAnsi="標楷體" w:cs="Arial"/>
                <w:szCs w:val="24"/>
              </w:rPr>
              <w:t>，</w:t>
            </w:r>
            <w:r>
              <w:rPr>
                <w:rFonts w:ascii="Arial" w:eastAsia="標楷體" w:hAnsi="標楷體" w:cs="Arial" w:hint="eastAsia"/>
                <w:szCs w:val="24"/>
              </w:rPr>
              <w:t>列示受款人</w:t>
            </w:r>
            <w:r>
              <w:rPr>
                <w:rFonts w:ascii="Arial" w:eastAsia="標楷體" w:hAnsi="標楷體" w:cs="Arial"/>
                <w:szCs w:val="24"/>
              </w:rPr>
              <w:t>、</w:t>
            </w:r>
            <w:r>
              <w:rPr>
                <w:rFonts w:ascii="Arial" w:eastAsia="標楷體" w:hAnsi="標楷體" w:cs="Arial" w:hint="eastAsia"/>
                <w:szCs w:val="24"/>
              </w:rPr>
              <w:t>金額</w:t>
            </w:r>
            <w:r>
              <w:rPr>
                <w:rFonts w:ascii="Arial" w:eastAsia="標楷體" w:hAnsi="標楷體" w:cs="Arial"/>
                <w:szCs w:val="24"/>
              </w:rPr>
              <w:t>、</w:t>
            </w:r>
            <w:r>
              <w:rPr>
                <w:rFonts w:ascii="Arial" w:eastAsia="標楷體" w:hAnsi="標楷體" w:cs="Arial" w:hint="eastAsia"/>
                <w:szCs w:val="24"/>
              </w:rPr>
              <w:t>到期日等資料</w:t>
            </w:r>
            <w:r>
              <w:rPr>
                <w:rFonts w:ascii="Arial" w:eastAsia="標楷體" w:hAnsi="標楷體" w:cs="Arial"/>
                <w:szCs w:val="24"/>
              </w:rPr>
              <w:t>，</w:t>
            </w:r>
            <w:r>
              <w:rPr>
                <w:rFonts w:ascii="Arial" w:eastAsia="標楷體" w:hAnsi="標楷體" w:cs="Arial" w:hint="eastAsia"/>
                <w:szCs w:val="24"/>
              </w:rPr>
              <w:t>以為控管</w:t>
            </w:r>
            <w:r>
              <w:rPr>
                <w:rFonts w:ascii="Arial" w:eastAsia="標楷體" w:hAnsi="標楷體" w:cs="Arial"/>
                <w:szCs w:val="24"/>
              </w:rPr>
              <w:t>。</w:t>
            </w:r>
          </w:p>
          <w:p w:rsidR="00E87470" w:rsidRDefault="00E87470" w:rsidP="00E87470">
            <w:pPr>
              <w:numPr>
                <w:ilvl w:val="0"/>
                <w:numId w:val="34"/>
              </w:numPr>
              <w:spacing w:line="400" w:lineRule="exact"/>
              <w:rPr>
                <w:rFonts w:ascii="Arial" w:eastAsia="標楷體" w:hAnsi="Arial" w:cs="Arial"/>
                <w:szCs w:val="24"/>
              </w:rPr>
            </w:pPr>
            <w:r>
              <w:rPr>
                <w:rFonts w:ascii="Arial" w:eastAsia="標楷體" w:hAnsi="標楷體" w:cs="Arial" w:hint="eastAsia"/>
                <w:szCs w:val="24"/>
              </w:rPr>
              <w:t>支票開立後</w:t>
            </w:r>
            <w:r>
              <w:rPr>
                <w:rFonts w:ascii="Arial" w:eastAsia="標楷體" w:hAnsi="標楷體" w:cs="Arial"/>
                <w:szCs w:val="24"/>
              </w:rPr>
              <w:t>，</w:t>
            </w:r>
            <w:r>
              <w:rPr>
                <w:rFonts w:ascii="Arial" w:eastAsia="標楷體" w:hAnsi="標楷體" w:cs="Arial" w:hint="eastAsia"/>
                <w:szCs w:val="24"/>
              </w:rPr>
              <w:t>若供應商尚未來領款</w:t>
            </w:r>
            <w:r>
              <w:rPr>
                <w:rFonts w:ascii="Arial" w:eastAsia="標楷體" w:hAnsi="標楷體" w:cs="Arial"/>
                <w:szCs w:val="24"/>
              </w:rPr>
              <w:t>，</w:t>
            </w:r>
            <w:r>
              <w:rPr>
                <w:rFonts w:ascii="Arial" w:eastAsia="標楷體" w:hAnsi="標楷體" w:cs="Arial" w:hint="eastAsia"/>
                <w:szCs w:val="24"/>
              </w:rPr>
              <w:t>已開立之應付票據應指定專人負責保管</w:t>
            </w:r>
            <w:r>
              <w:rPr>
                <w:rFonts w:ascii="Arial" w:eastAsia="標楷體" w:hAnsi="標楷體" w:cs="Arial"/>
                <w:szCs w:val="24"/>
              </w:rPr>
              <w:t>。</w:t>
            </w:r>
          </w:p>
          <w:p w:rsidR="00E87470" w:rsidRDefault="00E87470" w:rsidP="00E87470">
            <w:pPr>
              <w:numPr>
                <w:ilvl w:val="1"/>
                <w:numId w:val="7"/>
              </w:numPr>
              <w:spacing w:line="400" w:lineRule="exact"/>
              <w:rPr>
                <w:rFonts w:ascii="Arial" w:eastAsia="標楷體" w:hAnsi="標楷體" w:cs="Arial"/>
                <w:szCs w:val="24"/>
              </w:rPr>
            </w:pPr>
            <w:r>
              <w:rPr>
                <w:rFonts w:ascii="Arial" w:eastAsia="標楷體" w:hAnsi="標楷體" w:cs="Arial"/>
                <w:szCs w:val="24"/>
              </w:rPr>
              <w:t>出納人員應將支付之票據影本或其他支付證明文件，送交會計單位憑以製作傳票分類帳、沖銷應付帳款。</w:t>
            </w:r>
          </w:p>
          <w:p w:rsidR="00E87470" w:rsidRDefault="00E87470" w:rsidP="00E87470">
            <w:pPr>
              <w:numPr>
                <w:ilvl w:val="1"/>
                <w:numId w:val="7"/>
              </w:numPr>
              <w:spacing w:line="400" w:lineRule="exact"/>
              <w:rPr>
                <w:rFonts w:ascii="Arial" w:eastAsia="標楷體" w:hAnsi="標楷體" w:cs="Arial" w:hint="eastAsia"/>
                <w:szCs w:val="24"/>
              </w:rPr>
            </w:pPr>
            <w:r>
              <w:rPr>
                <w:rFonts w:ascii="Arial" w:eastAsia="標楷體" w:hAnsi="標楷體" w:cs="Arial"/>
                <w:szCs w:val="24"/>
              </w:rPr>
              <w:t>供應廠商領取貨款時，應有簽收記錄；</w:t>
            </w:r>
            <w:r>
              <w:rPr>
                <w:rFonts w:ascii="Arial" w:eastAsia="標楷體" w:hAnsi="標楷體" w:cs="Arial" w:hint="eastAsia"/>
                <w:szCs w:val="24"/>
              </w:rPr>
              <w:t>貨</w:t>
            </w:r>
            <w:r>
              <w:rPr>
                <w:rFonts w:ascii="Arial" w:eastAsia="標楷體" w:hAnsi="標楷體" w:cs="Arial"/>
                <w:szCs w:val="24"/>
              </w:rPr>
              <w:t>款不得由採購、驗收人員代領。</w:t>
            </w:r>
          </w:p>
          <w:p w:rsidR="00E87470" w:rsidRDefault="00E87470" w:rsidP="00E87470">
            <w:pPr>
              <w:numPr>
                <w:ilvl w:val="1"/>
                <w:numId w:val="7"/>
              </w:numPr>
              <w:spacing w:line="400" w:lineRule="exact"/>
              <w:rPr>
                <w:rFonts w:ascii="Arial" w:eastAsia="標楷體" w:hAnsi="標楷體" w:cs="Arial"/>
                <w:szCs w:val="24"/>
              </w:rPr>
            </w:pPr>
            <w:r>
              <w:rPr>
                <w:rFonts w:ascii="Arial" w:eastAsia="標楷體" w:hAnsi="標楷體" w:cs="Arial" w:hint="eastAsia"/>
                <w:szCs w:val="24"/>
              </w:rPr>
              <w:t>會計</w:t>
            </w:r>
            <w:r>
              <w:rPr>
                <w:rFonts w:ascii="Arial" w:eastAsia="標楷體" w:hAnsi="標楷體" w:cs="Arial"/>
                <w:szCs w:val="24"/>
              </w:rPr>
              <w:t>、</w:t>
            </w:r>
            <w:r>
              <w:rPr>
                <w:rFonts w:ascii="Arial" w:eastAsia="標楷體" w:hAnsi="標楷體" w:cs="Arial" w:hint="eastAsia"/>
                <w:szCs w:val="24"/>
              </w:rPr>
              <w:t>出納以外第三人宜獨立驗證應付票據</w:t>
            </w:r>
            <w:r>
              <w:rPr>
                <w:rFonts w:ascii="Arial" w:eastAsia="標楷體" w:hAnsi="標楷體" w:cs="Arial"/>
                <w:szCs w:val="24"/>
              </w:rPr>
              <w:t>、</w:t>
            </w:r>
            <w:r>
              <w:rPr>
                <w:rFonts w:ascii="Arial" w:eastAsia="標楷體" w:hAnsi="標楷體" w:cs="Arial" w:hint="eastAsia"/>
                <w:szCs w:val="24"/>
              </w:rPr>
              <w:t>帳款之餘額是否與明細帳相符</w:t>
            </w:r>
            <w:r>
              <w:rPr>
                <w:rFonts w:ascii="Arial" w:eastAsia="標楷體" w:hAnsi="標楷體" w:cs="Arial"/>
                <w:szCs w:val="24"/>
              </w:rPr>
              <w:t>。</w:t>
            </w:r>
          </w:p>
          <w:p w:rsidR="00E87470" w:rsidRDefault="00E87470" w:rsidP="00E87470">
            <w:pPr>
              <w:numPr>
                <w:ilvl w:val="1"/>
                <w:numId w:val="7"/>
              </w:numPr>
              <w:spacing w:line="400" w:lineRule="exact"/>
              <w:rPr>
                <w:rFonts w:ascii="Arial" w:eastAsia="標楷體" w:hAnsi="Arial" w:cs="Arial"/>
                <w:szCs w:val="24"/>
              </w:rPr>
            </w:pPr>
            <w:r>
              <w:rPr>
                <w:rFonts w:ascii="Arial" w:eastAsia="標楷體" w:hAnsi="標楷體" w:cs="Arial"/>
                <w:szCs w:val="24"/>
              </w:rPr>
              <w:t>除依公司內部控制制度規定之一定金額以上採購付款及零用金外，一般款項之購買</w:t>
            </w:r>
            <w:r>
              <w:rPr>
                <w:rFonts w:ascii="Arial" w:eastAsia="標楷體" w:hAnsi="標楷體" w:cs="Arial" w:hint="eastAsia"/>
                <w:szCs w:val="24"/>
              </w:rPr>
              <w:t>、</w:t>
            </w:r>
            <w:r>
              <w:rPr>
                <w:rFonts w:ascii="Arial" w:eastAsia="標楷體" w:hAnsi="標楷體" w:cs="Arial"/>
                <w:szCs w:val="24"/>
              </w:rPr>
              <w:t>支付應按照金額大小，由各權責主管負責審核：</w:t>
            </w:r>
          </w:p>
          <w:p w:rsidR="00E87470" w:rsidRDefault="00E87470" w:rsidP="00E87470">
            <w:pPr>
              <w:numPr>
                <w:ilvl w:val="0"/>
                <w:numId w:val="35"/>
              </w:numPr>
              <w:spacing w:line="400" w:lineRule="exact"/>
              <w:rPr>
                <w:rFonts w:ascii="Arial" w:eastAsia="標楷體" w:hAnsi="Arial" w:cs="Arial" w:hint="eastAsia"/>
                <w:szCs w:val="24"/>
              </w:rPr>
            </w:pPr>
            <w:r>
              <w:rPr>
                <w:rFonts w:ascii="Arial" w:eastAsia="標楷體" w:hAnsi="Arial" w:cs="Arial" w:hint="eastAsia"/>
                <w:szCs w:val="24"/>
              </w:rPr>
              <w:t>公司人員於購買</w:t>
            </w:r>
            <w:r>
              <w:rPr>
                <w:rFonts w:ascii="Arial" w:eastAsia="標楷體" w:hAnsi="Arial" w:cs="Arial" w:hint="eastAsia"/>
                <w:szCs w:val="24"/>
              </w:rPr>
              <w:t>(</w:t>
            </w:r>
            <w:r>
              <w:rPr>
                <w:rFonts w:ascii="Arial" w:eastAsia="標楷體" w:hAnsi="Arial" w:cs="Arial" w:hint="eastAsia"/>
                <w:szCs w:val="24"/>
              </w:rPr>
              <w:t>或支付</w:t>
            </w:r>
            <w:r>
              <w:rPr>
                <w:rFonts w:ascii="Arial" w:eastAsia="標楷體" w:hAnsi="Arial" w:cs="Arial" w:hint="eastAsia"/>
                <w:szCs w:val="24"/>
              </w:rPr>
              <w:t>)</w:t>
            </w:r>
            <w:r>
              <w:rPr>
                <w:rFonts w:ascii="Arial" w:eastAsia="標楷體" w:hAnsi="Arial" w:cs="Arial" w:hint="eastAsia"/>
                <w:szCs w:val="24"/>
              </w:rPr>
              <w:t>資材或勞務前</w:t>
            </w:r>
            <w:r>
              <w:rPr>
                <w:rFonts w:ascii="Arial" w:eastAsia="標楷體" w:hAnsi="標楷體" w:cs="Arial"/>
                <w:szCs w:val="24"/>
              </w:rPr>
              <w:t>，</w:t>
            </w:r>
            <w:r>
              <w:rPr>
                <w:rFonts w:ascii="Arial" w:eastAsia="標楷體" w:hAnsi="標楷體" w:cs="Arial" w:hint="eastAsia"/>
                <w:szCs w:val="24"/>
              </w:rPr>
              <w:t>應先經權責主管之核准</w:t>
            </w:r>
            <w:r>
              <w:rPr>
                <w:rFonts w:ascii="Arial" w:eastAsia="標楷體" w:hAnsi="標楷體" w:cs="Arial"/>
                <w:szCs w:val="24"/>
              </w:rPr>
              <w:t>。</w:t>
            </w:r>
          </w:p>
          <w:p w:rsidR="00E87470" w:rsidRDefault="00E87470" w:rsidP="00E87470">
            <w:pPr>
              <w:numPr>
                <w:ilvl w:val="0"/>
                <w:numId w:val="35"/>
              </w:numPr>
              <w:spacing w:line="400" w:lineRule="exact"/>
              <w:rPr>
                <w:rFonts w:ascii="Arial" w:eastAsia="標楷體" w:hAnsi="Arial" w:cs="Arial" w:hint="eastAsia"/>
                <w:szCs w:val="24"/>
              </w:rPr>
            </w:pPr>
            <w:r>
              <w:rPr>
                <w:rFonts w:ascii="Arial" w:eastAsia="標楷體" w:hAnsi="標楷體" w:cs="Arial" w:hint="eastAsia"/>
                <w:szCs w:val="24"/>
              </w:rPr>
              <w:t>請款人員於申請付款時應填具支付證明單據</w:t>
            </w:r>
            <w:r>
              <w:rPr>
                <w:rFonts w:ascii="Arial" w:eastAsia="標楷體" w:hAnsi="標楷體" w:cs="Arial"/>
                <w:szCs w:val="24"/>
              </w:rPr>
              <w:t>，</w:t>
            </w:r>
            <w:r>
              <w:rPr>
                <w:rFonts w:ascii="Arial" w:eastAsia="標楷體" w:hAnsi="標楷體" w:cs="Arial" w:hint="eastAsia"/>
                <w:szCs w:val="24"/>
              </w:rPr>
              <w:t>並檢付合約單據或詢價</w:t>
            </w:r>
            <w:r>
              <w:rPr>
                <w:rFonts w:ascii="Arial" w:eastAsia="標楷體" w:hAnsi="標楷體" w:cs="Arial"/>
                <w:szCs w:val="24"/>
              </w:rPr>
              <w:t>、</w:t>
            </w:r>
            <w:r>
              <w:rPr>
                <w:rFonts w:ascii="Arial" w:eastAsia="標楷體" w:hAnsi="標楷體" w:cs="Arial" w:hint="eastAsia"/>
                <w:szCs w:val="24"/>
              </w:rPr>
              <w:t>估價單及發票等文件</w:t>
            </w:r>
            <w:r>
              <w:rPr>
                <w:rFonts w:ascii="Arial" w:eastAsia="標楷體" w:hAnsi="標楷體" w:cs="Arial"/>
                <w:szCs w:val="24"/>
              </w:rPr>
              <w:t>，</w:t>
            </w:r>
            <w:r>
              <w:rPr>
                <w:rFonts w:ascii="Arial" w:eastAsia="標楷體" w:hAnsi="標楷體" w:cs="Arial" w:hint="eastAsia"/>
                <w:szCs w:val="24"/>
              </w:rPr>
              <w:t>經其分層負責主管簽核後</w:t>
            </w:r>
            <w:r>
              <w:rPr>
                <w:rFonts w:ascii="Arial" w:eastAsia="標楷體" w:hAnsi="標楷體" w:cs="Arial"/>
                <w:szCs w:val="24"/>
              </w:rPr>
              <w:t>，</w:t>
            </w:r>
            <w:r>
              <w:rPr>
                <w:rFonts w:ascii="Arial" w:eastAsia="標楷體" w:hAnsi="標楷體" w:cs="Arial" w:hint="eastAsia"/>
                <w:szCs w:val="24"/>
              </w:rPr>
              <w:t>交由會計人員</w:t>
            </w:r>
            <w:r>
              <w:rPr>
                <w:rFonts w:ascii="Arial" w:eastAsia="標楷體" w:hAnsi="標楷體" w:cs="Arial"/>
                <w:szCs w:val="24"/>
              </w:rPr>
              <w:t>。</w:t>
            </w:r>
          </w:p>
          <w:p w:rsidR="00E87470" w:rsidRDefault="00E87470" w:rsidP="00E87470">
            <w:pPr>
              <w:numPr>
                <w:ilvl w:val="0"/>
                <w:numId w:val="35"/>
              </w:numPr>
              <w:spacing w:line="400" w:lineRule="exact"/>
              <w:rPr>
                <w:rFonts w:ascii="Arial" w:eastAsia="標楷體" w:hAnsi="Arial" w:cs="Arial"/>
                <w:szCs w:val="24"/>
              </w:rPr>
            </w:pPr>
            <w:r>
              <w:rPr>
                <w:rFonts w:ascii="Arial" w:eastAsia="標楷體" w:hAnsi="標楷體" w:cs="Arial"/>
                <w:szCs w:val="24"/>
              </w:rPr>
              <w:lastRenderedPageBreak/>
              <w:t>會計人員對已經簽准之支付證明單據及附件核對無誤後，經由其權責主管核准，編製傳票、登帳。</w:t>
            </w:r>
          </w:p>
          <w:p w:rsidR="00E87470" w:rsidRDefault="00E87470" w:rsidP="00E87470">
            <w:pPr>
              <w:numPr>
                <w:ilvl w:val="0"/>
                <w:numId w:val="35"/>
              </w:numPr>
              <w:spacing w:line="400" w:lineRule="exact"/>
              <w:rPr>
                <w:rFonts w:ascii="Arial" w:eastAsia="標楷體" w:hAnsi="標楷體" w:cs="Arial" w:hint="eastAsia"/>
                <w:szCs w:val="24"/>
              </w:rPr>
            </w:pPr>
            <w:r>
              <w:rPr>
                <w:rFonts w:ascii="Arial" w:eastAsia="標楷體" w:hAnsi="標楷體" w:cs="Arial"/>
                <w:szCs w:val="24"/>
              </w:rPr>
              <w:t>出納支付時，應先檢查憑證是否完備，核准範圍是否合於權限，審核無誤後簽名或蓋章付款。</w:t>
            </w:r>
            <w:r>
              <w:rPr>
                <w:rFonts w:ascii="Arial" w:eastAsia="標楷體" w:hAnsi="標楷體" w:cs="Arial" w:hint="eastAsia"/>
                <w:szCs w:val="24"/>
              </w:rPr>
              <w:t>且</w:t>
            </w:r>
            <w:r>
              <w:rPr>
                <w:rFonts w:ascii="Arial" w:eastAsia="標楷體" w:hAnsi="標楷體" w:cs="Arial"/>
                <w:szCs w:val="24"/>
              </w:rPr>
              <w:t>出納應於支付證明單</w:t>
            </w:r>
            <w:r>
              <w:rPr>
                <w:rFonts w:ascii="Arial" w:eastAsia="標楷體" w:hAnsi="標楷體" w:cs="Arial" w:hint="eastAsia"/>
                <w:szCs w:val="24"/>
              </w:rPr>
              <w:t>據</w:t>
            </w:r>
            <w:r>
              <w:rPr>
                <w:rFonts w:ascii="Arial" w:eastAsia="標楷體" w:hAnsi="標楷體" w:cs="Arial"/>
                <w:szCs w:val="24"/>
              </w:rPr>
              <w:t>及所附文件上蓋「付訖」章。</w:t>
            </w:r>
          </w:p>
          <w:p w:rsidR="00E87470" w:rsidRDefault="00E87470" w:rsidP="00E87470">
            <w:pPr>
              <w:numPr>
                <w:ilvl w:val="0"/>
                <w:numId w:val="35"/>
              </w:numPr>
              <w:spacing w:line="400" w:lineRule="exact"/>
              <w:rPr>
                <w:rFonts w:ascii="Arial" w:eastAsia="標楷體" w:hAnsi="標楷體" w:cs="Arial"/>
                <w:szCs w:val="24"/>
              </w:rPr>
            </w:pPr>
            <w:r>
              <w:rPr>
                <w:rFonts w:ascii="Arial" w:eastAsia="標楷體" w:hAnsi="標楷體" w:cs="Arial" w:hint="eastAsia"/>
                <w:szCs w:val="24"/>
              </w:rPr>
              <w:t>一般款項除依公司規定可付現金及取款條轉付外</w:t>
            </w:r>
            <w:r>
              <w:rPr>
                <w:rFonts w:ascii="Arial" w:eastAsia="標楷體" w:hAnsi="標楷體" w:cs="Arial"/>
                <w:szCs w:val="24"/>
              </w:rPr>
              <w:t>，</w:t>
            </w:r>
            <w:r>
              <w:rPr>
                <w:rFonts w:ascii="Arial" w:eastAsia="標楷體" w:hAnsi="標楷體" w:cs="Arial" w:hint="eastAsia"/>
                <w:szCs w:val="24"/>
              </w:rPr>
              <w:t>均應開立票據支付</w:t>
            </w:r>
            <w:r>
              <w:rPr>
                <w:rFonts w:ascii="Arial" w:eastAsia="標楷體" w:hAnsi="標楷體" w:cs="Arial"/>
                <w:szCs w:val="24"/>
              </w:rPr>
              <w:t>。</w:t>
            </w:r>
          </w:p>
          <w:p w:rsidR="00E87470" w:rsidRDefault="00E87470">
            <w:pPr>
              <w:spacing w:line="400" w:lineRule="exact"/>
              <w:rPr>
                <w:rFonts w:ascii="Arial" w:eastAsia="標楷體" w:hAnsi="Arial" w:cs="Arial"/>
                <w:szCs w:val="24"/>
              </w:rPr>
            </w:pPr>
          </w:p>
          <w:p w:rsidR="00E87470" w:rsidRDefault="00E87470" w:rsidP="00E87470">
            <w:pPr>
              <w:pStyle w:val="1"/>
              <w:numPr>
                <w:ilvl w:val="0"/>
                <w:numId w:val="30"/>
              </w:numPr>
              <w:spacing w:line="400" w:lineRule="exact"/>
              <w:rPr>
                <w:rFonts w:hAnsi="Arial"/>
              </w:rPr>
            </w:pPr>
            <w:r>
              <w:t>控制重點：</w:t>
            </w:r>
          </w:p>
          <w:p w:rsidR="00E87470" w:rsidRDefault="00E87470" w:rsidP="00E87470">
            <w:pPr>
              <w:numPr>
                <w:ilvl w:val="1"/>
                <w:numId w:val="8"/>
              </w:numPr>
              <w:spacing w:line="400" w:lineRule="exact"/>
              <w:rPr>
                <w:rFonts w:ascii="Arial" w:eastAsia="標楷體" w:hAnsi="Arial" w:cs="Arial"/>
                <w:szCs w:val="24"/>
              </w:rPr>
            </w:pPr>
            <w:r>
              <w:rPr>
                <w:rFonts w:ascii="Arial" w:eastAsia="標楷體" w:hAnsi="標楷體" w:cs="Arial"/>
                <w:szCs w:val="24"/>
              </w:rPr>
              <w:t>出納支付貨款前應先檢查憑證是否完備、金額是否合於權限後，簽發支票並於憑證上蓋「付訖」章。</w:t>
            </w:r>
          </w:p>
          <w:p w:rsidR="00E87470" w:rsidRDefault="00E87470" w:rsidP="00E87470">
            <w:pPr>
              <w:numPr>
                <w:ilvl w:val="1"/>
                <w:numId w:val="8"/>
              </w:numPr>
              <w:spacing w:line="400" w:lineRule="exact"/>
              <w:rPr>
                <w:rFonts w:ascii="Arial" w:eastAsia="標楷體" w:hAnsi="Arial" w:cs="Arial" w:hint="eastAsia"/>
                <w:szCs w:val="24"/>
              </w:rPr>
            </w:pPr>
            <w:r>
              <w:rPr>
                <w:rFonts w:ascii="Arial" w:eastAsia="標楷體" w:hAnsi="標楷體" w:cs="Arial"/>
                <w:szCs w:val="24"/>
              </w:rPr>
              <w:t>貨款經開立票據支付時，會計人員應確實入帳，該款項不得由採購、驗收人員代領。</w:t>
            </w:r>
          </w:p>
          <w:p w:rsidR="00E87470" w:rsidRDefault="00E87470" w:rsidP="00E87470">
            <w:pPr>
              <w:numPr>
                <w:ilvl w:val="1"/>
                <w:numId w:val="8"/>
              </w:numPr>
              <w:spacing w:line="400" w:lineRule="exact"/>
              <w:rPr>
                <w:rFonts w:ascii="Arial" w:eastAsia="標楷體" w:hAnsi="Arial" w:cs="Arial"/>
                <w:szCs w:val="24"/>
              </w:rPr>
            </w:pPr>
            <w:r>
              <w:rPr>
                <w:rFonts w:ascii="Arial" w:eastAsia="標楷體" w:hAnsi="Arial" w:cs="Arial" w:hint="eastAsia"/>
                <w:szCs w:val="24"/>
              </w:rPr>
              <w:t>一般款項之支付應有支付證明單等相關憑證</w:t>
            </w:r>
            <w:r>
              <w:rPr>
                <w:rFonts w:ascii="Arial" w:eastAsia="標楷體" w:hAnsi="標楷體" w:cs="Arial"/>
                <w:szCs w:val="24"/>
              </w:rPr>
              <w:t>，</w:t>
            </w:r>
            <w:r>
              <w:rPr>
                <w:rFonts w:ascii="Arial" w:eastAsia="標楷體" w:hAnsi="標楷體" w:cs="Arial" w:hint="eastAsia"/>
                <w:szCs w:val="24"/>
              </w:rPr>
              <w:t>並經適當核准</w:t>
            </w:r>
            <w:r>
              <w:rPr>
                <w:rFonts w:ascii="Arial" w:eastAsia="標楷體" w:hAnsi="標楷體" w:cs="Arial"/>
                <w:szCs w:val="24"/>
              </w:rPr>
              <w:t>。</w:t>
            </w:r>
          </w:p>
          <w:p w:rsidR="00E87470" w:rsidRDefault="00E87470" w:rsidP="00E87470">
            <w:pPr>
              <w:numPr>
                <w:ilvl w:val="1"/>
                <w:numId w:val="8"/>
              </w:numPr>
              <w:spacing w:line="400" w:lineRule="exact"/>
              <w:rPr>
                <w:rFonts w:ascii="Arial" w:eastAsia="標楷體" w:hAnsi="Arial" w:cs="Arial"/>
                <w:szCs w:val="24"/>
              </w:rPr>
            </w:pPr>
            <w:r>
              <w:rPr>
                <w:rFonts w:ascii="Arial" w:eastAsia="標楷體" w:hAnsi="標楷體" w:cs="Arial"/>
                <w:szCs w:val="24"/>
              </w:rPr>
              <w:t>已開立尚未交付之支票，應指定專人妥為保管。</w:t>
            </w:r>
          </w:p>
          <w:p w:rsidR="00E87470" w:rsidRDefault="00E87470" w:rsidP="00E87470">
            <w:pPr>
              <w:numPr>
                <w:ilvl w:val="1"/>
                <w:numId w:val="8"/>
              </w:numPr>
              <w:spacing w:line="400" w:lineRule="exact"/>
              <w:rPr>
                <w:rFonts w:ascii="Arial" w:eastAsia="標楷體" w:hAnsi="Arial" w:cs="Arial"/>
                <w:szCs w:val="24"/>
              </w:rPr>
            </w:pPr>
            <w:r>
              <w:rPr>
                <w:rFonts w:ascii="Arial" w:eastAsia="標楷體" w:hAnsi="標楷體" w:cs="Arial"/>
                <w:szCs w:val="24"/>
              </w:rPr>
              <w:t>支票之領用、開立及保管等</w:t>
            </w:r>
            <w:r>
              <w:rPr>
                <w:rFonts w:ascii="Arial" w:eastAsia="標楷體" w:hAnsi="標楷體" w:cs="Arial" w:hint="eastAsia"/>
                <w:szCs w:val="24"/>
              </w:rPr>
              <w:t>應</w:t>
            </w:r>
            <w:r>
              <w:rPr>
                <w:rFonts w:ascii="Arial" w:eastAsia="標楷體" w:hAnsi="標楷體" w:cs="Arial"/>
                <w:szCs w:val="24"/>
              </w:rPr>
              <w:t>依據票據領用管理辦法辦理。</w:t>
            </w:r>
          </w:p>
          <w:p w:rsidR="00E87470" w:rsidRDefault="00E87470" w:rsidP="00E87470">
            <w:pPr>
              <w:numPr>
                <w:ilvl w:val="1"/>
                <w:numId w:val="8"/>
              </w:numPr>
              <w:spacing w:line="400" w:lineRule="exact"/>
              <w:rPr>
                <w:rFonts w:ascii="Arial" w:eastAsia="標楷體" w:hAnsi="Arial" w:cs="Arial"/>
                <w:szCs w:val="24"/>
              </w:rPr>
            </w:pPr>
            <w:r>
              <w:rPr>
                <w:rFonts w:ascii="Arial" w:eastAsia="標楷體" w:hAnsi="標楷體" w:cs="Arial" w:hint="eastAsia"/>
                <w:szCs w:val="24"/>
              </w:rPr>
              <w:t>應</w:t>
            </w:r>
            <w:r>
              <w:rPr>
                <w:rFonts w:ascii="Arial" w:eastAsia="標楷體" w:hAnsi="標楷體" w:cs="Arial"/>
                <w:szCs w:val="24"/>
              </w:rPr>
              <w:t>定期編製銀行存款調節表並經權責主管</w:t>
            </w:r>
            <w:r>
              <w:rPr>
                <w:rFonts w:ascii="Arial" w:eastAsia="標楷體" w:hAnsi="標楷體" w:cs="Arial" w:hint="eastAsia"/>
                <w:szCs w:val="24"/>
              </w:rPr>
              <w:t>覆</w:t>
            </w:r>
            <w:r>
              <w:rPr>
                <w:rFonts w:ascii="Arial" w:eastAsia="標楷體" w:hAnsi="標楷體" w:cs="Arial"/>
                <w:szCs w:val="24"/>
              </w:rPr>
              <w:t>核。</w:t>
            </w:r>
          </w:p>
          <w:p w:rsidR="00E87470" w:rsidRDefault="00E87470">
            <w:pPr>
              <w:spacing w:line="400" w:lineRule="exact"/>
              <w:ind w:left="425"/>
              <w:rPr>
                <w:rFonts w:ascii="Arial" w:eastAsia="標楷體" w:hAnsi="Arial" w:cs="Arial"/>
                <w:szCs w:val="24"/>
              </w:rPr>
            </w:pPr>
          </w:p>
          <w:p w:rsidR="00E87470" w:rsidRDefault="00E87470">
            <w:pPr>
              <w:spacing w:line="400" w:lineRule="exact"/>
              <w:rPr>
                <w:rFonts w:ascii="Arial" w:eastAsia="標楷體" w:hAnsi="Arial" w:cs="Arial" w:hint="eastAsia"/>
                <w:szCs w:val="24"/>
              </w:rPr>
            </w:pPr>
          </w:p>
          <w:p w:rsidR="00E87470" w:rsidRDefault="00E87470">
            <w:pPr>
              <w:spacing w:line="400" w:lineRule="exact"/>
              <w:ind w:left="425"/>
              <w:rPr>
                <w:rFonts w:ascii="Arial" w:eastAsia="標楷體" w:hAnsi="Arial" w:cs="Arial" w:hint="eastAsia"/>
                <w:szCs w:val="24"/>
              </w:rPr>
            </w:pPr>
          </w:p>
          <w:p w:rsidR="00E87470" w:rsidRDefault="00E87470">
            <w:pPr>
              <w:spacing w:line="400" w:lineRule="exact"/>
              <w:ind w:left="425"/>
              <w:rPr>
                <w:rFonts w:ascii="Arial" w:eastAsia="標楷體" w:hAnsi="Arial" w:cs="Arial" w:hint="eastAsia"/>
                <w:szCs w:val="24"/>
              </w:rPr>
            </w:pPr>
          </w:p>
          <w:p w:rsidR="00E87470" w:rsidRDefault="00E87470">
            <w:pPr>
              <w:spacing w:line="400" w:lineRule="exact"/>
              <w:ind w:left="425"/>
              <w:rPr>
                <w:rFonts w:ascii="Arial" w:eastAsia="標楷體" w:hAnsi="Arial" w:cs="Arial" w:hint="eastAsia"/>
                <w:szCs w:val="24"/>
              </w:rPr>
            </w:pPr>
          </w:p>
          <w:p w:rsidR="00E87470" w:rsidRDefault="00E87470">
            <w:pPr>
              <w:spacing w:line="400" w:lineRule="exact"/>
              <w:ind w:left="425"/>
              <w:rPr>
                <w:rFonts w:ascii="Arial" w:eastAsia="標楷體" w:hAnsi="Arial" w:cs="Arial" w:hint="eastAsia"/>
                <w:szCs w:val="24"/>
              </w:rPr>
            </w:pPr>
          </w:p>
        </w:tc>
        <w:tc>
          <w:tcPr>
            <w:tcW w:w="1990" w:type="dxa"/>
          </w:tcPr>
          <w:p w:rsidR="00E87470" w:rsidRDefault="00E87470">
            <w:pPr>
              <w:spacing w:line="400" w:lineRule="exact"/>
              <w:ind w:left="28" w:right="28"/>
              <w:rPr>
                <w:rFonts w:ascii="Arial" w:eastAsia="標楷體" w:hAnsi="標楷體" w:cs="Arial"/>
                <w:bCs/>
                <w:szCs w:val="24"/>
              </w:rPr>
            </w:pPr>
            <w:r>
              <w:rPr>
                <w:rFonts w:ascii="Arial" w:eastAsia="標楷體" w:hAnsi="標楷體" w:cs="Arial"/>
                <w:b/>
                <w:szCs w:val="24"/>
              </w:rPr>
              <w:lastRenderedPageBreak/>
              <w:t>法令規章：</w:t>
            </w:r>
          </w:p>
          <w:p w:rsidR="00E87470" w:rsidRDefault="00E87470" w:rsidP="00E87470">
            <w:pPr>
              <w:numPr>
                <w:ilvl w:val="0"/>
                <w:numId w:val="31"/>
              </w:numPr>
              <w:spacing w:line="400" w:lineRule="exact"/>
              <w:ind w:right="28"/>
              <w:rPr>
                <w:rFonts w:ascii="Arial" w:eastAsia="標楷體" w:hAnsi="標楷體" w:cs="Arial"/>
                <w:bCs/>
                <w:szCs w:val="24"/>
              </w:rPr>
            </w:pPr>
            <w:r>
              <w:rPr>
                <w:rFonts w:ascii="Arial" w:eastAsia="標楷體" w:hAnsi="標楷體" w:cs="Arial"/>
                <w:bCs/>
                <w:szCs w:val="24"/>
              </w:rPr>
              <w:t>公司自訂之採購及付款相關規定</w:t>
            </w:r>
          </w:p>
          <w:p w:rsidR="00E87470" w:rsidRDefault="00E87470" w:rsidP="00E87470">
            <w:pPr>
              <w:numPr>
                <w:ilvl w:val="0"/>
                <w:numId w:val="31"/>
              </w:numPr>
              <w:spacing w:line="400" w:lineRule="exact"/>
              <w:ind w:right="28"/>
              <w:rPr>
                <w:rFonts w:ascii="Arial" w:eastAsia="標楷體" w:hAnsi="Arial" w:cs="Arial"/>
                <w:szCs w:val="24"/>
              </w:rPr>
            </w:pPr>
            <w:r>
              <w:rPr>
                <w:rFonts w:ascii="Arial" w:eastAsia="標楷體" w:hAnsi="標楷體" w:cs="Arial"/>
                <w:bCs/>
                <w:szCs w:val="24"/>
              </w:rPr>
              <w:t>票據領用管理</w:t>
            </w:r>
            <w:r>
              <w:rPr>
                <w:rFonts w:ascii="Arial" w:eastAsia="標楷體" w:hAnsi="標楷體" w:cs="Arial"/>
                <w:szCs w:val="24"/>
              </w:rPr>
              <w:t>辦法</w:t>
            </w:r>
          </w:p>
          <w:p w:rsidR="00E87470" w:rsidRDefault="00E87470">
            <w:pPr>
              <w:spacing w:line="400" w:lineRule="exact"/>
              <w:ind w:right="28"/>
              <w:rPr>
                <w:rFonts w:ascii="Arial" w:eastAsia="標楷體" w:hAnsi="Arial" w:cs="Arial"/>
                <w:bCs/>
                <w:szCs w:val="24"/>
              </w:rPr>
            </w:pPr>
          </w:p>
          <w:p w:rsidR="00E87470" w:rsidRDefault="00E87470">
            <w:pPr>
              <w:spacing w:line="400" w:lineRule="exact"/>
              <w:ind w:left="28" w:right="28"/>
              <w:rPr>
                <w:rFonts w:ascii="Arial" w:eastAsia="標楷體" w:hAnsi="Arial" w:cs="Arial"/>
                <w:b/>
                <w:szCs w:val="24"/>
              </w:rPr>
            </w:pPr>
            <w:r>
              <w:rPr>
                <w:rFonts w:ascii="Arial" w:eastAsia="標楷體" w:hAnsi="標楷體" w:cs="Arial"/>
                <w:b/>
                <w:szCs w:val="24"/>
              </w:rPr>
              <w:t>使用表單：</w:t>
            </w:r>
          </w:p>
          <w:p w:rsidR="00E87470" w:rsidRDefault="00E87470" w:rsidP="00E87470">
            <w:pPr>
              <w:numPr>
                <w:ilvl w:val="0"/>
                <w:numId w:val="32"/>
              </w:numPr>
              <w:spacing w:line="400" w:lineRule="exact"/>
              <w:ind w:right="28"/>
              <w:rPr>
                <w:rFonts w:ascii="Arial" w:eastAsia="標楷體" w:hAnsi="標楷體" w:cs="Arial"/>
                <w:bCs/>
                <w:szCs w:val="24"/>
              </w:rPr>
            </w:pPr>
            <w:r>
              <w:rPr>
                <w:rFonts w:ascii="Arial" w:eastAsia="標楷體" w:hAnsi="標楷體" w:cs="Arial"/>
                <w:bCs/>
                <w:szCs w:val="24"/>
              </w:rPr>
              <w:t>請</w:t>
            </w:r>
            <w:r>
              <w:rPr>
                <w:rFonts w:ascii="Arial" w:eastAsia="標楷體" w:hAnsi="標楷體" w:cs="Arial"/>
                <w:bCs/>
                <w:szCs w:val="24"/>
              </w:rPr>
              <w:t>(</w:t>
            </w:r>
            <w:r>
              <w:rPr>
                <w:rFonts w:ascii="Arial" w:eastAsia="標楷體" w:hAnsi="標楷體" w:cs="Arial"/>
                <w:bCs/>
                <w:szCs w:val="24"/>
              </w:rPr>
              <w:t>訂</w:t>
            </w:r>
            <w:r>
              <w:rPr>
                <w:rFonts w:ascii="Arial" w:eastAsia="標楷體" w:hAnsi="標楷體" w:cs="Arial"/>
                <w:bCs/>
                <w:szCs w:val="24"/>
              </w:rPr>
              <w:t>)</w:t>
            </w:r>
            <w:r>
              <w:rPr>
                <w:rFonts w:ascii="Arial" w:eastAsia="標楷體" w:hAnsi="標楷體" w:cs="Arial"/>
                <w:bCs/>
                <w:szCs w:val="24"/>
              </w:rPr>
              <w:t>購單</w:t>
            </w:r>
          </w:p>
          <w:p w:rsidR="00E87470" w:rsidRDefault="00E87470" w:rsidP="00E87470">
            <w:pPr>
              <w:numPr>
                <w:ilvl w:val="0"/>
                <w:numId w:val="32"/>
              </w:numPr>
              <w:spacing w:line="400" w:lineRule="exact"/>
              <w:ind w:right="28"/>
              <w:rPr>
                <w:rFonts w:ascii="Arial" w:eastAsia="標楷體" w:hAnsi="標楷體" w:cs="Arial"/>
                <w:bCs/>
                <w:szCs w:val="24"/>
              </w:rPr>
            </w:pPr>
            <w:r>
              <w:rPr>
                <w:rFonts w:ascii="Arial" w:eastAsia="標楷體" w:hAnsi="標楷體" w:cs="Arial"/>
                <w:bCs/>
                <w:szCs w:val="24"/>
              </w:rPr>
              <w:t>驗收報告單</w:t>
            </w:r>
          </w:p>
          <w:p w:rsidR="00E87470" w:rsidRDefault="00E87470" w:rsidP="00E87470">
            <w:pPr>
              <w:numPr>
                <w:ilvl w:val="0"/>
                <w:numId w:val="32"/>
              </w:numPr>
              <w:spacing w:line="400" w:lineRule="exact"/>
              <w:ind w:right="28"/>
              <w:rPr>
                <w:rFonts w:ascii="Arial" w:eastAsia="標楷體" w:hAnsi="標楷體" w:cs="Arial"/>
                <w:bCs/>
                <w:szCs w:val="24"/>
              </w:rPr>
            </w:pPr>
            <w:r>
              <w:rPr>
                <w:rFonts w:ascii="Arial" w:eastAsia="標楷體" w:hAnsi="標楷體" w:cs="Arial"/>
                <w:bCs/>
                <w:szCs w:val="24"/>
              </w:rPr>
              <w:t>發票或收據</w:t>
            </w:r>
          </w:p>
          <w:p w:rsidR="00E87470" w:rsidRDefault="00E87470" w:rsidP="00E87470">
            <w:pPr>
              <w:numPr>
                <w:ilvl w:val="0"/>
                <w:numId w:val="32"/>
              </w:numPr>
              <w:spacing w:line="400" w:lineRule="exact"/>
              <w:ind w:right="28"/>
              <w:rPr>
                <w:rFonts w:ascii="Arial" w:eastAsia="標楷體" w:hAnsi="標楷體" w:cs="Arial"/>
                <w:bCs/>
                <w:szCs w:val="24"/>
              </w:rPr>
            </w:pPr>
            <w:r>
              <w:rPr>
                <w:rFonts w:ascii="Arial" w:eastAsia="標楷體" w:hAnsi="標楷體" w:cs="Arial"/>
                <w:bCs/>
                <w:szCs w:val="24"/>
              </w:rPr>
              <w:t>供應商檔案</w:t>
            </w:r>
          </w:p>
          <w:p w:rsidR="00E87470" w:rsidRDefault="00E87470" w:rsidP="00E87470">
            <w:pPr>
              <w:numPr>
                <w:ilvl w:val="0"/>
                <w:numId w:val="32"/>
              </w:numPr>
              <w:spacing w:line="400" w:lineRule="exact"/>
              <w:ind w:right="28"/>
              <w:rPr>
                <w:rFonts w:ascii="Arial" w:eastAsia="標楷體" w:hAnsi="標楷體" w:cs="Arial"/>
                <w:bCs/>
                <w:szCs w:val="24"/>
              </w:rPr>
            </w:pPr>
            <w:r>
              <w:rPr>
                <w:rFonts w:ascii="Arial" w:eastAsia="標楷體" w:hAnsi="標楷體" w:cs="Arial"/>
                <w:bCs/>
                <w:szCs w:val="24"/>
              </w:rPr>
              <w:t>請款單</w:t>
            </w:r>
          </w:p>
          <w:p w:rsidR="00E87470" w:rsidRDefault="00E87470" w:rsidP="00E87470">
            <w:pPr>
              <w:numPr>
                <w:ilvl w:val="0"/>
                <w:numId w:val="32"/>
              </w:numPr>
              <w:spacing w:line="400" w:lineRule="exact"/>
              <w:ind w:right="28"/>
              <w:rPr>
                <w:rFonts w:ascii="Arial" w:eastAsia="標楷體" w:hAnsi="標楷體" w:cs="Arial"/>
                <w:bCs/>
                <w:szCs w:val="24"/>
              </w:rPr>
            </w:pPr>
            <w:r>
              <w:rPr>
                <w:rFonts w:ascii="Arial" w:eastAsia="標楷體" w:hAnsi="標楷體" w:cs="Arial"/>
                <w:bCs/>
                <w:szCs w:val="24"/>
              </w:rPr>
              <w:t>支票登記簿</w:t>
            </w:r>
          </w:p>
          <w:p w:rsidR="00E87470" w:rsidRDefault="00E87470" w:rsidP="00E87470">
            <w:pPr>
              <w:numPr>
                <w:ilvl w:val="0"/>
                <w:numId w:val="32"/>
              </w:numPr>
              <w:spacing w:line="400" w:lineRule="exact"/>
              <w:ind w:right="28"/>
              <w:rPr>
                <w:rFonts w:ascii="Arial" w:eastAsia="標楷體" w:hAnsi="Arial" w:cs="Arial" w:hint="eastAsia"/>
                <w:bCs/>
                <w:szCs w:val="24"/>
              </w:rPr>
            </w:pPr>
            <w:r>
              <w:rPr>
                <w:rFonts w:ascii="Arial" w:eastAsia="標楷體" w:hAnsi="標楷體" w:cs="Arial"/>
                <w:bCs/>
                <w:szCs w:val="24"/>
              </w:rPr>
              <w:t>支付證明單據</w:t>
            </w:r>
          </w:p>
          <w:p w:rsidR="00E87470" w:rsidRDefault="00E87470" w:rsidP="00E87470">
            <w:pPr>
              <w:numPr>
                <w:ilvl w:val="0"/>
                <w:numId w:val="32"/>
              </w:numPr>
              <w:spacing w:line="400" w:lineRule="exact"/>
              <w:ind w:right="28"/>
              <w:rPr>
                <w:rFonts w:ascii="Arial" w:eastAsia="標楷體" w:hAnsi="Arial" w:cs="Arial"/>
                <w:bCs/>
                <w:szCs w:val="24"/>
              </w:rPr>
            </w:pPr>
            <w:r>
              <w:rPr>
                <w:rFonts w:ascii="Arial" w:eastAsia="標楷體" w:hAnsi="標楷體" w:cs="Arial" w:hint="eastAsia"/>
                <w:bCs/>
                <w:szCs w:val="24"/>
              </w:rPr>
              <w:t>傳票</w:t>
            </w:r>
          </w:p>
          <w:p w:rsidR="00E87470" w:rsidRDefault="00E87470">
            <w:pPr>
              <w:spacing w:line="400" w:lineRule="exact"/>
              <w:ind w:right="28"/>
              <w:rPr>
                <w:rFonts w:ascii="Arial" w:eastAsia="標楷體" w:hAnsi="Arial" w:cs="Arial"/>
                <w:bCs/>
                <w:szCs w:val="24"/>
              </w:rPr>
            </w:pPr>
          </w:p>
        </w:tc>
      </w:tr>
    </w:tbl>
    <w:p w:rsidR="00E87470" w:rsidRDefault="00E87470">
      <w:pPr>
        <w:spacing w:line="400" w:lineRule="exact"/>
        <w:rPr>
          <w:rFonts w:ascii="Arial" w:eastAsia="標楷體" w:hAnsi="標楷體" w:cs="Arial" w:hint="eastAsia"/>
          <w:szCs w:val="24"/>
        </w:rPr>
      </w:pPr>
    </w:p>
    <w:p w:rsidR="00E87470" w:rsidRDefault="00E87470">
      <w:pPr>
        <w:spacing w:line="400" w:lineRule="exact"/>
        <w:rPr>
          <w:rFonts w:ascii="標楷體" w:eastAsia="標楷體" w:hAnsi="標楷體" w:cs="Arial" w:hint="eastAsia"/>
          <w:szCs w:val="24"/>
        </w:rPr>
      </w:pPr>
    </w:p>
    <w:p w:rsidR="00E87470" w:rsidRDefault="00E87470">
      <w:pPr>
        <w:spacing w:line="400" w:lineRule="exact"/>
        <w:rPr>
          <w:rFonts w:ascii="標楷體" w:eastAsia="標楷體" w:hAnsi="標楷體" w:cs="Arial" w:hint="eastAsia"/>
          <w:szCs w:val="24"/>
        </w:rPr>
      </w:pPr>
    </w:p>
    <w:p w:rsidR="00E87470" w:rsidRDefault="00E87470">
      <w:pPr>
        <w:spacing w:line="400" w:lineRule="exact"/>
        <w:rPr>
          <w:rFonts w:ascii="標楷體" w:eastAsia="標楷體" w:hAnsi="標楷體" w:cs="Arial" w:hint="eastAsia"/>
          <w:szCs w:val="24"/>
        </w:rPr>
      </w:pPr>
    </w:p>
    <w:p w:rsidR="00E87470" w:rsidRDefault="00E87470">
      <w:pPr>
        <w:spacing w:line="400" w:lineRule="exact"/>
        <w:rPr>
          <w:rFonts w:ascii="標楷體" w:eastAsia="標楷體" w:hAnsi="標楷體" w:cs="Arial" w:hint="eastAsia"/>
          <w:szCs w:val="24"/>
        </w:rPr>
      </w:pPr>
    </w:p>
    <w:p w:rsidR="00E87470" w:rsidRDefault="00E87470">
      <w:pPr>
        <w:spacing w:line="400" w:lineRule="exact"/>
        <w:rPr>
          <w:rFonts w:ascii="標楷體" w:eastAsia="標楷體" w:hAnsi="標楷體" w:cs="Arial" w:hint="eastAsia"/>
          <w:szCs w:val="24"/>
        </w:rPr>
      </w:pPr>
    </w:p>
    <w:p w:rsidR="00E87470" w:rsidRDefault="00E87470">
      <w:pPr>
        <w:spacing w:line="400" w:lineRule="exact"/>
        <w:rPr>
          <w:rFonts w:ascii="標楷體" w:eastAsia="標楷體" w:hAnsi="標楷體" w:cs="Arial" w:hint="eastAsia"/>
          <w:szCs w:val="24"/>
        </w:rPr>
      </w:pPr>
    </w:p>
    <w:p w:rsidR="00E87470" w:rsidRDefault="00E87470">
      <w:pPr>
        <w:spacing w:line="400" w:lineRule="exact"/>
        <w:rPr>
          <w:rFonts w:ascii="標楷體" w:eastAsia="標楷體" w:hAnsi="標楷體" w:cs="Arial" w:hint="eastAsia"/>
          <w:szCs w:val="24"/>
        </w:rPr>
      </w:pPr>
    </w:p>
    <w:p w:rsidR="00E87470" w:rsidRDefault="00E87470">
      <w:pPr>
        <w:spacing w:line="400" w:lineRule="exact"/>
        <w:rPr>
          <w:rFonts w:ascii="標楷體" w:eastAsia="標楷體" w:hAnsi="標楷體" w:cs="Arial" w:hint="eastAsia"/>
          <w:szCs w:val="24"/>
        </w:rPr>
      </w:pPr>
    </w:p>
    <w:p w:rsidR="00E87470" w:rsidRDefault="00E87470">
      <w:pPr>
        <w:spacing w:line="400" w:lineRule="exact"/>
        <w:rPr>
          <w:rFonts w:ascii="Arial" w:eastAsia="標楷體" w:hAnsi="標楷體" w:cs="Arial" w:hint="eastAsia"/>
          <w:szCs w:val="24"/>
        </w:rPr>
      </w:pPr>
    </w:p>
    <w:p w:rsidR="00E87470" w:rsidRDefault="00E87470">
      <w:pPr>
        <w:pStyle w:val="10"/>
        <w:numPr>
          <w:ilvl w:val="0"/>
          <w:numId w:val="1"/>
        </w:numPr>
        <w:tabs>
          <w:tab w:val="left" w:pos="1080"/>
        </w:tabs>
        <w:spacing w:before="0" w:after="0" w:line="400" w:lineRule="exact"/>
        <w:jc w:val="center"/>
        <w:rPr>
          <w:rFonts w:eastAsia="標楷體" w:cs="Arial"/>
          <w:b w:val="0"/>
          <w:sz w:val="40"/>
          <w:szCs w:val="40"/>
        </w:rPr>
      </w:pPr>
      <w:bookmarkStart w:id="10" w:name="_Toc183690167"/>
      <w:bookmarkStart w:id="11" w:name="_Toc183690168"/>
      <w:bookmarkEnd w:id="10"/>
      <w:r>
        <w:rPr>
          <w:rFonts w:eastAsia="標楷體" w:cs="Arial"/>
          <w:b w:val="0"/>
          <w:sz w:val="40"/>
          <w:szCs w:val="40"/>
        </w:rPr>
        <w:t>零用金管理作業：</w:t>
      </w:r>
      <w:r>
        <w:rPr>
          <w:rFonts w:eastAsia="標楷體" w:cs="Arial"/>
          <w:b w:val="0"/>
          <w:sz w:val="40"/>
          <w:szCs w:val="40"/>
        </w:rPr>
        <w:t>CP-10600</w:t>
      </w:r>
      <w:bookmarkEnd w:id="11"/>
    </w:p>
    <w:p w:rsidR="00E87470" w:rsidRDefault="00E87470">
      <w:pPr>
        <w:spacing w:line="400" w:lineRule="exact"/>
        <w:rPr>
          <w:rFonts w:ascii="Arial" w:eastAsia="標楷體" w:hAnsi="Arial" w:cs="Arial" w:hint="eastAsia"/>
          <w:color w:val="FF0000"/>
          <w:sz w:val="40"/>
          <w:szCs w:val="40"/>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p w:rsidR="00E87470" w:rsidRDefault="00E87470">
      <w:pPr>
        <w:spacing w:line="400" w:lineRule="exact"/>
        <w:rPr>
          <w:rFonts w:ascii="Arial" w:eastAsia="標楷體" w:hAnsi="Arial" w:cs="Arial" w:hint="eastAsia"/>
          <w:b/>
        </w:rPr>
      </w:pPr>
    </w:p>
    <w:tbl>
      <w:tblPr>
        <w:tblW w:w="15148" w:type="dxa"/>
        <w:tblBorders>
          <w:top w:val="single" w:sz="8" w:space="0" w:color="auto"/>
          <w:left w:val="single" w:sz="8" w:space="0" w:color="auto"/>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1940"/>
        <w:gridCol w:w="9750"/>
        <w:gridCol w:w="1990"/>
      </w:tblGrid>
      <w:tr w:rsidR="00E87470">
        <w:tblPrEx>
          <w:tblCellMar>
            <w:top w:w="0" w:type="dxa"/>
            <w:bottom w:w="0" w:type="dxa"/>
          </w:tblCellMar>
        </w:tblPrEx>
        <w:trPr>
          <w:tblHeader/>
        </w:trPr>
        <w:tc>
          <w:tcPr>
            <w:tcW w:w="1468"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lastRenderedPageBreak/>
              <w:t>編　號</w:t>
            </w:r>
          </w:p>
        </w:tc>
        <w:tc>
          <w:tcPr>
            <w:tcW w:w="194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作業項目</w:t>
            </w:r>
          </w:p>
        </w:tc>
        <w:tc>
          <w:tcPr>
            <w:tcW w:w="975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作　業　程　序　及　控　制　重　點</w:t>
            </w:r>
          </w:p>
        </w:tc>
        <w:tc>
          <w:tcPr>
            <w:tcW w:w="1990" w:type="dxa"/>
            <w:vAlign w:val="center"/>
          </w:tcPr>
          <w:p w:rsidR="00E87470" w:rsidRDefault="00E87470">
            <w:pPr>
              <w:spacing w:line="400" w:lineRule="exact"/>
              <w:ind w:left="28" w:right="28"/>
              <w:jc w:val="center"/>
              <w:rPr>
                <w:rFonts w:ascii="Arial" w:eastAsia="標楷體" w:hAnsi="Arial" w:cs="Arial"/>
                <w:szCs w:val="24"/>
              </w:rPr>
            </w:pPr>
            <w:r>
              <w:rPr>
                <w:rFonts w:ascii="Arial" w:eastAsia="標楷體" w:hAnsi="標楷體" w:cs="Arial"/>
                <w:szCs w:val="24"/>
              </w:rPr>
              <w:t>依據資料</w:t>
            </w:r>
          </w:p>
        </w:tc>
      </w:tr>
      <w:tr w:rsidR="00E87470">
        <w:tblPrEx>
          <w:tblCellMar>
            <w:top w:w="0" w:type="dxa"/>
            <w:bottom w:w="0" w:type="dxa"/>
          </w:tblCellMar>
        </w:tblPrEx>
        <w:tc>
          <w:tcPr>
            <w:tcW w:w="1468" w:type="dxa"/>
          </w:tcPr>
          <w:p w:rsidR="00E87470" w:rsidRDefault="00E87470">
            <w:pPr>
              <w:spacing w:line="400" w:lineRule="exact"/>
              <w:jc w:val="center"/>
              <w:rPr>
                <w:rFonts w:ascii="Arial" w:eastAsia="標楷體" w:hAnsi="Arial" w:cs="Arial"/>
                <w:szCs w:val="24"/>
              </w:rPr>
            </w:pPr>
            <w:r>
              <w:rPr>
                <w:rFonts w:ascii="Arial" w:eastAsia="標楷體" w:hAnsi="Arial" w:cs="Arial"/>
                <w:szCs w:val="24"/>
              </w:rPr>
              <w:t>CP-10600</w:t>
            </w:r>
          </w:p>
          <w:p w:rsidR="00E87470" w:rsidRDefault="00E87470">
            <w:pPr>
              <w:spacing w:line="400" w:lineRule="exact"/>
              <w:jc w:val="center"/>
              <w:rPr>
                <w:rFonts w:ascii="Arial" w:eastAsia="標楷體" w:hAnsi="Arial" w:cs="Arial"/>
                <w:szCs w:val="24"/>
              </w:rPr>
            </w:pPr>
          </w:p>
        </w:tc>
        <w:tc>
          <w:tcPr>
            <w:tcW w:w="1940" w:type="dxa"/>
          </w:tcPr>
          <w:p w:rsidR="00E87470" w:rsidRDefault="00E87470">
            <w:pPr>
              <w:spacing w:line="400" w:lineRule="exact"/>
              <w:ind w:left="28" w:right="28"/>
              <w:rPr>
                <w:rFonts w:ascii="Arial" w:eastAsia="標楷體" w:hAnsi="Arial" w:cs="Arial"/>
                <w:szCs w:val="24"/>
              </w:rPr>
            </w:pPr>
            <w:r>
              <w:rPr>
                <w:rFonts w:ascii="Arial" w:eastAsia="標楷體" w:hAnsi="標楷體" w:cs="Arial"/>
                <w:szCs w:val="24"/>
              </w:rPr>
              <w:t>零用金管理作業</w:t>
            </w:r>
          </w:p>
          <w:p w:rsidR="00E87470" w:rsidRDefault="00E87470">
            <w:pPr>
              <w:spacing w:line="400" w:lineRule="exact"/>
              <w:ind w:left="28" w:right="28"/>
              <w:rPr>
                <w:rFonts w:ascii="Arial" w:eastAsia="標楷體" w:hAnsi="Arial" w:cs="Arial"/>
                <w:szCs w:val="24"/>
              </w:rPr>
            </w:pPr>
          </w:p>
        </w:tc>
        <w:tc>
          <w:tcPr>
            <w:tcW w:w="9750" w:type="dxa"/>
          </w:tcPr>
          <w:p w:rsidR="00E87470" w:rsidRDefault="00E87470" w:rsidP="00E87470">
            <w:pPr>
              <w:pStyle w:val="1"/>
              <w:numPr>
                <w:ilvl w:val="0"/>
                <w:numId w:val="36"/>
              </w:numPr>
              <w:spacing w:line="400" w:lineRule="exact"/>
              <w:rPr>
                <w:rFonts w:hAnsi="Arial"/>
              </w:rPr>
            </w:pPr>
            <w:r>
              <w:t>作業程序：</w:t>
            </w:r>
          </w:p>
          <w:p w:rsidR="00E87470" w:rsidRDefault="00E87470">
            <w:pPr>
              <w:numPr>
                <w:ilvl w:val="1"/>
                <w:numId w:val="4"/>
              </w:numPr>
              <w:spacing w:line="400" w:lineRule="exact"/>
              <w:rPr>
                <w:rFonts w:ascii="Arial" w:eastAsia="標楷體" w:hAnsi="Arial" w:cs="Arial"/>
                <w:szCs w:val="24"/>
              </w:rPr>
            </w:pPr>
            <w:r>
              <w:rPr>
                <w:rFonts w:ascii="Arial" w:eastAsia="標楷體" w:hAnsi="標楷體" w:cs="Arial"/>
                <w:szCs w:val="24"/>
              </w:rPr>
              <w:t>零用金之設置與撤銷</w:t>
            </w:r>
          </w:p>
          <w:p w:rsidR="00E87470" w:rsidRDefault="00E87470" w:rsidP="00E87470">
            <w:pPr>
              <w:numPr>
                <w:ilvl w:val="0"/>
                <w:numId w:val="9"/>
              </w:numPr>
              <w:spacing w:line="400" w:lineRule="exact"/>
              <w:rPr>
                <w:rFonts w:ascii="Arial" w:eastAsia="標楷體" w:hAnsi="Arial" w:cs="Arial"/>
                <w:szCs w:val="24"/>
              </w:rPr>
            </w:pPr>
            <w:r>
              <w:rPr>
                <w:rFonts w:ascii="Arial" w:eastAsia="標楷體" w:hAnsi="標楷體" w:cs="Arial"/>
                <w:szCs w:val="24"/>
              </w:rPr>
              <w:t>定額零用金之設立應以零星購置或緊急小額支付為目的，並應指派專人負責保管、運用、報銷。</w:t>
            </w:r>
          </w:p>
          <w:p w:rsidR="00E87470" w:rsidRDefault="00E87470" w:rsidP="00E87470">
            <w:pPr>
              <w:numPr>
                <w:ilvl w:val="0"/>
                <w:numId w:val="9"/>
              </w:numPr>
              <w:spacing w:line="400" w:lineRule="exact"/>
              <w:rPr>
                <w:rFonts w:ascii="Arial" w:eastAsia="標楷體" w:hAnsi="Arial" w:cs="Arial"/>
                <w:szCs w:val="24"/>
              </w:rPr>
            </w:pPr>
            <w:r>
              <w:rPr>
                <w:rFonts w:ascii="Arial" w:eastAsia="標楷體" w:hAnsi="標楷體" w:cs="Arial"/>
                <w:szCs w:val="24"/>
              </w:rPr>
              <w:t>零用金支出應以原設置目的之範圍內為限。</w:t>
            </w:r>
          </w:p>
          <w:p w:rsidR="00E87470" w:rsidRDefault="00E87470">
            <w:pPr>
              <w:numPr>
                <w:ilvl w:val="1"/>
                <w:numId w:val="4"/>
              </w:numPr>
              <w:spacing w:line="400" w:lineRule="exact"/>
              <w:rPr>
                <w:rFonts w:ascii="Arial" w:eastAsia="標楷體" w:hAnsi="Arial" w:cs="Arial"/>
                <w:szCs w:val="24"/>
              </w:rPr>
            </w:pPr>
            <w:r>
              <w:rPr>
                <w:rFonts w:ascii="Arial" w:eastAsia="標楷體" w:hAnsi="標楷體" w:cs="Arial"/>
                <w:szCs w:val="24"/>
              </w:rPr>
              <w:t>零用金支付</w:t>
            </w:r>
          </w:p>
          <w:p w:rsidR="00E87470" w:rsidRDefault="00E87470" w:rsidP="00E87470">
            <w:pPr>
              <w:numPr>
                <w:ilvl w:val="0"/>
                <w:numId w:val="37"/>
              </w:numPr>
              <w:spacing w:line="400" w:lineRule="exact"/>
              <w:rPr>
                <w:rFonts w:ascii="Arial" w:eastAsia="標楷體" w:hAnsi="標楷體" w:cs="Arial"/>
                <w:szCs w:val="24"/>
              </w:rPr>
            </w:pPr>
            <w:r>
              <w:rPr>
                <w:rFonts w:ascii="Arial" w:eastAsia="標楷體" w:hAnsi="標楷體" w:cs="Arial"/>
                <w:szCs w:val="24"/>
              </w:rPr>
              <w:t>請款人員填具支付證明單並檢附各項相關憑證</w:t>
            </w:r>
            <w:r>
              <w:rPr>
                <w:rFonts w:ascii="Arial" w:eastAsia="標楷體" w:hAnsi="Arial" w:cs="Arial"/>
                <w:szCs w:val="24"/>
              </w:rPr>
              <w:t>(</w:t>
            </w:r>
            <w:r>
              <w:rPr>
                <w:rFonts w:ascii="Arial" w:eastAsia="標楷體" w:hAnsi="標楷體" w:cs="Arial"/>
                <w:szCs w:val="24"/>
              </w:rPr>
              <w:t>無憑證者需詳填未取得收據理由</w:t>
            </w:r>
            <w:r>
              <w:rPr>
                <w:rFonts w:ascii="Arial" w:eastAsia="標楷體" w:hAnsi="Arial" w:cs="Arial"/>
                <w:szCs w:val="24"/>
              </w:rPr>
              <w:t>)</w:t>
            </w:r>
            <w:r>
              <w:rPr>
                <w:rFonts w:ascii="Arial" w:eastAsia="標楷體" w:hAnsi="標楷體" w:cs="Arial"/>
                <w:szCs w:val="24"/>
              </w:rPr>
              <w:t>，經權責主管核准後在公司規定金額內，向零用金保管人洽領。</w:t>
            </w:r>
          </w:p>
          <w:p w:rsidR="00E87470" w:rsidRDefault="00E87470" w:rsidP="00E87470">
            <w:pPr>
              <w:numPr>
                <w:ilvl w:val="0"/>
                <w:numId w:val="37"/>
              </w:numPr>
              <w:spacing w:line="400" w:lineRule="exact"/>
              <w:rPr>
                <w:rFonts w:ascii="Arial" w:eastAsia="標楷體" w:hAnsi="Arial" w:cs="Arial"/>
                <w:szCs w:val="24"/>
              </w:rPr>
            </w:pPr>
            <w:r>
              <w:rPr>
                <w:rFonts w:ascii="Arial" w:eastAsia="標楷體" w:hAnsi="標楷體" w:cs="Arial"/>
                <w:szCs w:val="24"/>
              </w:rPr>
              <w:t>零用金保管人應核對相關單據無誤，將付款資料登錄於「零用金彙總表」，並支付零用金，經領款人簽收且於相關請款時在</w:t>
            </w:r>
            <w:r>
              <w:rPr>
                <w:rFonts w:ascii="Arial" w:eastAsia="標楷體" w:hAnsi="標楷體" w:cs="Arial" w:hint="eastAsia"/>
                <w:szCs w:val="24"/>
              </w:rPr>
              <w:t>支付證明單及</w:t>
            </w:r>
            <w:r>
              <w:rPr>
                <w:rFonts w:ascii="Arial" w:eastAsia="標楷體" w:hAnsi="標楷體" w:cs="Arial"/>
                <w:szCs w:val="24"/>
              </w:rPr>
              <w:t>相關憑證上加註</w:t>
            </w:r>
            <w:r>
              <w:rPr>
                <w:rFonts w:ascii="Arial" w:eastAsia="標楷體" w:hAnsi="Arial" w:cs="Arial"/>
                <w:szCs w:val="24"/>
              </w:rPr>
              <w:t xml:space="preserve"> “</w:t>
            </w:r>
            <w:r>
              <w:rPr>
                <w:rFonts w:ascii="Arial" w:eastAsia="標楷體" w:hAnsi="標楷體" w:cs="Arial"/>
                <w:szCs w:val="24"/>
              </w:rPr>
              <w:t>付訖</w:t>
            </w:r>
            <w:r>
              <w:rPr>
                <w:rFonts w:ascii="Arial" w:eastAsia="標楷體" w:hAnsi="Arial" w:cs="Arial"/>
                <w:szCs w:val="24"/>
              </w:rPr>
              <w:t xml:space="preserve">” </w:t>
            </w:r>
            <w:r>
              <w:rPr>
                <w:rFonts w:ascii="Arial" w:eastAsia="標楷體" w:hAnsi="標楷體" w:cs="Arial"/>
                <w:szCs w:val="24"/>
              </w:rPr>
              <w:t>等說明。</w:t>
            </w:r>
          </w:p>
          <w:p w:rsidR="00E87470" w:rsidRDefault="00E87470">
            <w:pPr>
              <w:numPr>
                <w:ilvl w:val="1"/>
                <w:numId w:val="4"/>
              </w:numPr>
              <w:spacing w:line="400" w:lineRule="exact"/>
              <w:rPr>
                <w:rFonts w:ascii="Arial" w:eastAsia="標楷體" w:hAnsi="Arial" w:cs="Arial"/>
                <w:szCs w:val="24"/>
              </w:rPr>
            </w:pPr>
            <w:r>
              <w:rPr>
                <w:rFonts w:ascii="Arial" w:eastAsia="標楷體" w:hAnsi="標楷體" w:cs="Arial"/>
                <w:szCs w:val="24"/>
              </w:rPr>
              <w:t>零用金撥補</w:t>
            </w:r>
          </w:p>
          <w:p w:rsidR="00E87470" w:rsidRDefault="00E87470" w:rsidP="00E87470">
            <w:pPr>
              <w:numPr>
                <w:ilvl w:val="0"/>
                <w:numId w:val="38"/>
              </w:numPr>
              <w:spacing w:line="400" w:lineRule="exact"/>
              <w:rPr>
                <w:rFonts w:ascii="Arial" w:eastAsia="標楷體" w:hAnsi="標楷體" w:cs="Arial"/>
                <w:szCs w:val="24"/>
              </w:rPr>
            </w:pPr>
            <w:r>
              <w:rPr>
                <w:rFonts w:ascii="Arial" w:eastAsia="標楷體" w:hAnsi="標楷體" w:cs="Arial"/>
                <w:szCs w:val="24"/>
              </w:rPr>
              <w:t>零用金保管人應</w:t>
            </w:r>
            <w:r>
              <w:rPr>
                <w:rFonts w:ascii="Arial" w:eastAsia="標楷體" w:hAnsi="標楷體" w:cs="Arial" w:hint="eastAsia"/>
                <w:szCs w:val="24"/>
              </w:rPr>
              <w:t>於用罄時或於年底結帳時</w:t>
            </w:r>
            <w:r>
              <w:rPr>
                <w:rFonts w:ascii="Arial" w:eastAsia="標楷體" w:hAnsi="標楷體" w:cs="Arial"/>
                <w:szCs w:val="24"/>
              </w:rPr>
              <w:t>，彙總「支付證明單」及「零用金彙總表」，向會計</w:t>
            </w:r>
            <w:r>
              <w:rPr>
                <w:rFonts w:ascii="Arial" w:eastAsia="標楷體" w:hAnsi="標楷體" w:cs="Arial" w:hint="eastAsia"/>
                <w:szCs w:val="24"/>
              </w:rPr>
              <w:t>單位報銷並經核准後</w:t>
            </w:r>
            <w:r>
              <w:rPr>
                <w:rFonts w:ascii="Arial" w:eastAsia="標楷體" w:hAnsi="標楷體" w:cs="Arial"/>
                <w:szCs w:val="24"/>
              </w:rPr>
              <w:t>，</w:t>
            </w:r>
            <w:r>
              <w:rPr>
                <w:rFonts w:ascii="Arial" w:eastAsia="標楷體" w:hAnsi="標楷體" w:cs="Arial" w:hint="eastAsia"/>
                <w:szCs w:val="24"/>
              </w:rPr>
              <w:t>向出納人員</w:t>
            </w:r>
            <w:r>
              <w:rPr>
                <w:rFonts w:ascii="Arial" w:eastAsia="標楷體" w:hAnsi="標楷體" w:cs="Arial"/>
                <w:szCs w:val="24"/>
              </w:rPr>
              <w:t>申請零用金撥補。</w:t>
            </w:r>
          </w:p>
          <w:p w:rsidR="00E87470" w:rsidRDefault="00E87470" w:rsidP="00E87470">
            <w:pPr>
              <w:numPr>
                <w:ilvl w:val="0"/>
                <w:numId w:val="38"/>
              </w:numPr>
              <w:spacing w:line="400" w:lineRule="exact"/>
              <w:rPr>
                <w:rFonts w:ascii="Arial" w:eastAsia="標楷體" w:hAnsi="Arial" w:cs="Arial"/>
                <w:szCs w:val="24"/>
              </w:rPr>
            </w:pPr>
            <w:r>
              <w:rPr>
                <w:rFonts w:ascii="Arial" w:eastAsia="標楷體" w:hAnsi="標楷體" w:cs="Arial"/>
                <w:szCs w:val="24"/>
              </w:rPr>
              <w:t>會計單位審核零用金保管人之相關原始憑證，編製傳票</w:t>
            </w:r>
            <w:r>
              <w:rPr>
                <w:rFonts w:ascii="Arial" w:eastAsia="標楷體" w:hAnsi="標楷體" w:cs="Arial" w:hint="eastAsia"/>
                <w:szCs w:val="24"/>
              </w:rPr>
              <w:t>並入帳</w:t>
            </w:r>
            <w:r>
              <w:rPr>
                <w:rFonts w:ascii="Arial" w:eastAsia="標楷體" w:hAnsi="標楷體" w:cs="Arial"/>
                <w:szCs w:val="24"/>
              </w:rPr>
              <w:t>。</w:t>
            </w:r>
          </w:p>
          <w:p w:rsidR="00E87470" w:rsidRDefault="00E87470">
            <w:pPr>
              <w:numPr>
                <w:ilvl w:val="1"/>
                <w:numId w:val="4"/>
              </w:numPr>
              <w:spacing w:line="400" w:lineRule="exact"/>
              <w:rPr>
                <w:rFonts w:ascii="Arial" w:eastAsia="標楷體" w:hAnsi="Arial" w:cs="Arial"/>
                <w:szCs w:val="24"/>
              </w:rPr>
            </w:pPr>
            <w:r>
              <w:rPr>
                <w:rFonts w:ascii="Arial" w:eastAsia="標楷體" w:hAnsi="標楷體" w:cs="Arial"/>
                <w:szCs w:val="24"/>
              </w:rPr>
              <w:t>零用金之保管</w:t>
            </w:r>
          </w:p>
          <w:p w:rsidR="00E87470" w:rsidRDefault="00E87470" w:rsidP="00E87470">
            <w:pPr>
              <w:numPr>
                <w:ilvl w:val="0"/>
                <w:numId w:val="39"/>
              </w:numPr>
              <w:spacing w:line="400" w:lineRule="exact"/>
              <w:rPr>
                <w:rFonts w:ascii="Arial" w:eastAsia="標楷體" w:hAnsi="標楷體" w:cs="Arial"/>
                <w:szCs w:val="24"/>
              </w:rPr>
            </w:pPr>
            <w:r>
              <w:rPr>
                <w:rFonts w:ascii="Arial" w:eastAsia="標楷體" w:hAnsi="標楷體" w:cs="Arial"/>
                <w:szCs w:val="24"/>
              </w:rPr>
              <w:t>會計單位應不定期檢查零用金使用情形，其</w:t>
            </w:r>
            <w:r>
              <w:rPr>
                <w:rFonts w:ascii="Arial" w:eastAsia="標楷體" w:hAnsi="標楷體" w:cs="Arial" w:hint="eastAsia"/>
                <w:szCs w:val="24"/>
              </w:rPr>
              <w:t>零用金之設置</w:t>
            </w:r>
            <w:r>
              <w:rPr>
                <w:rFonts w:ascii="Arial" w:eastAsia="標楷體" w:hAnsi="標楷體" w:cs="Arial"/>
                <w:szCs w:val="24"/>
              </w:rPr>
              <w:t>有久不使用或長期間未報銷者，應予提報撤銷之。</w:t>
            </w:r>
          </w:p>
          <w:p w:rsidR="00E87470" w:rsidRDefault="00E87470" w:rsidP="00E87470">
            <w:pPr>
              <w:numPr>
                <w:ilvl w:val="0"/>
                <w:numId w:val="39"/>
              </w:numPr>
              <w:spacing w:line="400" w:lineRule="exact"/>
              <w:rPr>
                <w:rFonts w:ascii="Arial" w:eastAsia="標楷體" w:hAnsi="Arial" w:cs="Arial"/>
                <w:szCs w:val="24"/>
              </w:rPr>
            </w:pPr>
            <w:r>
              <w:rPr>
                <w:rFonts w:ascii="Arial" w:eastAsia="標楷體" w:hAnsi="標楷體" w:cs="Arial"/>
                <w:szCs w:val="24"/>
              </w:rPr>
              <w:t>零用金辦理盤點時，應注意下列事項</w:t>
            </w:r>
            <w:r>
              <w:rPr>
                <w:rFonts w:ascii="Arial" w:eastAsia="標楷體" w:hAnsi="Arial" w:cs="Arial"/>
                <w:szCs w:val="24"/>
              </w:rPr>
              <w:t>:</w:t>
            </w:r>
          </w:p>
          <w:p w:rsidR="00E87470" w:rsidRDefault="00E87470" w:rsidP="00E87470">
            <w:pPr>
              <w:numPr>
                <w:ilvl w:val="1"/>
                <w:numId w:val="10"/>
              </w:numPr>
              <w:spacing w:line="400" w:lineRule="exact"/>
              <w:rPr>
                <w:rFonts w:ascii="Arial" w:eastAsia="標楷體" w:hAnsi="Arial" w:cs="Arial"/>
                <w:szCs w:val="24"/>
              </w:rPr>
            </w:pPr>
            <w:r>
              <w:rPr>
                <w:rFonts w:ascii="Arial" w:eastAsia="標楷體" w:hAnsi="標楷體" w:cs="Arial"/>
                <w:szCs w:val="24"/>
              </w:rPr>
              <w:t>手存現金與帳面結存是否相符。</w:t>
            </w:r>
          </w:p>
          <w:p w:rsidR="00E87470" w:rsidRDefault="00E87470" w:rsidP="00E87470">
            <w:pPr>
              <w:numPr>
                <w:ilvl w:val="1"/>
                <w:numId w:val="10"/>
              </w:numPr>
              <w:spacing w:line="400" w:lineRule="exact"/>
              <w:rPr>
                <w:rFonts w:ascii="Arial" w:eastAsia="標楷體" w:hAnsi="Arial" w:cs="Arial"/>
                <w:szCs w:val="24"/>
              </w:rPr>
            </w:pPr>
            <w:r>
              <w:rPr>
                <w:rFonts w:ascii="Arial" w:eastAsia="標楷體" w:hAnsi="標楷體" w:cs="Arial"/>
                <w:szCs w:val="24"/>
              </w:rPr>
              <w:t>零用金實際結存與尚未報銷單據金額之合計，是否與定額之零用金相符。</w:t>
            </w:r>
          </w:p>
          <w:p w:rsidR="00E87470" w:rsidRDefault="00E87470" w:rsidP="00E87470">
            <w:pPr>
              <w:numPr>
                <w:ilvl w:val="0"/>
                <w:numId w:val="39"/>
              </w:numPr>
              <w:spacing w:line="400" w:lineRule="exact"/>
              <w:rPr>
                <w:rFonts w:ascii="Arial" w:eastAsia="標楷體" w:hAnsi="Arial" w:cs="Arial"/>
                <w:szCs w:val="24"/>
              </w:rPr>
            </w:pPr>
            <w:r>
              <w:rPr>
                <w:rFonts w:ascii="Arial" w:eastAsia="標楷體" w:hAnsi="標楷體" w:cs="Arial"/>
                <w:szCs w:val="24"/>
              </w:rPr>
              <w:lastRenderedPageBreak/>
              <w:t>零用金保管情形列入零用金保管人員的移交內容。</w:t>
            </w:r>
          </w:p>
          <w:p w:rsidR="00E87470" w:rsidRDefault="00E87470">
            <w:pPr>
              <w:spacing w:line="400" w:lineRule="exact"/>
              <w:rPr>
                <w:rFonts w:ascii="Arial" w:eastAsia="標楷體" w:hAnsi="Arial" w:cs="Arial"/>
                <w:szCs w:val="24"/>
              </w:rPr>
            </w:pPr>
          </w:p>
          <w:p w:rsidR="00E87470" w:rsidRDefault="00E87470" w:rsidP="00E87470">
            <w:pPr>
              <w:pStyle w:val="1"/>
              <w:numPr>
                <w:ilvl w:val="0"/>
                <w:numId w:val="36"/>
              </w:numPr>
              <w:spacing w:line="400" w:lineRule="exact"/>
              <w:rPr>
                <w:rFonts w:hAnsi="Arial"/>
              </w:rPr>
            </w:pPr>
            <w:r>
              <w:t>控制重點：</w:t>
            </w:r>
          </w:p>
          <w:p w:rsidR="00E87470" w:rsidRDefault="00E87470">
            <w:pPr>
              <w:numPr>
                <w:ilvl w:val="1"/>
                <w:numId w:val="5"/>
              </w:numPr>
              <w:spacing w:line="400" w:lineRule="exact"/>
              <w:rPr>
                <w:rFonts w:ascii="Arial" w:eastAsia="標楷體" w:hAnsi="Arial" w:cs="Arial"/>
                <w:szCs w:val="24"/>
                <w:u w:val="single"/>
              </w:rPr>
            </w:pPr>
            <w:r>
              <w:rPr>
                <w:rFonts w:ascii="Arial" w:eastAsia="標楷體" w:hAnsi="標楷體" w:cs="Arial"/>
                <w:szCs w:val="24"/>
              </w:rPr>
              <w:t>應注意支出性質或金額不可超過零用金規定之範圍。</w:t>
            </w:r>
          </w:p>
          <w:p w:rsidR="00E87470" w:rsidRDefault="00E87470">
            <w:pPr>
              <w:numPr>
                <w:ilvl w:val="1"/>
                <w:numId w:val="5"/>
              </w:numPr>
              <w:spacing w:line="400" w:lineRule="exact"/>
              <w:rPr>
                <w:rFonts w:ascii="Arial" w:eastAsia="標楷體" w:hAnsi="Arial" w:cs="Arial"/>
                <w:szCs w:val="24"/>
                <w:u w:val="single"/>
              </w:rPr>
            </w:pPr>
            <w:r>
              <w:rPr>
                <w:rFonts w:ascii="Arial" w:eastAsia="標楷體" w:hAnsi="標楷體" w:cs="Arial"/>
                <w:szCs w:val="24"/>
              </w:rPr>
              <w:t>各項費用之報支應依核決權限規定核准。</w:t>
            </w:r>
          </w:p>
          <w:p w:rsidR="00E87470" w:rsidRDefault="00E87470">
            <w:pPr>
              <w:numPr>
                <w:ilvl w:val="1"/>
                <w:numId w:val="5"/>
              </w:numPr>
              <w:spacing w:line="400" w:lineRule="exact"/>
              <w:rPr>
                <w:rFonts w:ascii="Arial" w:eastAsia="標楷體" w:hAnsi="Arial" w:cs="Arial"/>
                <w:szCs w:val="24"/>
                <w:u w:val="single"/>
              </w:rPr>
            </w:pPr>
            <w:r>
              <w:rPr>
                <w:rFonts w:ascii="Arial" w:eastAsia="標楷體" w:hAnsi="標楷體" w:cs="Arial"/>
                <w:szCs w:val="24"/>
              </w:rPr>
              <w:t>各項單據經逐筆審核後加蓋「付訖」章，以防重複報銷。</w:t>
            </w:r>
          </w:p>
          <w:p w:rsidR="00E87470" w:rsidRDefault="00E87470">
            <w:pPr>
              <w:numPr>
                <w:ilvl w:val="1"/>
                <w:numId w:val="5"/>
              </w:numPr>
              <w:spacing w:line="400" w:lineRule="exact"/>
              <w:ind w:left="792" w:hanging="367"/>
              <w:rPr>
                <w:rFonts w:ascii="Arial" w:eastAsia="標楷體" w:hAnsi="Arial" w:cs="Arial"/>
                <w:szCs w:val="24"/>
              </w:rPr>
            </w:pPr>
            <w:r>
              <w:rPr>
                <w:rFonts w:ascii="Arial" w:eastAsia="標楷體" w:hAnsi="標楷體" w:cs="Arial"/>
                <w:szCs w:val="24"/>
              </w:rPr>
              <w:t>應不定期檢查零用金</w:t>
            </w:r>
            <w:r>
              <w:rPr>
                <w:rFonts w:ascii="Arial" w:eastAsia="標楷體" w:hAnsi="標楷體" w:cs="Arial" w:hint="eastAsia"/>
                <w:szCs w:val="24"/>
              </w:rPr>
              <w:t>之餘額是否正確</w:t>
            </w:r>
            <w:r>
              <w:rPr>
                <w:rFonts w:ascii="Arial" w:eastAsia="標楷體" w:hAnsi="標楷體" w:cs="Arial"/>
                <w:szCs w:val="24"/>
              </w:rPr>
              <w:t>。</w:t>
            </w:r>
          </w:p>
          <w:p w:rsidR="00E87470" w:rsidRDefault="00E87470">
            <w:pPr>
              <w:numPr>
                <w:ilvl w:val="1"/>
                <w:numId w:val="5"/>
              </w:numPr>
              <w:spacing w:line="400" w:lineRule="exact"/>
              <w:rPr>
                <w:rFonts w:ascii="Arial" w:eastAsia="標楷體" w:hAnsi="Arial" w:cs="Arial"/>
                <w:szCs w:val="24"/>
                <w:u w:val="single"/>
              </w:rPr>
            </w:pPr>
            <w:r>
              <w:rPr>
                <w:rFonts w:ascii="Arial" w:eastAsia="標楷體" w:hAnsi="標楷體" w:cs="Arial"/>
                <w:szCs w:val="24"/>
              </w:rPr>
              <w:t>零用金</w:t>
            </w:r>
            <w:r>
              <w:rPr>
                <w:rFonts w:ascii="Arial" w:eastAsia="標楷體" w:hAnsi="標楷體" w:cs="Arial" w:hint="eastAsia"/>
                <w:szCs w:val="24"/>
              </w:rPr>
              <w:t>保管</w:t>
            </w:r>
            <w:r>
              <w:rPr>
                <w:rFonts w:ascii="Arial" w:eastAsia="標楷體" w:hAnsi="標楷體" w:cs="Arial"/>
                <w:szCs w:val="24"/>
              </w:rPr>
              <w:t>與會計工作應由不同人員擔任。</w:t>
            </w:r>
          </w:p>
          <w:p w:rsidR="00E87470" w:rsidRDefault="00E87470">
            <w:pPr>
              <w:spacing w:line="400" w:lineRule="exact"/>
              <w:rPr>
                <w:rFonts w:ascii="Arial" w:eastAsia="標楷體" w:hAnsi="Arial" w:cs="Arial"/>
                <w:szCs w:val="24"/>
                <w:u w:val="single"/>
              </w:rPr>
            </w:pPr>
          </w:p>
          <w:p w:rsidR="00E87470" w:rsidRDefault="00E87470">
            <w:pPr>
              <w:spacing w:line="400" w:lineRule="exact"/>
              <w:rPr>
                <w:rFonts w:ascii="Arial" w:eastAsia="標楷體" w:hAnsi="Arial" w:cs="Arial" w:hint="eastAsia"/>
                <w:szCs w:val="24"/>
                <w:u w:val="single"/>
              </w:rPr>
            </w:pPr>
          </w:p>
          <w:p w:rsidR="00E87470" w:rsidRDefault="00E87470">
            <w:pPr>
              <w:spacing w:line="400" w:lineRule="exact"/>
              <w:rPr>
                <w:rFonts w:ascii="Arial" w:eastAsia="標楷體" w:hAnsi="Arial" w:cs="Arial"/>
                <w:szCs w:val="24"/>
                <w:u w:val="single"/>
              </w:rPr>
            </w:pPr>
          </w:p>
          <w:p w:rsidR="00E87470" w:rsidRDefault="00E87470">
            <w:pPr>
              <w:spacing w:line="400" w:lineRule="exact"/>
              <w:rPr>
                <w:rFonts w:ascii="Arial" w:eastAsia="標楷體" w:hAnsi="Arial" w:cs="Arial"/>
                <w:szCs w:val="24"/>
                <w:u w:val="single"/>
              </w:rPr>
            </w:pPr>
          </w:p>
          <w:p w:rsidR="00E87470" w:rsidRDefault="00E87470">
            <w:pPr>
              <w:spacing w:line="400" w:lineRule="exact"/>
              <w:rPr>
                <w:rFonts w:ascii="Arial" w:eastAsia="標楷體" w:hAnsi="Arial" w:cs="Arial" w:hint="eastAsia"/>
                <w:szCs w:val="24"/>
                <w:u w:val="single"/>
              </w:rPr>
            </w:pPr>
          </w:p>
          <w:p w:rsidR="00E87470" w:rsidRDefault="00E87470">
            <w:pPr>
              <w:spacing w:line="400" w:lineRule="exact"/>
              <w:rPr>
                <w:rFonts w:ascii="Arial" w:eastAsia="標楷體" w:hAnsi="Arial" w:cs="Arial" w:hint="eastAsia"/>
                <w:szCs w:val="24"/>
                <w:u w:val="single"/>
              </w:rPr>
            </w:pPr>
          </w:p>
          <w:p w:rsidR="00E87470" w:rsidRDefault="00E87470">
            <w:pPr>
              <w:spacing w:line="400" w:lineRule="exact"/>
              <w:rPr>
                <w:rFonts w:ascii="Arial" w:eastAsia="標楷體" w:hAnsi="Arial" w:cs="Arial" w:hint="eastAsia"/>
                <w:szCs w:val="24"/>
                <w:u w:val="single"/>
              </w:rPr>
            </w:pPr>
          </w:p>
          <w:p w:rsidR="00E87470" w:rsidRDefault="00E87470">
            <w:pPr>
              <w:spacing w:line="400" w:lineRule="exact"/>
              <w:rPr>
                <w:rFonts w:ascii="Arial" w:eastAsia="標楷體" w:hAnsi="Arial" w:cs="Arial" w:hint="eastAsia"/>
                <w:szCs w:val="24"/>
                <w:u w:val="single"/>
              </w:rPr>
            </w:pPr>
          </w:p>
          <w:p w:rsidR="00E87470" w:rsidRDefault="00E87470">
            <w:pPr>
              <w:spacing w:line="400" w:lineRule="exact"/>
              <w:rPr>
                <w:rFonts w:ascii="Arial" w:eastAsia="標楷體" w:hAnsi="Arial" w:cs="Arial" w:hint="eastAsia"/>
                <w:szCs w:val="24"/>
                <w:u w:val="single"/>
              </w:rPr>
            </w:pPr>
          </w:p>
          <w:p w:rsidR="00E87470" w:rsidRDefault="00E87470">
            <w:pPr>
              <w:spacing w:line="400" w:lineRule="exact"/>
              <w:rPr>
                <w:rFonts w:ascii="Arial" w:eastAsia="標楷體" w:hAnsi="Arial" w:cs="Arial" w:hint="eastAsia"/>
                <w:szCs w:val="24"/>
                <w:u w:val="single"/>
              </w:rPr>
            </w:pPr>
          </w:p>
          <w:p w:rsidR="00E87470" w:rsidRDefault="00E87470">
            <w:pPr>
              <w:spacing w:line="400" w:lineRule="exact"/>
              <w:rPr>
                <w:rFonts w:ascii="Arial" w:eastAsia="標楷體" w:hAnsi="Arial" w:cs="Arial"/>
                <w:szCs w:val="24"/>
                <w:u w:val="single"/>
              </w:rPr>
            </w:pPr>
          </w:p>
          <w:p w:rsidR="00E87470" w:rsidRDefault="00E87470">
            <w:pPr>
              <w:spacing w:line="400" w:lineRule="exact"/>
              <w:rPr>
                <w:rFonts w:ascii="Arial" w:eastAsia="標楷體" w:hAnsi="Arial" w:cs="Arial" w:hint="eastAsia"/>
                <w:szCs w:val="24"/>
                <w:u w:val="single"/>
              </w:rPr>
            </w:pPr>
          </w:p>
          <w:p w:rsidR="00E87470" w:rsidRDefault="00E87470">
            <w:pPr>
              <w:spacing w:line="400" w:lineRule="exact"/>
              <w:rPr>
                <w:rFonts w:ascii="Arial" w:eastAsia="標楷體" w:hAnsi="Arial" w:cs="Arial" w:hint="eastAsia"/>
                <w:szCs w:val="24"/>
                <w:u w:val="single"/>
              </w:rPr>
            </w:pPr>
          </w:p>
        </w:tc>
        <w:tc>
          <w:tcPr>
            <w:tcW w:w="1990" w:type="dxa"/>
          </w:tcPr>
          <w:p w:rsidR="00E87470" w:rsidRDefault="00E87470">
            <w:pPr>
              <w:spacing w:line="400" w:lineRule="exact"/>
              <w:ind w:left="28" w:right="28"/>
              <w:rPr>
                <w:rFonts w:ascii="Arial" w:eastAsia="標楷體" w:hAnsi="Arial" w:cs="Arial"/>
                <w:b/>
                <w:szCs w:val="24"/>
              </w:rPr>
            </w:pPr>
            <w:r>
              <w:rPr>
                <w:rFonts w:ascii="Arial" w:eastAsia="標楷體" w:hAnsi="標楷體" w:cs="Arial"/>
                <w:b/>
                <w:szCs w:val="24"/>
              </w:rPr>
              <w:lastRenderedPageBreak/>
              <w:t>法令規章：</w:t>
            </w:r>
          </w:p>
          <w:p w:rsidR="00E87470" w:rsidRDefault="00E87470" w:rsidP="00E87470">
            <w:pPr>
              <w:numPr>
                <w:ilvl w:val="0"/>
                <w:numId w:val="40"/>
              </w:numPr>
              <w:spacing w:line="400" w:lineRule="exact"/>
              <w:ind w:right="28"/>
              <w:rPr>
                <w:rFonts w:ascii="Arial" w:eastAsia="標楷體" w:hAnsi="Arial" w:cs="Arial"/>
                <w:szCs w:val="24"/>
              </w:rPr>
            </w:pPr>
            <w:r>
              <w:rPr>
                <w:rFonts w:ascii="Arial" w:eastAsia="標楷體" w:hAnsi="標楷體" w:cs="Arial"/>
                <w:bCs/>
                <w:szCs w:val="24"/>
              </w:rPr>
              <w:t>公司</w:t>
            </w:r>
            <w:r>
              <w:rPr>
                <w:rFonts w:ascii="Arial" w:eastAsia="標楷體" w:hAnsi="標楷體" w:cs="Arial"/>
                <w:szCs w:val="24"/>
              </w:rPr>
              <w:t>自訂之零用金管理辦法</w:t>
            </w:r>
          </w:p>
          <w:p w:rsidR="00E87470" w:rsidRDefault="00E87470">
            <w:pPr>
              <w:spacing w:line="400" w:lineRule="exact"/>
              <w:ind w:left="28" w:right="28"/>
              <w:rPr>
                <w:rFonts w:ascii="Arial" w:eastAsia="標楷體" w:hAnsi="Arial" w:cs="Arial"/>
                <w:bCs/>
                <w:szCs w:val="24"/>
              </w:rPr>
            </w:pPr>
          </w:p>
          <w:p w:rsidR="00E87470" w:rsidRDefault="00E87470">
            <w:pPr>
              <w:spacing w:line="400" w:lineRule="exact"/>
              <w:ind w:left="28" w:right="28"/>
              <w:rPr>
                <w:rFonts w:ascii="Arial" w:eastAsia="標楷體" w:hAnsi="Arial" w:cs="Arial"/>
                <w:bCs/>
                <w:szCs w:val="24"/>
              </w:rPr>
            </w:pPr>
          </w:p>
          <w:p w:rsidR="00E87470" w:rsidRDefault="00E87470">
            <w:pPr>
              <w:spacing w:line="400" w:lineRule="exact"/>
              <w:ind w:left="28" w:right="28"/>
              <w:rPr>
                <w:rFonts w:ascii="Arial" w:eastAsia="標楷體" w:hAnsi="標楷體" w:cs="Arial"/>
                <w:b/>
                <w:szCs w:val="24"/>
              </w:rPr>
            </w:pPr>
            <w:r>
              <w:rPr>
                <w:rFonts w:ascii="Arial" w:eastAsia="標楷體" w:hAnsi="標楷體" w:cs="Arial"/>
                <w:b/>
                <w:szCs w:val="24"/>
              </w:rPr>
              <w:t>使用表單：</w:t>
            </w:r>
          </w:p>
          <w:p w:rsidR="00E87470" w:rsidRDefault="00E87470" w:rsidP="00E87470">
            <w:pPr>
              <w:numPr>
                <w:ilvl w:val="0"/>
                <w:numId w:val="41"/>
              </w:numPr>
              <w:spacing w:line="400" w:lineRule="exact"/>
              <w:ind w:right="28"/>
              <w:rPr>
                <w:rFonts w:ascii="Arial" w:eastAsia="標楷體" w:hAnsi="標楷體" w:cs="Arial"/>
                <w:bCs/>
                <w:szCs w:val="24"/>
              </w:rPr>
            </w:pPr>
            <w:r>
              <w:rPr>
                <w:rFonts w:ascii="Arial" w:eastAsia="標楷體" w:hAnsi="標楷體" w:cs="Arial"/>
                <w:bCs/>
                <w:szCs w:val="24"/>
              </w:rPr>
              <w:t>零用金彙總</w:t>
            </w:r>
            <w:r>
              <w:rPr>
                <w:rFonts w:ascii="Arial" w:eastAsia="標楷體" w:hAnsi="標楷體" w:cs="Arial" w:hint="eastAsia"/>
                <w:bCs/>
                <w:szCs w:val="24"/>
              </w:rPr>
              <w:t>表</w:t>
            </w:r>
          </w:p>
          <w:p w:rsidR="00E87470" w:rsidRDefault="00E87470" w:rsidP="00E87470">
            <w:pPr>
              <w:numPr>
                <w:ilvl w:val="0"/>
                <w:numId w:val="41"/>
              </w:numPr>
              <w:spacing w:line="400" w:lineRule="exact"/>
              <w:ind w:right="28"/>
              <w:rPr>
                <w:rFonts w:ascii="Arial" w:eastAsia="標楷體" w:hAnsi="標楷體" w:cs="Arial"/>
                <w:bCs/>
                <w:szCs w:val="24"/>
              </w:rPr>
            </w:pPr>
            <w:r>
              <w:rPr>
                <w:rFonts w:ascii="Arial" w:eastAsia="標楷體" w:hAnsi="標楷體" w:cs="Arial"/>
                <w:bCs/>
                <w:szCs w:val="24"/>
              </w:rPr>
              <w:t>支付證明單</w:t>
            </w:r>
          </w:p>
          <w:p w:rsidR="00E87470" w:rsidRDefault="00E87470" w:rsidP="00E87470">
            <w:pPr>
              <w:numPr>
                <w:ilvl w:val="0"/>
                <w:numId w:val="41"/>
              </w:numPr>
              <w:spacing w:line="400" w:lineRule="exact"/>
              <w:ind w:right="28"/>
              <w:rPr>
                <w:rFonts w:ascii="Arial" w:eastAsia="標楷體" w:hAnsi="Arial" w:cs="Arial"/>
                <w:bCs/>
                <w:szCs w:val="24"/>
              </w:rPr>
            </w:pPr>
            <w:r>
              <w:rPr>
                <w:rFonts w:ascii="Arial" w:eastAsia="標楷體" w:hAnsi="標楷體" w:cs="Arial"/>
                <w:bCs/>
                <w:szCs w:val="24"/>
              </w:rPr>
              <w:t>傳票</w:t>
            </w:r>
          </w:p>
          <w:p w:rsidR="00E87470" w:rsidRDefault="00E87470">
            <w:pPr>
              <w:spacing w:line="400" w:lineRule="exact"/>
              <w:ind w:left="28" w:right="28"/>
              <w:rPr>
                <w:rFonts w:ascii="Arial" w:eastAsia="標楷體" w:hAnsi="Arial" w:cs="Arial"/>
                <w:bCs/>
                <w:szCs w:val="24"/>
              </w:rPr>
            </w:pPr>
          </w:p>
          <w:p w:rsidR="00E87470" w:rsidRDefault="00E87470">
            <w:pPr>
              <w:spacing w:line="400" w:lineRule="exact"/>
              <w:ind w:right="28"/>
              <w:rPr>
                <w:rFonts w:ascii="Arial" w:eastAsia="標楷體" w:hAnsi="Arial" w:cs="Arial"/>
                <w:bCs/>
                <w:szCs w:val="24"/>
              </w:rPr>
            </w:pPr>
          </w:p>
        </w:tc>
      </w:tr>
    </w:tbl>
    <w:p w:rsidR="00E87470" w:rsidRDefault="00E87470">
      <w:pPr>
        <w:spacing w:line="20" w:lineRule="exact"/>
        <w:rPr>
          <w:rFonts w:ascii="Arial" w:eastAsia="標楷體" w:hAnsi="Arial" w:cs="Arial"/>
          <w:szCs w:val="24"/>
        </w:rPr>
      </w:pPr>
    </w:p>
    <w:sectPr w:rsidR="00E87470">
      <w:headerReference w:type="default" r:id="rId11"/>
      <w:footerReference w:type="even" r:id="rId12"/>
      <w:footerReference w:type="default" r:id="rId13"/>
      <w:pgSz w:w="16840" w:h="11907" w:orient="landscape" w:code="9"/>
      <w:pgMar w:top="1418" w:right="851" w:bottom="1418" w:left="851"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470" w:rsidRDefault="00E87470">
      <w:r>
        <w:separator/>
      </w:r>
    </w:p>
  </w:endnote>
  <w:endnote w:type="continuationSeparator" w:id="0">
    <w:p w:rsidR="00E87470" w:rsidRDefault="00E87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70" w:rsidRDefault="00E8747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E87470" w:rsidRDefault="00E8747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70" w:rsidRDefault="00E87470">
    <w:pPr>
      <w:pStyle w:val="a3"/>
      <w:framePr w:wrap="around" w:vAnchor="text" w:hAnchor="margin" w:xAlign="center" w:y="1"/>
      <w:rPr>
        <w:rStyle w:val="a4"/>
        <w:rFonts w:ascii="Arial" w:hAnsi="Arial" w:cs="Arial"/>
      </w:rPr>
    </w:pPr>
    <w:r>
      <w:rPr>
        <w:rStyle w:val="a4"/>
        <w:rFonts w:ascii="Arial" w:hAnsi="Arial" w:cs="Arial" w:hint="eastAsia"/>
      </w:rPr>
      <w:t>2</w:t>
    </w:r>
    <w:r>
      <w:rPr>
        <w:rStyle w:val="a4"/>
        <w:rFonts w:ascii="Arial" w:hAnsi="Arial" w:cs="Arial"/>
      </w:rPr>
      <w:t>-</w:t>
    </w:r>
    <w:r>
      <w:rPr>
        <w:rStyle w:val="a4"/>
        <w:rFonts w:ascii="Arial" w:hAnsi="Arial" w:cs="Arial"/>
      </w:rPr>
      <w:fldChar w:fldCharType="begin"/>
    </w:r>
    <w:r>
      <w:rPr>
        <w:rStyle w:val="a4"/>
        <w:rFonts w:ascii="Arial" w:hAnsi="Arial" w:cs="Arial"/>
      </w:rPr>
      <w:instrText xml:space="preserve">PAGE  </w:instrText>
    </w:r>
    <w:r>
      <w:rPr>
        <w:rStyle w:val="a4"/>
        <w:rFonts w:ascii="Arial" w:hAnsi="Arial" w:cs="Arial"/>
      </w:rPr>
      <w:fldChar w:fldCharType="separate"/>
    </w:r>
    <w:r w:rsidR="00673346">
      <w:rPr>
        <w:rStyle w:val="a4"/>
        <w:rFonts w:ascii="Arial" w:hAnsi="Arial" w:cs="Arial"/>
        <w:noProof/>
      </w:rPr>
      <w:t>1</w:t>
    </w:r>
    <w:r>
      <w:rPr>
        <w:rStyle w:val="a4"/>
        <w:rFonts w:ascii="Arial" w:hAnsi="Arial" w:cs="Arial"/>
      </w:rPr>
      <w:fldChar w:fldCharType="end"/>
    </w:r>
  </w:p>
  <w:p w:rsidR="00E87470" w:rsidRDefault="00E87470">
    <w:pPr>
      <w:pStyle w:val="a3"/>
      <w:ind w:right="18"/>
      <w:jc w:val="both"/>
      <w:rPr>
        <w:rFonts w:ascii="Arial" w:eastAsia="標楷體" w:hAnsi="Arial" w:cs="Arial" w:hint="eastAsia"/>
      </w:rPr>
    </w:pPr>
    <w:r>
      <w:rPr>
        <w:rFonts w:ascii="Arial" w:eastAsia="標楷體" w:hAnsi="標楷體" w:cs="Arial" w:hint="eastAsia"/>
        <w:sz w:val="18"/>
        <w:szCs w:val="18"/>
      </w:rPr>
      <w:t>96</w:t>
    </w:r>
    <w:r>
      <w:rPr>
        <w:rFonts w:ascii="Arial" w:eastAsia="標楷體" w:hAnsi="標楷體" w:cs="Arial"/>
        <w:sz w:val="18"/>
        <w:szCs w:val="18"/>
      </w:rPr>
      <w:t>年</w:t>
    </w:r>
    <w:r>
      <w:rPr>
        <w:rFonts w:ascii="Arial" w:eastAsia="標楷體" w:hAnsi="標楷體" w:cs="Arial" w:hint="eastAsia"/>
        <w:sz w:val="18"/>
        <w:szCs w:val="18"/>
      </w:rPr>
      <w:t>12</w:t>
    </w:r>
    <w:r>
      <w:rPr>
        <w:rFonts w:ascii="Arial" w:eastAsia="標楷體" w:hAnsi="標楷體" w:cs="Arial"/>
        <w:sz w:val="18"/>
        <w:szCs w:val="18"/>
      </w:rPr>
      <w:t>月</w:t>
    </w:r>
    <w:r>
      <w:rPr>
        <w:rFonts w:ascii="Arial" w:eastAsia="標楷體" w:hAnsi="標楷體" w:cs="Arial" w:hint="eastAsia"/>
        <w:sz w:val="18"/>
        <w:szCs w:val="18"/>
      </w:rPr>
      <w:t>制定</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70" w:rsidRDefault="00E8747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87470" w:rsidRDefault="00E87470">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70" w:rsidRDefault="00E87470">
    <w:pPr>
      <w:pStyle w:val="a3"/>
      <w:framePr w:w="567" w:wrap="around" w:vAnchor="text" w:hAnchor="margin" w:xAlign="center" w:y="-1"/>
      <w:rPr>
        <w:rStyle w:val="a4"/>
        <w:rFonts w:ascii="Arial" w:hAnsi="Arial" w:cs="Arial"/>
      </w:rPr>
    </w:pPr>
    <w:r>
      <w:rPr>
        <w:rStyle w:val="a4"/>
        <w:rFonts w:ascii="Arial" w:hAnsi="Arial" w:cs="Arial"/>
      </w:rPr>
      <w:t>2</w:t>
    </w:r>
    <w:r>
      <w:rPr>
        <w:rStyle w:val="a4"/>
        <w:rFonts w:ascii="Arial" w:hAnsi="Arial" w:cs="Arial" w:hint="eastAsia"/>
      </w:rPr>
      <w:t xml:space="preserve"> </w:t>
    </w:r>
    <w:r>
      <w:rPr>
        <w:rStyle w:val="a4"/>
        <w:rFonts w:ascii="Arial" w:hAnsi="Arial" w:cs="Arial"/>
      </w:rPr>
      <w:t>-</w:t>
    </w:r>
    <w:r>
      <w:rPr>
        <w:rStyle w:val="a4"/>
        <w:rFonts w:ascii="Arial" w:hAnsi="Arial" w:cs="Arial" w:hint="eastAsia"/>
      </w:rPr>
      <w:t xml:space="preserve"> </w:t>
    </w:r>
    <w:r>
      <w:rPr>
        <w:rStyle w:val="a4"/>
        <w:rFonts w:ascii="Arial" w:hAnsi="Arial" w:cs="Arial"/>
      </w:rPr>
      <w:fldChar w:fldCharType="begin"/>
    </w:r>
    <w:r>
      <w:rPr>
        <w:rStyle w:val="a4"/>
        <w:rFonts w:ascii="Arial" w:hAnsi="Arial" w:cs="Arial"/>
      </w:rPr>
      <w:instrText xml:space="preserve">PAGE  </w:instrText>
    </w:r>
    <w:r>
      <w:rPr>
        <w:rStyle w:val="a4"/>
        <w:rFonts w:ascii="Arial" w:hAnsi="Arial" w:cs="Arial"/>
      </w:rPr>
      <w:fldChar w:fldCharType="separate"/>
    </w:r>
    <w:r w:rsidR="00673346">
      <w:rPr>
        <w:rStyle w:val="a4"/>
        <w:rFonts w:ascii="Arial" w:hAnsi="Arial" w:cs="Arial"/>
        <w:noProof/>
      </w:rPr>
      <w:t>17</w:t>
    </w:r>
    <w:r>
      <w:rPr>
        <w:rStyle w:val="a4"/>
        <w:rFonts w:ascii="Arial" w:hAnsi="Arial" w:cs="Arial"/>
      </w:rPr>
      <w:fldChar w:fldCharType="end"/>
    </w:r>
  </w:p>
  <w:p w:rsidR="00E87470" w:rsidRDefault="00E87470">
    <w:pPr>
      <w:pStyle w:val="a3"/>
      <w:rPr>
        <w:rFonts w:ascii="Arial" w:eastAsia="標楷體" w:hAnsi="Arial" w:cs="Arial"/>
      </w:rPr>
    </w:pPr>
    <w:r>
      <w:rPr>
        <w:rFonts w:ascii="Arial" w:eastAsia="標楷體" w:hAnsi="Arial" w:cs="Arial"/>
      </w:rPr>
      <w:t>96</w:t>
    </w:r>
    <w:r>
      <w:rPr>
        <w:rFonts w:ascii="Arial" w:eastAsia="標楷體" w:hAnsi="標楷體" w:cs="Arial"/>
      </w:rPr>
      <w:t>年</w:t>
    </w:r>
    <w:r w:rsidR="00610972">
      <w:rPr>
        <w:rFonts w:ascii="Arial" w:eastAsia="標楷體" w:hAnsi="Arial" w:cs="Arial" w:hint="eastAsia"/>
      </w:rPr>
      <w:t>12</w:t>
    </w:r>
    <w:r>
      <w:rPr>
        <w:rFonts w:ascii="Arial" w:eastAsia="標楷體" w:hAnsi="標楷體" w:cs="Arial"/>
      </w:rPr>
      <w:t>月制定</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470" w:rsidRDefault="00E87470">
      <w:r>
        <w:separator/>
      </w:r>
    </w:p>
  </w:footnote>
  <w:footnote w:type="continuationSeparator" w:id="0">
    <w:p w:rsidR="00E87470" w:rsidRDefault="00E874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70" w:rsidRDefault="00E87470">
    <w:pPr>
      <w:pStyle w:val="a7"/>
      <w:rPr>
        <w:rFonts w:eastAsia="標楷體" w:hint="eastAsia"/>
      </w:rPr>
    </w:pPr>
    <w:r>
      <w:rPr>
        <w:rFonts w:eastAsia="標楷體" w:hint="eastAsia"/>
      </w:rPr>
      <w:t>期貨信託事業內部控制制度</w:t>
    </w:r>
  </w:p>
  <w:p w:rsidR="00E87470" w:rsidRDefault="00E87470">
    <w:pPr>
      <w:pStyle w:val="a7"/>
      <w:rPr>
        <w:rFonts w:eastAsia="標楷體" w:hint="eastAsia"/>
      </w:rPr>
    </w:pPr>
    <w:r>
      <w:rPr>
        <w:rFonts w:eastAsia="標楷體" w:hint="eastAsia"/>
      </w:rPr>
      <w:t>貳、採購及付款循環</w:t>
    </w:r>
  </w:p>
  <w:p w:rsidR="00E87470" w:rsidRDefault="00E87470">
    <w:pPr>
      <w:pStyle w:val="a7"/>
      <w:rPr>
        <w:rFonts w:eastAsia="標楷體"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70" w:rsidRDefault="00E87470">
    <w:pPr>
      <w:pStyle w:val="a7"/>
      <w:rPr>
        <w:rFonts w:eastAsia="標楷體" w:hint="eastAsia"/>
      </w:rPr>
    </w:pPr>
    <w:r>
      <w:rPr>
        <w:rFonts w:eastAsia="標楷體" w:hint="eastAsia"/>
      </w:rPr>
      <w:t>期貨信託事業內部控制制度</w:t>
    </w:r>
  </w:p>
  <w:p w:rsidR="00E87470" w:rsidRDefault="00E87470">
    <w:pPr>
      <w:pStyle w:val="a7"/>
      <w:rPr>
        <w:rFonts w:eastAsia="標楷體" w:hint="eastAsia"/>
      </w:rPr>
    </w:pPr>
    <w:r>
      <w:rPr>
        <w:rFonts w:eastAsia="標楷體" w:hint="eastAsia"/>
      </w:rPr>
      <w:t>貳、採購及付款循環</w:t>
    </w:r>
  </w:p>
  <w:p w:rsidR="00E87470" w:rsidRDefault="00E87470">
    <w:pPr>
      <w:pStyle w:val="a7"/>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475"/>
    <w:multiLevelType w:val="multilevel"/>
    <w:tmpl w:val="A5845C0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39523E9"/>
    <w:multiLevelType w:val="hybridMultilevel"/>
    <w:tmpl w:val="95207DE8"/>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
    <w:nsid w:val="05F77CE3"/>
    <w:multiLevelType w:val="multilevel"/>
    <w:tmpl w:val="422CF69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068C4AB5"/>
    <w:multiLevelType w:val="hybridMultilevel"/>
    <w:tmpl w:val="AA727E1A"/>
    <w:lvl w:ilvl="0" w:tplc="934C58DE">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4595253"/>
    <w:multiLevelType w:val="hybridMultilevel"/>
    <w:tmpl w:val="E368B0AE"/>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
    <w:nsid w:val="16445E60"/>
    <w:multiLevelType w:val="hybridMultilevel"/>
    <w:tmpl w:val="A9D4DD1E"/>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6">
    <w:nsid w:val="183139E6"/>
    <w:multiLevelType w:val="multilevel"/>
    <w:tmpl w:val="C882961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1F9F50D2"/>
    <w:multiLevelType w:val="hybridMultilevel"/>
    <w:tmpl w:val="9C0E50D6"/>
    <w:lvl w:ilvl="0" w:tplc="934C58DE">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15E4826"/>
    <w:multiLevelType w:val="hybridMultilevel"/>
    <w:tmpl w:val="4DBED448"/>
    <w:lvl w:ilvl="0" w:tplc="43E28E42">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300732D"/>
    <w:multiLevelType w:val="multilevel"/>
    <w:tmpl w:val="422CF69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23BD432E"/>
    <w:multiLevelType w:val="hybridMultilevel"/>
    <w:tmpl w:val="039E2D56"/>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1">
    <w:nsid w:val="2B1E689B"/>
    <w:multiLevelType w:val="hybridMultilevel"/>
    <w:tmpl w:val="A59259F0"/>
    <w:lvl w:ilvl="0" w:tplc="BC40906E">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B2E37A5"/>
    <w:multiLevelType w:val="multilevel"/>
    <w:tmpl w:val="83D6286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3">
    <w:nsid w:val="2B906204"/>
    <w:multiLevelType w:val="multilevel"/>
    <w:tmpl w:val="422CF69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2DBD7405"/>
    <w:multiLevelType w:val="hybridMultilevel"/>
    <w:tmpl w:val="5CEE7E8E"/>
    <w:lvl w:ilvl="0" w:tplc="BC40906E">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2F075C8F"/>
    <w:multiLevelType w:val="multilevel"/>
    <w:tmpl w:val="422CF69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30CA7FF5"/>
    <w:multiLevelType w:val="hybridMultilevel"/>
    <w:tmpl w:val="82A0BE72"/>
    <w:lvl w:ilvl="0" w:tplc="43E28E42">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3D70A6C"/>
    <w:multiLevelType w:val="hybridMultilevel"/>
    <w:tmpl w:val="0050422C"/>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8">
    <w:nsid w:val="34497FCB"/>
    <w:multiLevelType w:val="hybridMultilevel"/>
    <w:tmpl w:val="CCAED4F4"/>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9">
    <w:nsid w:val="35914620"/>
    <w:multiLevelType w:val="hybridMultilevel"/>
    <w:tmpl w:val="2CE82060"/>
    <w:lvl w:ilvl="0" w:tplc="BC40906E">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20">
    <w:nsid w:val="361911F4"/>
    <w:multiLevelType w:val="hybridMultilevel"/>
    <w:tmpl w:val="E4C88932"/>
    <w:lvl w:ilvl="0" w:tplc="43E28E42">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7487875"/>
    <w:multiLevelType w:val="hybridMultilevel"/>
    <w:tmpl w:val="DD7EED50"/>
    <w:lvl w:ilvl="0" w:tplc="934C58DE">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3BEC0DD9"/>
    <w:multiLevelType w:val="multilevel"/>
    <w:tmpl w:val="35DE042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3BF5576C"/>
    <w:multiLevelType w:val="hybridMultilevel"/>
    <w:tmpl w:val="19482BBC"/>
    <w:lvl w:ilvl="0" w:tplc="BC40906E">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3D2B668C"/>
    <w:multiLevelType w:val="hybridMultilevel"/>
    <w:tmpl w:val="B6820686"/>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5">
    <w:nsid w:val="46334475"/>
    <w:multiLevelType w:val="hybridMultilevel"/>
    <w:tmpl w:val="125A6AE2"/>
    <w:lvl w:ilvl="0" w:tplc="6C6E4A9A">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6A32C08"/>
    <w:multiLevelType w:val="multilevel"/>
    <w:tmpl w:val="422CF69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7">
    <w:nsid w:val="48104BBC"/>
    <w:multiLevelType w:val="hybridMultilevel"/>
    <w:tmpl w:val="4C34F14C"/>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8">
    <w:nsid w:val="4AF67385"/>
    <w:multiLevelType w:val="hybridMultilevel"/>
    <w:tmpl w:val="F5123DA0"/>
    <w:lvl w:ilvl="0" w:tplc="934C58DE">
      <w:start w:val="1"/>
      <w:numFmt w:val="taiwaneseCountingThousand"/>
      <w:lvlText w:val="%1、"/>
      <w:lvlJc w:val="left"/>
      <w:pPr>
        <w:tabs>
          <w:tab w:val="num" w:pos="567"/>
        </w:tabs>
        <w:ind w:left="567" w:hanging="567"/>
      </w:pPr>
      <w:rPr>
        <w:rFonts w:eastAsia="標楷體" w:hint="eastAsia"/>
        <w:b w:val="0"/>
        <w:i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4FA11131"/>
    <w:multiLevelType w:val="multilevel"/>
    <w:tmpl w:val="955C7E5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0">
    <w:nsid w:val="51991B62"/>
    <w:multiLevelType w:val="hybridMultilevel"/>
    <w:tmpl w:val="76C838F6"/>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1">
    <w:nsid w:val="567C178C"/>
    <w:multiLevelType w:val="multilevel"/>
    <w:tmpl w:val="422CF69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nsid w:val="58AC17F0"/>
    <w:multiLevelType w:val="hybridMultilevel"/>
    <w:tmpl w:val="0C8243F6"/>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3">
    <w:nsid w:val="596427EE"/>
    <w:multiLevelType w:val="hybridMultilevel"/>
    <w:tmpl w:val="264EF7FE"/>
    <w:lvl w:ilvl="0" w:tplc="3D5C4B24">
      <w:start w:val="1"/>
      <w:numFmt w:val="decimal"/>
      <w:lvlText w:val="%1."/>
      <w:lvlJc w:val="left"/>
      <w:pPr>
        <w:tabs>
          <w:tab w:val="num" w:pos="255"/>
        </w:tabs>
        <w:ind w:left="255" w:hanging="227"/>
      </w:pPr>
      <w:rPr>
        <w:rFonts w:ascii="Arial" w:eastAsia="標楷體" w:hAnsi="Arial" w:hint="default"/>
        <w:b w:val="0"/>
        <w:i w:val="0"/>
        <w:sz w:val="24"/>
        <w:szCs w:val="24"/>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4">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5">
    <w:nsid w:val="5E3435E9"/>
    <w:multiLevelType w:val="hybridMultilevel"/>
    <w:tmpl w:val="B36A6F4C"/>
    <w:lvl w:ilvl="0" w:tplc="CBCA7CB0">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A7B3B3C"/>
    <w:multiLevelType w:val="multilevel"/>
    <w:tmpl w:val="AB9280B0"/>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7">
    <w:nsid w:val="6B127260"/>
    <w:multiLevelType w:val="multilevel"/>
    <w:tmpl w:val="97AC371E"/>
    <w:lvl w:ilvl="0">
      <w:start w:val="1"/>
      <w:numFmt w:val="taiwaneseCountingThousand"/>
      <w:lvlText w:val="%1、"/>
      <w:lvlJc w:val="left"/>
      <w:pPr>
        <w:tabs>
          <w:tab w:val="num" w:pos="480"/>
        </w:tabs>
        <w:ind w:left="480" w:hanging="480"/>
      </w:pPr>
      <w:rPr>
        <w:rFonts w:ascii="Arial" w:eastAsia="標楷體" w:hAnsi="Arial" w:hint="default"/>
        <w:b w:val="0"/>
        <w:i w:val="0"/>
        <w:sz w:val="40"/>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nsid w:val="70037C70"/>
    <w:multiLevelType w:val="multilevel"/>
    <w:tmpl w:val="F048A82E"/>
    <w:lvl w:ilvl="0">
      <w:start w:val="1"/>
      <w:numFmt w:val="taiwaneseCountingThousand"/>
      <w:pStyle w:val="1"/>
      <w:lvlText w:val="%1、"/>
      <w:lvlJc w:val="left"/>
      <w:pPr>
        <w:tabs>
          <w:tab w:val="num" w:pos="567"/>
        </w:tabs>
        <w:ind w:left="567" w:hanging="567"/>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nsid w:val="79D0777D"/>
    <w:multiLevelType w:val="hybridMultilevel"/>
    <w:tmpl w:val="285CB722"/>
    <w:lvl w:ilvl="0" w:tplc="0409000F">
      <w:start w:val="1"/>
      <w:numFmt w:val="decimal"/>
      <w:lvlText w:val="%1."/>
      <w:lvlJc w:val="left"/>
      <w:pPr>
        <w:tabs>
          <w:tab w:val="num" w:pos="1260"/>
        </w:tabs>
        <w:ind w:left="1260" w:hanging="480"/>
      </w:pPr>
    </w:lvl>
    <w:lvl w:ilvl="1" w:tplc="736EB984">
      <w:start w:val="1"/>
      <w:numFmt w:val="decimal"/>
      <w:lvlText w:val="(%2)"/>
      <w:lvlJc w:val="left"/>
      <w:pPr>
        <w:tabs>
          <w:tab w:val="num" w:pos="1701"/>
        </w:tabs>
        <w:ind w:left="1701" w:hanging="227"/>
      </w:pPr>
      <w:rPr>
        <w:rFonts w:ascii="Arial" w:hAnsi="Arial" w:hint="default"/>
        <w:b w:val="0"/>
        <w:i w:val="0"/>
        <w:sz w:val="24"/>
        <w:szCs w:val="24"/>
      </w:r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40">
    <w:nsid w:val="7BAC41E5"/>
    <w:multiLevelType w:val="hybridMultilevel"/>
    <w:tmpl w:val="5D5C03C6"/>
    <w:lvl w:ilvl="0" w:tplc="0BE814DA">
      <w:start w:val="1"/>
      <w:numFmt w:val="japaneseCounting"/>
      <w:pStyle w:val="10"/>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F5C4FCA"/>
    <w:multiLevelType w:val="hybridMultilevel"/>
    <w:tmpl w:val="C12C56DE"/>
    <w:lvl w:ilvl="0" w:tplc="934C58DE">
      <w:start w:val="1"/>
      <w:numFmt w:val="taiwaneseCountingThousand"/>
      <w:lvlText w:val="%1、"/>
      <w:lvlJc w:val="left"/>
      <w:pPr>
        <w:tabs>
          <w:tab w:val="num" w:pos="567"/>
        </w:tabs>
        <w:ind w:left="567" w:hanging="567"/>
      </w:pPr>
      <w:rPr>
        <w:rFonts w:eastAsia="標楷體" w:hint="eastAsia"/>
        <w:b w:val="0"/>
        <w:i w:val="0"/>
      </w:rPr>
    </w:lvl>
    <w:lvl w:ilvl="1" w:tplc="CBCA7CB0">
      <w:start w:val="1"/>
      <w:numFmt w:val="decimal"/>
      <w:lvlText w:val="%2."/>
      <w:lvlJc w:val="left"/>
      <w:pPr>
        <w:tabs>
          <w:tab w:val="num" w:pos="763"/>
        </w:tabs>
        <w:ind w:left="763" w:hanging="283"/>
      </w:pPr>
      <w:rPr>
        <w:rFonts w:ascii="Arial" w:eastAsia="標楷體" w:hAnsi="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7"/>
  </w:num>
  <w:num w:numId="2">
    <w:abstractNumId w:val="38"/>
  </w:num>
  <w:num w:numId="3">
    <w:abstractNumId w:val="9"/>
  </w:num>
  <w:num w:numId="4">
    <w:abstractNumId w:val="12"/>
  </w:num>
  <w:num w:numId="5">
    <w:abstractNumId w:val="0"/>
  </w:num>
  <w:num w:numId="6">
    <w:abstractNumId w:val="34"/>
  </w:num>
  <w:num w:numId="7">
    <w:abstractNumId w:val="29"/>
  </w:num>
  <w:num w:numId="8">
    <w:abstractNumId w:val="36"/>
  </w:num>
  <w:num w:numId="9">
    <w:abstractNumId w:val="19"/>
  </w:num>
  <w:num w:numId="10">
    <w:abstractNumId w:val="39"/>
  </w:num>
  <w:num w:numId="11">
    <w:abstractNumId w:val="30"/>
  </w:num>
  <w:num w:numId="12">
    <w:abstractNumId w:val="18"/>
  </w:num>
  <w:num w:numId="13">
    <w:abstractNumId w:val="33"/>
  </w:num>
  <w:num w:numId="14">
    <w:abstractNumId w:val="24"/>
  </w:num>
  <w:num w:numId="15">
    <w:abstractNumId w:val="32"/>
  </w:num>
  <w:num w:numId="16">
    <w:abstractNumId w:val="5"/>
  </w:num>
  <w:num w:numId="17">
    <w:abstractNumId w:val="1"/>
  </w:num>
  <w:num w:numId="18">
    <w:abstractNumId w:val="26"/>
  </w:num>
  <w:num w:numId="19">
    <w:abstractNumId w:val="28"/>
  </w:num>
  <w:num w:numId="20">
    <w:abstractNumId w:val="22"/>
  </w:num>
  <w:num w:numId="21">
    <w:abstractNumId w:val="35"/>
  </w:num>
  <w:num w:numId="22">
    <w:abstractNumId w:val="6"/>
  </w:num>
  <w:num w:numId="23">
    <w:abstractNumId w:val="41"/>
  </w:num>
  <w:num w:numId="24">
    <w:abstractNumId w:val="13"/>
  </w:num>
  <w:num w:numId="25">
    <w:abstractNumId w:val="25"/>
  </w:num>
  <w:num w:numId="26">
    <w:abstractNumId w:val="2"/>
  </w:num>
  <w:num w:numId="27">
    <w:abstractNumId w:val="7"/>
  </w:num>
  <w:num w:numId="28">
    <w:abstractNumId w:val="15"/>
  </w:num>
  <w:num w:numId="29">
    <w:abstractNumId w:val="31"/>
  </w:num>
  <w:num w:numId="30">
    <w:abstractNumId w:val="3"/>
  </w:num>
  <w:num w:numId="31">
    <w:abstractNumId w:val="27"/>
  </w:num>
  <w:num w:numId="32">
    <w:abstractNumId w:val="10"/>
  </w:num>
  <w:num w:numId="33">
    <w:abstractNumId w:val="20"/>
  </w:num>
  <w:num w:numId="34">
    <w:abstractNumId w:val="16"/>
  </w:num>
  <w:num w:numId="35">
    <w:abstractNumId w:val="8"/>
  </w:num>
  <w:num w:numId="36">
    <w:abstractNumId w:val="21"/>
  </w:num>
  <w:num w:numId="37">
    <w:abstractNumId w:val="14"/>
  </w:num>
  <w:num w:numId="38">
    <w:abstractNumId w:val="23"/>
  </w:num>
  <w:num w:numId="39">
    <w:abstractNumId w:val="11"/>
  </w:num>
  <w:num w:numId="40">
    <w:abstractNumId w:val="4"/>
  </w:num>
  <w:num w:numId="41">
    <w:abstractNumId w:val="17"/>
  </w:num>
  <w:num w:numId="42">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972"/>
    <w:rsid w:val="00610972"/>
    <w:rsid w:val="00673346"/>
    <w:rsid w:val="00E874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2"/>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
    <w:name w:val="index 1"/>
    <w:basedOn w:val="a"/>
    <w:next w:val="a"/>
    <w:autoRedefine/>
    <w:semiHidden/>
    <w:pPr>
      <w:numPr>
        <w:numId w:val="2"/>
      </w:numPr>
      <w:spacing w:line="420" w:lineRule="exact"/>
    </w:pPr>
    <w:rPr>
      <w:rFonts w:ascii="標楷體" w:eastAsia="標楷體" w:hAnsi="標楷體"/>
    </w:rPr>
  </w:style>
  <w:style w:type="character" w:styleId="a9">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0">
    <w:name w:val="heading 1"/>
    <w:basedOn w:val="a"/>
    <w:next w:val="a"/>
    <w:qFormat/>
    <w:pPr>
      <w:keepNext/>
      <w:numPr>
        <w:numId w:val="42"/>
      </w:numPr>
      <w:spacing w:before="180" w:after="180" w:line="720" w:lineRule="auto"/>
      <w:outlineLvl w:val="0"/>
    </w:pPr>
    <w:rPr>
      <w:rFonts w:ascii="Arial" w:hAnsi="Arial"/>
      <w:b/>
      <w:bCs/>
      <w:kern w:val="52"/>
      <w:sz w:val="52"/>
      <w:szCs w:val="5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pPr>
    <w:rPr>
      <w:sz w:val="20"/>
    </w:rPr>
  </w:style>
  <w:style w:type="character" w:styleId="a4">
    <w:name w:val="page number"/>
    <w:basedOn w:val="a0"/>
    <w:semiHidden/>
  </w:style>
  <w:style w:type="paragraph" w:styleId="a5">
    <w:name w:val="Body Text Indent"/>
    <w:basedOn w:val="a"/>
    <w:semiHidden/>
    <w:pPr>
      <w:spacing w:line="420" w:lineRule="exact"/>
      <w:ind w:left="484" w:hanging="484"/>
      <w:jc w:val="both"/>
    </w:pPr>
    <w:rPr>
      <w:rFonts w:eastAsia="標楷體"/>
    </w:rPr>
  </w:style>
  <w:style w:type="paragraph" w:styleId="2">
    <w:name w:val="Body Text Indent 2"/>
    <w:basedOn w:val="a"/>
    <w:semiHidden/>
    <w:pPr>
      <w:spacing w:line="420" w:lineRule="exact"/>
      <w:ind w:left="470" w:hanging="470"/>
      <w:jc w:val="both"/>
    </w:pPr>
    <w:rPr>
      <w:rFonts w:eastAsia="標楷體"/>
    </w:rPr>
  </w:style>
  <w:style w:type="paragraph" w:styleId="3">
    <w:name w:val="Body Text Indent 3"/>
    <w:basedOn w:val="a"/>
    <w:semiHidden/>
    <w:pPr>
      <w:spacing w:line="420" w:lineRule="exact"/>
      <w:ind w:left="452" w:hanging="452"/>
      <w:jc w:val="both"/>
    </w:pPr>
    <w:rPr>
      <w:rFonts w:eastAsia="標楷體"/>
    </w:rPr>
  </w:style>
  <w:style w:type="paragraph" w:styleId="a6">
    <w:name w:val="Body Text"/>
    <w:basedOn w:val="a"/>
    <w:semiHidden/>
    <w:pPr>
      <w:spacing w:line="420" w:lineRule="exact"/>
      <w:jc w:val="center"/>
    </w:pPr>
    <w:rPr>
      <w:rFonts w:eastAsia="標楷體"/>
    </w:rPr>
  </w:style>
  <w:style w:type="paragraph" w:styleId="a7">
    <w:name w:val="header"/>
    <w:basedOn w:val="a"/>
    <w:semiHidden/>
    <w:pPr>
      <w:tabs>
        <w:tab w:val="center" w:pos="4153"/>
        <w:tab w:val="right" w:pos="8306"/>
      </w:tabs>
      <w:snapToGrid w:val="0"/>
    </w:pPr>
    <w:rPr>
      <w:sz w:val="20"/>
    </w:rPr>
  </w:style>
  <w:style w:type="paragraph" w:styleId="20">
    <w:name w:val="Body Text 2"/>
    <w:basedOn w:val="a"/>
    <w:semiHidden/>
    <w:pPr>
      <w:spacing w:line="420" w:lineRule="exact"/>
      <w:jc w:val="both"/>
    </w:pPr>
    <w:rPr>
      <w:rFonts w:eastAsia="標楷體"/>
    </w:rPr>
  </w:style>
  <w:style w:type="paragraph" w:styleId="a8">
    <w:name w:val="Balloon Text"/>
    <w:basedOn w:val="a"/>
    <w:semiHidden/>
    <w:rPr>
      <w:rFonts w:ascii="Arial" w:hAnsi="Arial"/>
      <w:sz w:val="18"/>
      <w:szCs w:val="18"/>
    </w:rPr>
  </w:style>
  <w:style w:type="paragraph" w:styleId="30">
    <w:name w:val="Body Text 3"/>
    <w:basedOn w:val="a"/>
    <w:semiHidden/>
    <w:pPr>
      <w:spacing w:after="120"/>
    </w:pPr>
    <w:rPr>
      <w:sz w:val="16"/>
      <w:szCs w:val="16"/>
    </w:rPr>
  </w:style>
  <w:style w:type="paragraph" w:styleId="1">
    <w:name w:val="index 1"/>
    <w:basedOn w:val="a"/>
    <w:next w:val="a"/>
    <w:autoRedefine/>
    <w:semiHidden/>
    <w:pPr>
      <w:numPr>
        <w:numId w:val="2"/>
      </w:numPr>
      <w:spacing w:line="420" w:lineRule="exact"/>
    </w:pPr>
    <w:rPr>
      <w:rFonts w:ascii="標楷體" w:eastAsia="標楷體" w:hAnsi="標楷體"/>
    </w:rPr>
  </w:style>
  <w:style w:type="character" w:styleId="a9">
    <w:name w:val="Hyperlink"/>
    <w:semiHidden/>
    <w:rPr>
      <w:color w:val="0000FF"/>
      <w:u w:val="single"/>
    </w:rPr>
  </w:style>
  <w:style w:type="paragraph" w:styleId="11">
    <w:name w:val="toc 1"/>
    <w:basedOn w:val="a"/>
    <w:next w:val="a"/>
    <w:autoRedefine/>
    <w:semiHidden/>
    <w:pPr>
      <w:tabs>
        <w:tab w:val="left" w:pos="1680"/>
        <w:tab w:val="right" w:leader="dot" w:pos="14400"/>
      </w:tabs>
      <w:spacing w:line="400" w:lineRule="exact"/>
      <w:ind w:leftChars="300" w:left="300"/>
    </w:pPr>
    <w:rPr>
      <w:rFonts w:ascii="Arial" w:eastAsia="標楷體" w:hAnsi="Arial"/>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703</Words>
  <Characters>4013</Characters>
  <Application>Microsoft Office Word</Application>
  <DocSecurity>0</DocSecurity>
  <Lines>33</Lines>
  <Paragraphs>9</Paragraphs>
  <ScaleCrop>false</ScaleCrop>
  <Company>TAIMEX</Company>
  <LinksUpToDate>false</LinksUpToDate>
  <CharactersWithSpaces>4707</CharactersWithSpaces>
  <SharedDoc>false</SharedDoc>
  <HLinks>
    <vt:vector size="36" baseType="variant">
      <vt:variant>
        <vt:i4>2031674</vt:i4>
      </vt:variant>
      <vt:variant>
        <vt:i4>32</vt:i4>
      </vt:variant>
      <vt:variant>
        <vt:i4>0</vt:i4>
      </vt:variant>
      <vt:variant>
        <vt:i4>5</vt:i4>
      </vt:variant>
      <vt:variant>
        <vt:lpwstr/>
      </vt:variant>
      <vt:variant>
        <vt:lpwstr>_Toc183690168</vt:lpwstr>
      </vt:variant>
      <vt:variant>
        <vt:i4>2031674</vt:i4>
      </vt:variant>
      <vt:variant>
        <vt:i4>26</vt:i4>
      </vt:variant>
      <vt:variant>
        <vt:i4>0</vt:i4>
      </vt:variant>
      <vt:variant>
        <vt:i4>5</vt:i4>
      </vt:variant>
      <vt:variant>
        <vt:lpwstr/>
      </vt:variant>
      <vt:variant>
        <vt:lpwstr>_Toc183690166</vt:lpwstr>
      </vt:variant>
      <vt:variant>
        <vt:i4>2031674</vt:i4>
      </vt:variant>
      <vt:variant>
        <vt:i4>20</vt:i4>
      </vt:variant>
      <vt:variant>
        <vt:i4>0</vt:i4>
      </vt:variant>
      <vt:variant>
        <vt:i4>5</vt:i4>
      </vt:variant>
      <vt:variant>
        <vt:lpwstr/>
      </vt:variant>
      <vt:variant>
        <vt:lpwstr>_Toc183690165</vt:lpwstr>
      </vt:variant>
      <vt:variant>
        <vt:i4>2031674</vt:i4>
      </vt:variant>
      <vt:variant>
        <vt:i4>14</vt:i4>
      </vt:variant>
      <vt:variant>
        <vt:i4>0</vt:i4>
      </vt:variant>
      <vt:variant>
        <vt:i4>5</vt:i4>
      </vt:variant>
      <vt:variant>
        <vt:lpwstr/>
      </vt:variant>
      <vt:variant>
        <vt:lpwstr>_Toc183690164</vt:lpwstr>
      </vt:variant>
      <vt:variant>
        <vt:i4>2031674</vt:i4>
      </vt:variant>
      <vt:variant>
        <vt:i4>8</vt:i4>
      </vt:variant>
      <vt:variant>
        <vt:i4>0</vt:i4>
      </vt:variant>
      <vt:variant>
        <vt:i4>5</vt:i4>
      </vt:variant>
      <vt:variant>
        <vt:lpwstr/>
      </vt:variant>
      <vt:variant>
        <vt:lpwstr>_Toc183690163</vt:lpwstr>
      </vt:variant>
      <vt:variant>
        <vt:i4>2031674</vt:i4>
      </vt:variant>
      <vt:variant>
        <vt:i4>2</vt:i4>
      </vt:variant>
      <vt:variant>
        <vt:i4>0</vt:i4>
      </vt:variant>
      <vt:variant>
        <vt:i4>5</vt:i4>
      </vt:variant>
      <vt:variant>
        <vt:lpwstr/>
      </vt:variant>
      <vt:variant>
        <vt:lpwstr>_Toc183690162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2007-07-19T02:57:00Z</cp:lastPrinted>
  <dcterms:created xsi:type="dcterms:W3CDTF">2019-10-17T10:22:00Z</dcterms:created>
  <dcterms:modified xsi:type="dcterms:W3CDTF">2019-10-17T10:22:00Z</dcterms:modified>
</cp:coreProperties>
</file>