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B1B" w:rsidRPr="00CC37D0" w:rsidRDefault="00BD1B1B">
      <w:pPr>
        <w:spacing w:before="1920"/>
        <w:jc w:val="center"/>
        <w:rPr>
          <w:rFonts w:eastAsia="標楷體" w:hint="eastAsia"/>
          <w:color w:val="000000"/>
          <w:sz w:val="40"/>
        </w:rPr>
      </w:pPr>
      <w:bookmarkStart w:id="0" w:name="_GoBack"/>
      <w:bookmarkEnd w:id="0"/>
    </w:p>
    <w:p w:rsidR="00BD1B1B" w:rsidRPr="00CC37D0" w:rsidRDefault="0008294B">
      <w:pPr>
        <w:spacing w:before="480"/>
        <w:jc w:val="center"/>
        <w:rPr>
          <w:rFonts w:eastAsia="標楷體" w:hint="eastAsia"/>
          <w:color w:val="000000"/>
          <w:sz w:val="40"/>
        </w:rPr>
      </w:pPr>
      <w:r w:rsidRPr="00CC37D0">
        <w:rPr>
          <w:rFonts w:eastAsia="標楷體" w:hint="eastAsia"/>
          <w:color w:val="000000"/>
          <w:sz w:val="40"/>
        </w:rPr>
        <w:t>貳</w:t>
      </w:r>
      <w:r w:rsidR="00BD1B1B" w:rsidRPr="00CC37D0">
        <w:rPr>
          <w:rFonts w:eastAsia="標楷體" w:hint="eastAsia"/>
          <w:color w:val="000000"/>
          <w:sz w:val="40"/>
        </w:rPr>
        <w:t>、管理控制制度：</w:t>
      </w:r>
      <w:r w:rsidR="00BD1B1B" w:rsidRPr="00CC37D0">
        <w:rPr>
          <w:rFonts w:eastAsia="標楷體"/>
          <w:color w:val="000000"/>
          <w:sz w:val="40"/>
        </w:rPr>
        <w:t>CM-</w:t>
      </w:r>
      <w:r w:rsidR="00BD1B1B" w:rsidRPr="00CC37D0">
        <w:rPr>
          <w:rFonts w:eastAsia="標楷體" w:hint="eastAsia"/>
          <w:color w:val="000000"/>
          <w:sz w:val="40"/>
        </w:rPr>
        <w:t>2</w:t>
      </w:r>
      <w:r w:rsidR="00BD1B1B" w:rsidRPr="00CC37D0">
        <w:rPr>
          <w:rFonts w:eastAsia="標楷體"/>
          <w:color w:val="000000"/>
          <w:sz w:val="40"/>
        </w:rPr>
        <w:t>0000</w:t>
      </w:r>
      <w:r w:rsidR="00BD1B1B" w:rsidRPr="00CC37D0">
        <w:rPr>
          <w:rFonts w:eastAsia="標楷體" w:hint="eastAsia"/>
          <w:color w:val="000000"/>
          <w:sz w:val="40"/>
        </w:rPr>
        <w:t xml:space="preserve"> </w:t>
      </w:r>
    </w:p>
    <w:p w:rsidR="00BD1B1B" w:rsidRPr="00CC37D0" w:rsidRDefault="00BD1B1B">
      <w:pPr>
        <w:spacing w:before="360"/>
        <w:ind w:firstLine="4678"/>
        <w:rPr>
          <w:rFonts w:eastAsia="標楷體"/>
          <w:color w:val="000000"/>
          <w:sz w:val="40"/>
        </w:rPr>
      </w:pPr>
      <w:r w:rsidRPr="00CC37D0">
        <w:rPr>
          <w:rFonts w:eastAsia="標楷體" w:hint="eastAsia"/>
          <w:color w:val="000000"/>
          <w:sz w:val="40"/>
        </w:rPr>
        <w:t>一、印鑑使用管理：</w:t>
      </w:r>
      <w:r w:rsidRPr="00CC37D0">
        <w:rPr>
          <w:rFonts w:eastAsia="標楷體"/>
          <w:color w:val="000000"/>
          <w:sz w:val="40"/>
        </w:rPr>
        <w:t>CM-</w:t>
      </w:r>
      <w:r w:rsidRPr="00CC37D0">
        <w:rPr>
          <w:rFonts w:eastAsia="標楷體" w:hint="eastAsia"/>
          <w:color w:val="000000"/>
          <w:sz w:val="40"/>
        </w:rPr>
        <w:t>2</w:t>
      </w:r>
      <w:r w:rsidRPr="00CC37D0">
        <w:rPr>
          <w:rFonts w:eastAsia="標楷體"/>
          <w:color w:val="000000"/>
          <w:sz w:val="40"/>
        </w:rPr>
        <w:t>1000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CC37D0" w:rsidRDefault="00BD1B1B">
            <w:pPr>
              <w:spacing w:line="420" w:lineRule="exact"/>
              <w:jc w:val="center"/>
              <w:rPr>
                <w:rFonts w:eastAsia="標楷體"/>
                <w:color w:val="000000"/>
              </w:rPr>
            </w:pPr>
            <w:r w:rsidRPr="00CC37D0">
              <w:rPr>
                <w:rFonts w:eastAsia="標楷體"/>
                <w:color w:val="000000"/>
              </w:rPr>
              <w:t>CM-</w:t>
            </w:r>
            <w:r w:rsidRPr="00CC37D0">
              <w:rPr>
                <w:rFonts w:eastAsia="標楷體" w:hint="eastAsia"/>
                <w:color w:val="000000"/>
              </w:rPr>
              <w:t>2</w:t>
            </w:r>
            <w:r w:rsidRPr="00CC37D0">
              <w:rPr>
                <w:rFonts w:eastAsia="標楷體"/>
                <w:color w:val="000000"/>
              </w:rPr>
              <w:t>1000</w:t>
            </w: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jc w:val="center"/>
              <w:rPr>
                <w:rFonts w:eastAsia="標楷體" w:hint="eastAsia"/>
                <w:color w:val="000000"/>
              </w:rPr>
            </w:pPr>
            <w:r w:rsidRPr="00CC37D0">
              <w:rPr>
                <w:rFonts w:eastAsia="標楷體"/>
                <w:color w:val="000000"/>
              </w:rPr>
              <w:lastRenderedPageBreak/>
              <w:t>CM-</w:t>
            </w:r>
            <w:r w:rsidRPr="00CC37D0">
              <w:rPr>
                <w:rFonts w:eastAsia="標楷體" w:hint="eastAsia"/>
                <w:color w:val="000000"/>
              </w:rPr>
              <w:t>21</w:t>
            </w:r>
            <w:r w:rsidRPr="00CC37D0">
              <w:rPr>
                <w:rFonts w:eastAsia="標楷體"/>
                <w:color w:val="000000"/>
              </w:rPr>
              <w:t>000</w:t>
            </w:r>
          </w:p>
        </w:tc>
        <w:tc>
          <w:tcPr>
            <w:tcW w:w="1800" w:type="dxa"/>
          </w:tcPr>
          <w:p w:rsidR="00BD1B1B" w:rsidRPr="00CC37D0" w:rsidRDefault="00BD1B1B">
            <w:pPr>
              <w:spacing w:line="420" w:lineRule="exact"/>
              <w:jc w:val="both"/>
              <w:rPr>
                <w:rFonts w:eastAsia="標楷體" w:hint="eastAsia"/>
                <w:color w:val="000000"/>
              </w:rPr>
            </w:pPr>
            <w:r w:rsidRPr="00CC37D0">
              <w:rPr>
                <w:rFonts w:eastAsia="標楷體" w:hint="eastAsia"/>
                <w:color w:val="000000"/>
              </w:rPr>
              <w:lastRenderedPageBreak/>
              <w:t>印鑑使用管理</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color w:val="000000"/>
              </w:rPr>
            </w:pPr>
          </w:p>
          <w:p w:rsidR="00BD1B1B" w:rsidRPr="00CC37D0" w:rsidRDefault="00BD1B1B">
            <w:pPr>
              <w:spacing w:line="420" w:lineRule="exact"/>
              <w:jc w:val="both"/>
              <w:rPr>
                <w:rFonts w:eastAsia="標楷體" w:hint="eastAsia"/>
                <w:color w:val="000000"/>
              </w:rPr>
            </w:pPr>
            <w:r w:rsidRPr="00CC37D0">
              <w:rPr>
                <w:rFonts w:eastAsia="標楷體" w:hint="eastAsia"/>
                <w:color w:val="000000"/>
              </w:rPr>
              <w:lastRenderedPageBreak/>
              <w:t>印鑑使用管理</w:t>
            </w:r>
          </w:p>
          <w:p w:rsidR="00BD1B1B" w:rsidRPr="00CC37D0" w:rsidRDefault="00BD1B1B">
            <w:pPr>
              <w:spacing w:line="420" w:lineRule="exact"/>
              <w:jc w:val="both"/>
              <w:rPr>
                <w:rFonts w:eastAsia="標楷體" w:hint="eastAsia"/>
                <w:color w:val="000000"/>
              </w:rPr>
            </w:pPr>
          </w:p>
        </w:tc>
        <w:tc>
          <w:tcPr>
            <w:tcW w:w="792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一、作業程序：</w:t>
            </w:r>
          </w:p>
          <w:p w:rsidR="00BD1B1B" w:rsidRPr="00CC37D0" w:rsidRDefault="00BD1B1B">
            <w:pPr>
              <w:spacing w:line="420" w:lineRule="exact"/>
              <w:ind w:left="851" w:hanging="397"/>
              <w:rPr>
                <w:rFonts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int="eastAsia"/>
                <w:color w:val="000000"/>
              </w:rPr>
              <w:t>應考慮規模、組織及內部控制之需要，指定適當職務之人員負責保管印鑑。</w:t>
            </w:r>
          </w:p>
          <w:p w:rsidR="00BD1B1B" w:rsidRPr="00CC37D0" w:rsidRDefault="00BD1B1B">
            <w:pPr>
              <w:spacing w:line="420" w:lineRule="exact"/>
              <w:ind w:left="851" w:hanging="397"/>
              <w:rPr>
                <w:rFonts w:eastAsia="標楷體" w:hAnsi="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eastAsia="標楷體" w:hint="eastAsia"/>
                <w:color w:val="000000"/>
              </w:rPr>
              <w:t>負責保管印鑑</w:t>
            </w:r>
            <w:r w:rsidRPr="00CC37D0">
              <w:rPr>
                <w:rFonts w:eastAsia="標楷體" w:hAnsi="標楷體" w:hint="eastAsia"/>
                <w:color w:val="000000"/>
              </w:rPr>
              <w:t>之人員，應設簿</w:t>
            </w:r>
            <w:r w:rsidRPr="00CC37D0">
              <w:rPr>
                <w:rFonts w:eastAsia="標楷體" w:hAnsi="標楷體"/>
                <w:color w:val="000000"/>
              </w:rPr>
              <w:t>(</w:t>
            </w:r>
            <w:r w:rsidRPr="00CC37D0">
              <w:rPr>
                <w:rFonts w:eastAsia="標楷體" w:hAnsi="標楷體" w:hint="eastAsia"/>
                <w:color w:val="000000"/>
              </w:rPr>
              <w:t>表</w:t>
            </w:r>
            <w:r w:rsidRPr="00CC37D0">
              <w:rPr>
                <w:rFonts w:eastAsia="標楷體" w:hAnsi="標楷體"/>
                <w:color w:val="000000"/>
              </w:rPr>
              <w:t>)</w:t>
            </w:r>
            <w:r w:rsidRPr="00CC37D0">
              <w:rPr>
                <w:rFonts w:eastAsia="標楷體" w:hAnsi="標楷體" w:hint="eastAsia"/>
                <w:color w:val="000000"/>
              </w:rPr>
              <w:t>登記，下班後如換不同人員保管者，亦應登記之。</w:t>
            </w:r>
          </w:p>
          <w:p w:rsidR="00BD1B1B" w:rsidRPr="00CC37D0" w:rsidRDefault="00BD1B1B">
            <w:pPr>
              <w:spacing w:line="420" w:lineRule="exact"/>
              <w:ind w:left="851" w:hanging="397"/>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三</w:t>
            </w:r>
            <w:r w:rsidRPr="00CC37D0">
              <w:rPr>
                <w:rFonts w:eastAsia="標楷體" w:hAnsi="標楷體"/>
                <w:color w:val="000000"/>
              </w:rPr>
              <w:t>)</w:t>
            </w:r>
            <w:r w:rsidRPr="00CC37D0">
              <w:rPr>
                <w:rFonts w:eastAsia="標楷體" w:hAnsi="標楷體" w:hint="eastAsia"/>
                <w:color w:val="000000"/>
              </w:rPr>
              <w:t>印鑑保管人員應設置印鑑使用登記簿，除例行文件外，其餘用印均應登記。</w:t>
            </w:r>
          </w:p>
          <w:p w:rsidR="00BD1B1B" w:rsidRPr="00CC37D0" w:rsidRDefault="00BD1B1B">
            <w:pPr>
              <w:spacing w:line="420" w:lineRule="exact"/>
              <w:ind w:left="851" w:hanging="397"/>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四</w:t>
            </w:r>
            <w:r w:rsidRPr="00CC37D0">
              <w:rPr>
                <w:rFonts w:eastAsia="標楷體" w:hAnsi="標楷體"/>
                <w:color w:val="000000"/>
              </w:rPr>
              <w:t>)</w:t>
            </w:r>
            <w:r w:rsidRPr="00CC37D0">
              <w:rPr>
                <w:rFonts w:eastAsia="標楷體" w:hAnsi="標楷體" w:hint="eastAsia"/>
                <w:color w:val="000000"/>
              </w:rPr>
              <w:t>文件需用印時，宜填具用印申請單，連同有關資料、憑證，經權責單位主管核准後，送請相關印鑑保管人員用印。</w:t>
            </w:r>
          </w:p>
          <w:p w:rsidR="00BD1B1B" w:rsidRPr="00CC37D0" w:rsidRDefault="00BD1B1B">
            <w:pPr>
              <w:spacing w:line="420" w:lineRule="exact"/>
              <w:ind w:left="851" w:hanging="397"/>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五</w:t>
            </w:r>
            <w:r w:rsidRPr="00CC37D0">
              <w:rPr>
                <w:rFonts w:eastAsia="標楷體" w:hAnsi="標楷體"/>
                <w:color w:val="000000"/>
              </w:rPr>
              <w:t>)</w:t>
            </w:r>
            <w:r w:rsidRPr="00CC37D0">
              <w:rPr>
                <w:rFonts w:eastAsia="標楷體" w:hAnsi="標楷體" w:hint="eastAsia"/>
                <w:color w:val="000000"/>
              </w:rPr>
              <w:t>公務文書依公司內部訂定分層負責表之規定判行後，送請相關印鑑保管人員加蓋印鑑。同一案件之公務文書有數頁者，應於各頁加蓋騎縫章，以防抽換。</w:t>
            </w:r>
          </w:p>
          <w:p w:rsidR="00BD1B1B" w:rsidRPr="00CC37D0" w:rsidRDefault="00BD1B1B">
            <w:pPr>
              <w:spacing w:line="420" w:lineRule="exact"/>
              <w:ind w:left="851" w:hanging="397"/>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六</w:t>
            </w:r>
            <w:r w:rsidRPr="00CC37D0">
              <w:rPr>
                <w:rFonts w:eastAsia="標楷體" w:hAnsi="標楷體"/>
                <w:color w:val="000000"/>
              </w:rPr>
              <w:t>)</w:t>
            </w:r>
            <w:r w:rsidRPr="00CC37D0">
              <w:rPr>
                <w:rFonts w:eastAsia="標楷體" w:hAnsi="標楷體" w:hint="eastAsia"/>
                <w:color w:val="000000"/>
              </w:rPr>
              <w:t>開立票據時，宜以公司、負責人及財務主管或出納主管為共同發票人，以達相互牽制之效。</w:t>
            </w:r>
          </w:p>
          <w:p w:rsidR="00BD1B1B" w:rsidRPr="00CC37D0" w:rsidRDefault="00BD1B1B">
            <w:pPr>
              <w:spacing w:line="420" w:lineRule="exact"/>
              <w:ind w:left="851" w:hanging="397"/>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七</w:t>
            </w:r>
            <w:r w:rsidRPr="00CC37D0">
              <w:rPr>
                <w:rFonts w:eastAsia="標楷體" w:hAnsi="標楷體"/>
                <w:color w:val="000000"/>
              </w:rPr>
              <w:t>)</w:t>
            </w:r>
            <w:r w:rsidRPr="00CC37D0">
              <w:rPr>
                <w:rFonts w:eastAsia="標楷體" w:hAnsi="標楷體" w:hint="eastAsia"/>
                <w:color w:val="000000"/>
              </w:rPr>
              <w:t>印鑑保管人員請假期間，應將印鑑及使用登記簿送交代理人保管，並於印鑑保管人登記簿</w:t>
            </w:r>
            <w:r w:rsidRPr="00CC37D0">
              <w:rPr>
                <w:rFonts w:eastAsia="標楷體" w:hAnsi="標楷體" w:hint="eastAsia"/>
                <w:color w:val="000000"/>
              </w:rPr>
              <w:t>(</w:t>
            </w:r>
            <w:r w:rsidRPr="00CC37D0">
              <w:rPr>
                <w:rFonts w:eastAsia="標楷體" w:hAnsi="標楷體" w:hint="eastAsia"/>
                <w:color w:val="000000"/>
              </w:rPr>
              <w:t>表</w:t>
            </w:r>
            <w:r w:rsidRPr="00CC37D0">
              <w:rPr>
                <w:rFonts w:eastAsia="標楷體" w:hAnsi="標楷體" w:hint="eastAsia"/>
                <w:color w:val="000000"/>
              </w:rPr>
              <w:t>)</w:t>
            </w:r>
            <w:r w:rsidRPr="00CC37D0">
              <w:rPr>
                <w:rFonts w:eastAsia="標楷體" w:hAnsi="標楷體" w:hint="eastAsia"/>
                <w:color w:val="000000"/>
              </w:rPr>
              <w:t>登記之，以利公司本身之管理控制。</w:t>
            </w:r>
          </w:p>
          <w:p w:rsidR="00BD1B1B" w:rsidRPr="00CC37D0" w:rsidRDefault="00BD1B1B">
            <w:pPr>
              <w:spacing w:line="420" w:lineRule="exact"/>
              <w:ind w:left="851" w:hanging="397"/>
              <w:rPr>
                <w:rFonts w:eastAsia="標楷體" w:hint="eastAsia"/>
                <w:color w:val="000000"/>
              </w:rPr>
            </w:pPr>
            <w:r w:rsidRPr="00CC37D0">
              <w:rPr>
                <w:rFonts w:eastAsia="標楷體" w:hAnsi="標楷體"/>
                <w:color w:val="000000"/>
              </w:rPr>
              <w:t>(</w:t>
            </w:r>
            <w:r w:rsidRPr="00CC37D0">
              <w:rPr>
                <w:rFonts w:eastAsia="標楷體" w:hAnsi="標楷體"/>
                <w:color w:val="000000"/>
              </w:rPr>
              <w:t>八</w:t>
            </w:r>
            <w:r w:rsidRPr="00CC37D0">
              <w:rPr>
                <w:rFonts w:eastAsia="標楷體" w:hAnsi="標楷體"/>
                <w:color w:val="000000"/>
              </w:rPr>
              <w:t>)</w:t>
            </w:r>
            <w:r w:rsidRPr="00CC37D0">
              <w:rPr>
                <w:rFonts w:eastAsia="標楷體" w:hAnsi="標楷體" w:hint="eastAsia"/>
                <w:color w:val="000000"/>
              </w:rPr>
              <w:t>印鑑保管人員不依規定使用印鑑，應依人事管理之相關規定懲處，其涉及民刑</w:t>
            </w:r>
            <w:r w:rsidRPr="00CC37D0">
              <w:rPr>
                <w:rFonts w:eastAsia="標楷體" w:hint="eastAsia"/>
                <w:color w:val="000000"/>
              </w:rPr>
              <w:t>事責任者，另依相關法令處理。</w:t>
            </w: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二、控制重點：</w:t>
            </w:r>
          </w:p>
          <w:p w:rsidR="00BD1B1B" w:rsidRPr="00CC37D0" w:rsidRDefault="00BD1B1B">
            <w:pPr>
              <w:spacing w:line="420" w:lineRule="exact"/>
              <w:ind w:left="851" w:hanging="397"/>
              <w:rPr>
                <w:rFonts w:eastAsia="標楷體" w:hAnsi="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int="eastAsia"/>
                <w:color w:val="000000"/>
              </w:rPr>
              <w:t>票據使用印</w:t>
            </w:r>
            <w:r w:rsidRPr="00CC37D0">
              <w:rPr>
                <w:rFonts w:eastAsia="標楷體" w:hAnsi="標楷體" w:hint="eastAsia"/>
                <w:color w:val="000000"/>
              </w:rPr>
              <w:t>鑑應指定空白票據保管人員及會計以外之第三人分別保管。</w:t>
            </w:r>
          </w:p>
          <w:p w:rsidR="00BD1B1B" w:rsidRPr="00CC37D0" w:rsidRDefault="00BD1B1B">
            <w:pPr>
              <w:spacing w:line="420" w:lineRule="exact"/>
              <w:ind w:left="851" w:hanging="397"/>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二</w:t>
            </w:r>
            <w:r w:rsidRPr="00CC37D0">
              <w:rPr>
                <w:rFonts w:eastAsia="標楷體" w:hAnsi="標楷體"/>
                <w:color w:val="000000"/>
              </w:rPr>
              <w:t>)</w:t>
            </w:r>
            <w:r w:rsidRPr="00CC37D0">
              <w:rPr>
                <w:rFonts w:eastAsia="標楷體" w:hAnsi="標楷體" w:hint="eastAsia"/>
                <w:color w:val="000000"/>
              </w:rPr>
              <w:t>應設立印鑑保管人登記簿</w:t>
            </w:r>
            <w:r w:rsidRPr="00CC37D0">
              <w:rPr>
                <w:rFonts w:eastAsia="標楷體" w:hAnsi="標楷體" w:hint="eastAsia"/>
                <w:color w:val="000000"/>
              </w:rPr>
              <w:t>(</w:t>
            </w:r>
            <w:r w:rsidRPr="00CC37D0">
              <w:rPr>
                <w:rFonts w:eastAsia="標楷體" w:hAnsi="標楷體" w:hint="eastAsia"/>
                <w:color w:val="000000"/>
              </w:rPr>
              <w:t>表</w:t>
            </w:r>
            <w:r w:rsidRPr="00CC37D0">
              <w:rPr>
                <w:rFonts w:eastAsia="標楷體" w:hAnsi="標楷體" w:hint="eastAsia"/>
                <w:color w:val="000000"/>
              </w:rPr>
              <w:t>)</w:t>
            </w:r>
            <w:r w:rsidRPr="00CC37D0">
              <w:rPr>
                <w:rFonts w:eastAsia="標楷體" w:hAnsi="標楷體" w:hint="eastAsia"/>
                <w:color w:val="000000"/>
              </w:rPr>
              <w:t>登記上、下班及請假期間負責保管印鑑人員之姓名。</w:t>
            </w:r>
          </w:p>
          <w:p w:rsidR="00BD1B1B" w:rsidRPr="00CC37D0" w:rsidRDefault="00BD1B1B">
            <w:pPr>
              <w:spacing w:line="420" w:lineRule="exact"/>
              <w:ind w:left="851" w:hanging="397"/>
              <w:rPr>
                <w:rFonts w:eastAsia="標楷體" w:hint="eastAsia"/>
                <w:color w:val="000000"/>
              </w:rPr>
            </w:pPr>
            <w:r w:rsidRPr="00CC37D0">
              <w:rPr>
                <w:rFonts w:eastAsia="標楷體" w:hAnsi="標楷體"/>
                <w:color w:val="000000"/>
              </w:rPr>
              <w:t>(</w:t>
            </w:r>
            <w:r w:rsidRPr="00CC37D0">
              <w:rPr>
                <w:rFonts w:eastAsia="標楷體" w:hAnsi="標楷體"/>
                <w:color w:val="000000"/>
              </w:rPr>
              <w:t>三</w:t>
            </w:r>
            <w:r w:rsidRPr="00CC37D0">
              <w:rPr>
                <w:rFonts w:eastAsia="標楷體" w:hAnsi="標楷體"/>
                <w:color w:val="000000"/>
              </w:rPr>
              <w:t>)</w:t>
            </w:r>
            <w:r w:rsidRPr="00CC37D0">
              <w:rPr>
                <w:rFonts w:eastAsia="標楷體" w:hAnsi="標楷體" w:hint="eastAsia"/>
                <w:color w:val="000000"/>
              </w:rPr>
              <w:t>印鑑保管人員應俟文件經權責單位主管核准後，依規定使用印鑑，並登載於印鑑使</w:t>
            </w:r>
            <w:r w:rsidRPr="00CC37D0">
              <w:rPr>
                <w:rFonts w:eastAsia="標楷體" w:hint="eastAsia"/>
                <w:color w:val="000000"/>
              </w:rPr>
              <w:t>用登記簿。</w:t>
            </w: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tc>
        <w:tc>
          <w:tcPr>
            <w:tcW w:w="267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一、法令規章：</w:t>
            </w:r>
          </w:p>
          <w:p w:rsidR="00BD1B1B" w:rsidRPr="00CC37D0" w:rsidRDefault="00BD1B1B" w:rsidP="00141127">
            <w:pPr>
              <w:spacing w:line="420" w:lineRule="exact"/>
              <w:ind w:left="641" w:hanging="403"/>
              <w:jc w:val="both"/>
              <w:rPr>
                <w:rFonts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Ansi="標楷體"/>
                <w:color w:val="000000"/>
                <w:szCs w:val="24"/>
              </w:rPr>
              <w:t>證</w:t>
            </w:r>
            <w:r w:rsidRPr="00CC37D0">
              <w:rPr>
                <w:rFonts w:ascii="標楷體" w:eastAsia="標楷體" w:hAnsi="標楷體" w:hint="eastAsia"/>
                <w:color w:val="000000"/>
                <w:szCs w:val="24"/>
              </w:rPr>
              <w:t>券</w:t>
            </w:r>
            <w:r w:rsidRPr="00CC37D0">
              <w:rPr>
                <w:rFonts w:eastAsia="標楷體" w:hAnsi="標楷體" w:hint="eastAsia"/>
                <w:color w:val="000000"/>
                <w:szCs w:val="24"/>
              </w:rPr>
              <w:t>暨期貨市場各服務事業建立內部控制制度處理準則第</w:t>
            </w:r>
            <w:r w:rsidRPr="00CC37D0">
              <w:rPr>
                <w:rFonts w:eastAsia="標楷體" w:hAnsi="標楷體" w:hint="eastAsia"/>
                <w:color w:val="000000"/>
                <w:szCs w:val="24"/>
              </w:rPr>
              <w:t>8</w:t>
            </w:r>
            <w:r w:rsidRPr="00CC37D0">
              <w:rPr>
                <w:rFonts w:eastAsia="標楷體" w:hAnsi="標楷體" w:hint="eastAsia"/>
                <w:color w:val="000000"/>
                <w:szCs w:val="24"/>
              </w:rPr>
              <w:t>條第</w:t>
            </w:r>
            <w:r w:rsidRPr="00CC37D0">
              <w:rPr>
                <w:rFonts w:eastAsia="標楷體" w:hAnsi="標楷體" w:hint="eastAsia"/>
                <w:color w:val="000000"/>
                <w:szCs w:val="24"/>
              </w:rPr>
              <w:t>1</w:t>
            </w:r>
            <w:r w:rsidRPr="00CC37D0">
              <w:rPr>
                <w:rFonts w:eastAsia="標楷體" w:hAnsi="標楷體" w:hint="eastAsia"/>
                <w:color w:val="000000"/>
                <w:szCs w:val="24"/>
              </w:rPr>
              <w:t>項第</w:t>
            </w:r>
            <w:r w:rsidRPr="00CC37D0">
              <w:rPr>
                <w:rFonts w:eastAsia="標楷體" w:hAnsi="標楷體" w:hint="eastAsia"/>
                <w:color w:val="000000"/>
                <w:szCs w:val="24"/>
              </w:rPr>
              <w:t>1</w:t>
            </w:r>
            <w:r w:rsidRPr="00CC37D0">
              <w:rPr>
                <w:rFonts w:eastAsia="標楷體" w:hAnsi="標楷體" w:hint="eastAsia"/>
                <w:color w:val="000000"/>
                <w:szCs w:val="24"/>
              </w:rPr>
              <w:t>款</w:t>
            </w:r>
          </w:p>
          <w:p w:rsidR="00BD1B1B" w:rsidRPr="00CC37D0" w:rsidRDefault="00BD1B1B" w:rsidP="00860352">
            <w:pPr>
              <w:spacing w:line="420" w:lineRule="exact"/>
              <w:ind w:left="635" w:hanging="397"/>
              <w:jc w:val="both"/>
              <w:rPr>
                <w:rFonts w:eastAsia="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eastAsia="標楷體" w:hint="eastAsia"/>
                <w:color w:val="000000"/>
              </w:rPr>
              <w:t>公司印鑑使用管理規章</w:t>
            </w:r>
          </w:p>
          <w:p w:rsidR="00BD1B1B" w:rsidRPr="00CC37D0" w:rsidRDefault="00BD1B1B">
            <w:pPr>
              <w:spacing w:line="420" w:lineRule="exact"/>
              <w:ind w:firstLine="239"/>
              <w:rPr>
                <w:rFonts w:eastAsia="標楷體" w:hint="eastAsia"/>
                <w:color w:val="000000"/>
              </w:rPr>
            </w:pPr>
            <w:r w:rsidRPr="00CC37D0">
              <w:rPr>
                <w:rFonts w:eastAsia="標楷體"/>
                <w:color w:val="000000"/>
              </w:rPr>
              <w:t>(</w:t>
            </w:r>
            <w:r w:rsidRPr="00CC37D0">
              <w:rPr>
                <w:rFonts w:eastAsia="標楷體" w:hAnsi="標楷體" w:hint="eastAsia"/>
                <w:color w:val="000000"/>
              </w:rPr>
              <w:t>三</w:t>
            </w:r>
            <w:r w:rsidRPr="00CC37D0">
              <w:rPr>
                <w:rFonts w:eastAsia="標楷體"/>
                <w:color w:val="000000"/>
              </w:rPr>
              <w:t>)</w:t>
            </w:r>
            <w:r w:rsidRPr="00CC37D0">
              <w:rPr>
                <w:rFonts w:eastAsia="標楷體" w:hint="eastAsia"/>
                <w:color w:val="000000"/>
              </w:rPr>
              <w:t>公司分層負責表</w:t>
            </w: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hint="eastAsia"/>
                <w:color w:val="000000"/>
              </w:rPr>
              <w:t>二、使用表單：</w:t>
            </w:r>
          </w:p>
          <w:p w:rsidR="00BD1B1B" w:rsidRPr="00CC37D0" w:rsidRDefault="00BD1B1B" w:rsidP="00860352">
            <w:pPr>
              <w:spacing w:line="420" w:lineRule="exact"/>
              <w:ind w:left="644" w:hanging="405"/>
              <w:jc w:val="both"/>
              <w:rPr>
                <w:rFonts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int="eastAsia"/>
                <w:color w:val="000000"/>
              </w:rPr>
              <w:t>公司自訂之印鑑保管人登記簿</w:t>
            </w:r>
            <w:r w:rsidRPr="00CC37D0">
              <w:rPr>
                <w:rFonts w:eastAsia="標楷體" w:hint="eastAsia"/>
                <w:color w:val="000000"/>
              </w:rPr>
              <w:t>(</w:t>
            </w:r>
            <w:r w:rsidRPr="00CC37D0">
              <w:rPr>
                <w:rFonts w:eastAsia="標楷體" w:hint="eastAsia"/>
                <w:color w:val="000000"/>
              </w:rPr>
              <w:t>表</w:t>
            </w:r>
            <w:r w:rsidRPr="00CC37D0">
              <w:rPr>
                <w:rFonts w:eastAsia="標楷體" w:hint="eastAsia"/>
                <w:color w:val="000000"/>
              </w:rPr>
              <w:t>)</w:t>
            </w:r>
          </w:p>
          <w:p w:rsidR="00BD1B1B" w:rsidRPr="00CC37D0" w:rsidRDefault="00BD1B1B" w:rsidP="00860352">
            <w:pPr>
              <w:spacing w:line="420" w:lineRule="exact"/>
              <w:ind w:left="644" w:hanging="405"/>
              <w:jc w:val="both"/>
              <w:rPr>
                <w:rFonts w:eastAsia="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eastAsia="標楷體" w:hint="eastAsia"/>
                <w:color w:val="000000"/>
              </w:rPr>
              <w:t>公司自訂之印鑑使用</w:t>
            </w:r>
            <w:r w:rsidRPr="00CC37D0">
              <w:rPr>
                <w:rFonts w:eastAsia="標楷體" w:hAnsi="標楷體" w:hint="eastAsia"/>
                <w:color w:val="000000"/>
              </w:rPr>
              <w:t>登記簿</w:t>
            </w:r>
          </w:p>
        </w:tc>
      </w:tr>
    </w:tbl>
    <w:p w:rsidR="00BD1B1B" w:rsidRPr="00CC37D0" w:rsidRDefault="00BD1B1B">
      <w:pPr>
        <w:spacing w:before="1920"/>
        <w:jc w:val="center"/>
        <w:rPr>
          <w:rFonts w:eastAsia="標楷體"/>
          <w:color w:val="000000"/>
          <w:sz w:val="40"/>
        </w:rPr>
      </w:pPr>
    </w:p>
    <w:p w:rsidR="00BD1B1B" w:rsidRPr="00CC37D0" w:rsidRDefault="00BD1B1B">
      <w:pPr>
        <w:spacing w:before="1920"/>
        <w:jc w:val="center"/>
        <w:rPr>
          <w:rFonts w:eastAsia="標楷體"/>
          <w:color w:val="000000"/>
          <w:sz w:val="40"/>
        </w:rPr>
      </w:pPr>
    </w:p>
    <w:p w:rsidR="00BD1B1B" w:rsidRPr="00CC37D0" w:rsidRDefault="00BD1B1B">
      <w:pPr>
        <w:spacing w:before="600"/>
        <w:ind w:firstLine="601"/>
        <w:jc w:val="center"/>
        <w:rPr>
          <w:rFonts w:eastAsia="標楷體"/>
          <w:color w:val="000000"/>
          <w:sz w:val="40"/>
        </w:rPr>
      </w:pPr>
      <w:r w:rsidRPr="00CC37D0">
        <w:rPr>
          <w:rFonts w:eastAsia="標楷體" w:hint="eastAsia"/>
          <w:color w:val="000000"/>
          <w:sz w:val="40"/>
        </w:rPr>
        <w:t>二、票據領用管理：</w:t>
      </w:r>
      <w:r w:rsidRPr="00CC37D0">
        <w:rPr>
          <w:rFonts w:eastAsia="標楷體"/>
          <w:color w:val="000000"/>
          <w:sz w:val="40"/>
        </w:rPr>
        <w:t>CM-</w:t>
      </w:r>
      <w:r w:rsidRPr="00CC37D0">
        <w:rPr>
          <w:rFonts w:eastAsia="標楷體" w:hint="eastAsia"/>
          <w:color w:val="000000"/>
          <w:sz w:val="40"/>
        </w:rPr>
        <w:t>22</w:t>
      </w:r>
      <w:r w:rsidRPr="00CC37D0">
        <w:rPr>
          <w:rFonts w:eastAsia="標楷體"/>
          <w:color w:val="000000"/>
          <w:sz w:val="40"/>
        </w:rPr>
        <w:t>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CC37D0" w:rsidRDefault="00BD1B1B">
            <w:pPr>
              <w:spacing w:line="420" w:lineRule="exact"/>
              <w:jc w:val="center"/>
              <w:rPr>
                <w:rFonts w:eastAsia="標楷體"/>
                <w:color w:val="000000"/>
              </w:rPr>
            </w:pPr>
            <w:r w:rsidRPr="00CC37D0">
              <w:rPr>
                <w:rFonts w:eastAsia="標楷體"/>
                <w:color w:val="000000"/>
              </w:rPr>
              <w:t>CM-</w:t>
            </w:r>
            <w:r w:rsidRPr="00CC37D0">
              <w:rPr>
                <w:rFonts w:eastAsia="標楷體" w:hint="eastAsia"/>
                <w:color w:val="000000"/>
              </w:rPr>
              <w:t>22</w:t>
            </w:r>
            <w:r w:rsidRPr="00CC37D0">
              <w:rPr>
                <w:rFonts w:eastAsia="標楷體"/>
                <w:color w:val="000000"/>
              </w:rPr>
              <w:t>000</w:t>
            </w: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jc w:val="center"/>
              <w:rPr>
                <w:rFonts w:eastAsia="標楷體" w:hint="eastAsia"/>
                <w:color w:val="000000"/>
              </w:rPr>
            </w:pPr>
            <w:r w:rsidRPr="00CC37D0">
              <w:rPr>
                <w:rFonts w:eastAsia="標楷體"/>
                <w:color w:val="000000"/>
              </w:rPr>
              <w:lastRenderedPageBreak/>
              <w:t>CM-</w:t>
            </w:r>
            <w:r w:rsidRPr="00CC37D0">
              <w:rPr>
                <w:rFonts w:eastAsia="標楷體" w:hint="eastAsia"/>
                <w:color w:val="000000"/>
              </w:rPr>
              <w:t>22</w:t>
            </w:r>
            <w:r w:rsidRPr="00CC37D0">
              <w:rPr>
                <w:rFonts w:eastAsia="標楷體"/>
                <w:color w:val="000000"/>
              </w:rPr>
              <w:t>000</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lastRenderedPageBreak/>
              <w:t>票據領用管理</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color w:val="000000"/>
              </w:rPr>
            </w:pPr>
          </w:p>
          <w:p w:rsidR="00BD1B1B" w:rsidRPr="00CC37D0" w:rsidRDefault="00BD1B1B">
            <w:pPr>
              <w:spacing w:line="420" w:lineRule="exact"/>
              <w:jc w:val="center"/>
              <w:rPr>
                <w:rFonts w:eastAsia="標楷體"/>
                <w:color w:val="000000"/>
              </w:rPr>
            </w:pPr>
          </w:p>
          <w:p w:rsidR="00BD1B1B" w:rsidRPr="00CC37D0" w:rsidRDefault="00BD1B1B">
            <w:pPr>
              <w:spacing w:line="420" w:lineRule="exact"/>
              <w:jc w:val="center"/>
              <w:rPr>
                <w:rFonts w:eastAsia="標楷體"/>
                <w:color w:val="000000"/>
              </w:rPr>
            </w:pPr>
          </w:p>
          <w:p w:rsidR="00BD1B1B" w:rsidRPr="00CC37D0" w:rsidRDefault="00BD1B1B">
            <w:pPr>
              <w:spacing w:line="420" w:lineRule="exact"/>
              <w:jc w:val="center"/>
              <w:rPr>
                <w:rFonts w:eastAsia="標楷體" w:hint="eastAsia"/>
                <w:color w:val="000000"/>
              </w:rPr>
            </w:pPr>
            <w:r w:rsidRPr="00CC37D0">
              <w:rPr>
                <w:rFonts w:eastAsia="標楷體" w:hint="eastAsia"/>
                <w:color w:val="000000"/>
              </w:rPr>
              <w:lastRenderedPageBreak/>
              <w:t>票據領用管理</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tc>
        <w:tc>
          <w:tcPr>
            <w:tcW w:w="792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一、作業程序：</w:t>
            </w:r>
          </w:p>
          <w:p w:rsidR="00BD1B1B" w:rsidRPr="00CC37D0" w:rsidRDefault="00BD1B1B">
            <w:pPr>
              <w:spacing w:line="420" w:lineRule="exact"/>
              <w:ind w:left="845" w:hanging="391"/>
              <w:rPr>
                <w:rFonts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int="eastAsia"/>
                <w:color w:val="000000"/>
              </w:rPr>
              <w:t>出納部門向銀行申請空白票據後，應預先劃線並即登記於票據領取使用控制表。</w:t>
            </w:r>
          </w:p>
          <w:p w:rsidR="00BD1B1B" w:rsidRPr="00CC37D0" w:rsidRDefault="00BD1B1B">
            <w:pPr>
              <w:spacing w:line="420" w:lineRule="exact"/>
              <w:ind w:left="845" w:hanging="391"/>
              <w:rPr>
                <w:rFonts w:eastAsia="標楷體" w:hAnsi="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eastAsia="標楷體" w:hint="eastAsia"/>
                <w:color w:val="000000"/>
              </w:rPr>
              <w:t>空白票據</w:t>
            </w:r>
            <w:r w:rsidRPr="00CC37D0">
              <w:rPr>
                <w:rFonts w:eastAsia="標楷體"/>
                <w:color w:val="000000"/>
              </w:rPr>
              <w:t>(</w:t>
            </w:r>
            <w:r w:rsidRPr="00CC37D0">
              <w:rPr>
                <w:rFonts w:eastAsia="標楷體" w:hint="eastAsia"/>
                <w:color w:val="000000"/>
              </w:rPr>
              <w:t>含領</w:t>
            </w:r>
            <w:r w:rsidRPr="00CC37D0">
              <w:rPr>
                <w:rFonts w:eastAsia="標楷體" w:hAnsi="標楷體" w:hint="eastAsia"/>
                <w:color w:val="000000"/>
              </w:rPr>
              <w:t>取證</w:t>
            </w:r>
            <w:r w:rsidRPr="00CC37D0">
              <w:rPr>
                <w:rFonts w:eastAsia="標楷體" w:hAnsi="標楷體"/>
                <w:color w:val="000000"/>
              </w:rPr>
              <w:t>)</w:t>
            </w:r>
            <w:r w:rsidRPr="00CC37D0">
              <w:rPr>
                <w:rFonts w:eastAsia="標楷體" w:hAnsi="標楷體" w:hint="eastAsia"/>
                <w:color w:val="000000"/>
              </w:rPr>
              <w:t>應妥善控制並指派專人負責保管。</w:t>
            </w:r>
          </w:p>
          <w:p w:rsidR="00BD1B1B" w:rsidRPr="00CC37D0" w:rsidRDefault="00BD1B1B">
            <w:pPr>
              <w:spacing w:line="420" w:lineRule="exact"/>
              <w:ind w:left="845" w:hanging="391"/>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三</w:t>
            </w:r>
            <w:r w:rsidRPr="00CC37D0">
              <w:rPr>
                <w:rFonts w:eastAsia="標楷體" w:hAnsi="標楷體"/>
                <w:color w:val="000000"/>
              </w:rPr>
              <w:t>)</w:t>
            </w:r>
            <w:r w:rsidRPr="00CC37D0">
              <w:rPr>
                <w:rFonts w:eastAsia="標楷體" w:hAnsi="標楷體" w:hint="eastAsia"/>
                <w:color w:val="000000"/>
              </w:rPr>
              <w:t>領用人領取及使用空白票據時，須與保管人在票據領取使用控制表上共同簽名或蓋章，經權責主管簽名或蓋章後，始得為之。</w:t>
            </w:r>
          </w:p>
          <w:p w:rsidR="00BD1B1B" w:rsidRPr="00CC37D0" w:rsidRDefault="00BD1B1B">
            <w:pPr>
              <w:spacing w:line="420" w:lineRule="exact"/>
              <w:ind w:left="845" w:hanging="391"/>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四</w:t>
            </w:r>
            <w:r w:rsidRPr="00CC37D0">
              <w:rPr>
                <w:rFonts w:eastAsia="標楷體" w:hAnsi="標楷體"/>
                <w:color w:val="000000"/>
              </w:rPr>
              <w:t>)</w:t>
            </w:r>
            <w:r w:rsidRPr="00CC37D0">
              <w:rPr>
                <w:rFonts w:eastAsia="標楷體" w:hAnsi="標楷體" w:hint="eastAsia"/>
                <w:color w:val="000000"/>
              </w:rPr>
              <w:t>空白票據應按編號依序開立，同時在票據存根聯</w:t>
            </w:r>
            <w:r w:rsidRPr="00CC37D0">
              <w:rPr>
                <w:rFonts w:eastAsia="標楷體" w:hAnsi="標楷體" w:hint="eastAsia"/>
                <w:color w:val="000000"/>
              </w:rPr>
              <w:t>(</w:t>
            </w:r>
            <w:r w:rsidRPr="00CC37D0">
              <w:rPr>
                <w:rFonts w:eastAsia="標楷體" w:hAnsi="標楷體" w:hint="eastAsia"/>
                <w:color w:val="000000"/>
              </w:rPr>
              <w:t>如</w:t>
            </w:r>
            <w:r w:rsidR="00441709" w:rsidRPr="00CC37D0">
              <w:rPr>
                <w:rFonts w:eastAsia="標楷體" w:hAnsi="標楷體" w:hint="eastAsia"/>
                <w:color w:val="000000"/>
              </w:rPr>
              <w:t>無</w:t>
            </w:r>
            <w:r w:rsidRPr="00CC37D0">
              <w:rPr>
                <w:rFonts w:eastAsia="標楷體" w:hAnsi="標楷體" w:hint="eastAsia"/>
                <w:color w:val="000000"/>
              </w:rPr>
              <w:t>票據存根聯則於票據領取使用控制表</w:t>
            </w:r>
            <w:r w:rsidRPr="00CC37D0">
              <w:rPr>
                <w:rFonts w:eastAsia="標楷體" w:hAnsi="標楷體" w:hint="eastAsia"/>
                <w:color w:val="000000"/>
              </w:rPr>
              <w:t>)</w:t>
            </w:r>
            <w:r w:rsidRPr="00CC37D0">
              <w:rPr>
                <w:rFonts w:eastAsia="標楷體" w:hAnsi="標楷體" w:hint="eastAsia"/>
                <w:color w:val="000000"/>
              </w:rPr>
              <w:t>記錄受款人、金額、開立日及到期日等。開立票據如需作廢，應剪下該</w:t>
            </w:r>
            <w:r w:rsidR="00AA7833" w:rsidRPr="00CC37D0">
              <w:rPr>
                <w:rFonts w:eastAsia="標楷體" w:hAnsi="標楷體" w:hint="eastAsia"/>
                <w:color w:val="000000"/>
              </w:rPr>
              <w:t>張</w:t>
            </w:r>
            <w:r w:rsidRPr="00CC37D0">
              <w:rPr>
                <w:rFonts w:eastAsia="標楷體" w:hAnsi="標楷體" w:hint="eastAsia"/>
                <w:color w:val="000000"/>
              </w:rPr>
              <w:t>票據號碼，黏貼於</w:t>
            </w:r>
            <w:r w:rsidR="00AA7833" w:rsidRPr="00CC37D0">
              <w:rPr>
                <w:rFonts w:eastAsia="標楷體" w:hAnsi="標楷體" w:hint="eastAsia"/>
                <w:color w:val="000000"/>
              </w:rPr>
              <w:t>票據</w:t>
            </w:r>
            <w:r w:rsidRPr="00CC37D0">
              <w:rPr>
                <w:rFonts w:eastAsia="標楷體" w:hAnsi="標楷體" w:hint="eastAsia"/>
                <w:color w:val="000000"/>
              </w:rPr>
              <w:t>存根聯或票據</w:t>
            </w:r>
            <w:r w:rsidR="00AA7833" w:rsidRPr="00CC37D0">
              <w:rPr>
                <w:rFonts w:eastAsia="標楷體" w:hAnsi="標楷體" w:hint="eastAsia"/>
                <w:color w:val="000000"/>
              </w:rPr>
              <w:t>領取使用</w:t>
            </w:r>
            <w:r w:rsidRPr="00CC37D0">
              <w:rPr>
                <w:rFonts w:eastAsia="標楷體" w:hAnsi="標楷體" w:hint="eastAsia"/>
                <w:color w:val="000000"/>
              </w:rPr>
              <w:t>控制表備查。</w:t>
            </w:r>
          </w:p>
          <w:p w:rsidR="00BD1B1B" w:rsidRPr="00CC37D0" w:rsidRDefault="00BD1B1B">
            <w:pPr>
              <w:spacing w:line="420" w:lineRule="exact"/>
              <w:ind w:left="845" w:hanging="391"/>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五</w:t>
            </w:r>
            <w:r w:rsidRPr="00CC37D0">
              <w:rPr>
                <w:rFonts w:eastAsia="標楷體" w:hAnsi="標楷體"/>
                <w:color w:val="000000"/>
              </w:rPr>
              <w:t>)</w:t>
            </w:r>
            <w:r w:rsidRPr="00CC37D0">
              <w:rPr>
                <w:rFonts w:eastAsia="標楷體" w:hAnsi="標楷體" w:hint="eastAsia"/>
                <w:color w:val="000000"/>
              </w:rPr>
              <w:t>票據應由負責人或其授權之人核准後方得簽發。</w:t>
            </w:r>
          </w:p>
          <w:p w:rsidR="00BD1B1B" w:rsidRPr="00CC37D0" w:rsidRDefault="00BD1B1B">
            <w:pPr>
              <w:spacing w:line="420" w:lineRule="exact"/>
              <w:ind w:left="845" w:hanging="391"/>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六</w:t>
            </w:r>
            <w:r w:rsidRPr="00CC37D0">
              <w:rPr>
                <w:rFonts w:eastAsia="標楷體" w:hAnsi="標楷體"/>
                <w:color w:val="000000"/>
              </w:rPr>
              <w:t>)</w:t>
            </w:r>
            <w:r w:rsidRPr="00CC37D0">
              <w:rPr>
                <w:rFonts w:eastAsia="標楷體" w:hAnsi="標楷體" w:hint="eastAsia"/>
                <w:color w:val="000000"/>
              </w:rPr>
              <w:t>開立之票據除載明特殊原因經負責人或其授權之人核准外，均應書寫受款人，必要時另載明「禁止背書轉讓」。</w:t>
            </w:r>
          </w:p>
          <w:p w:rsidR="00BD1B1B" w:rsidRPr="00CC37D0" w:rsidRDefault="00BD1B1B">
            <w:pPr>
              <w:spacing w:line="420" w:lineRule="exact"/>
              <w:ind w:left="845" w:hanging="391"/>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七</w:t>
            </w:r>
            <w:r w:rsidRPr="00CC37D0">
              <w:rPr>
                <w:rFonts w:eastAsia="標楷體" w:hAnsi="標楷體"/>
                <w:color w:val="000000"/>
              </w:rPr>
              <w:t>)</w:t>
            </w:r>
            <w:r w:rsidRPr="00CC37D0">
              <w:rPr>
                <w:rFonts w:eastAsia="標楷體" w:hAnsi="標楷體" w:hint="eastAsia"/>
                <w:color w:val="000000"/>
              </w:rPr>
              <w:t>不得開立空白未填寫金額之票據，且開立之金額應與送交會計記帳之金額相符。</w:t>
            </w:r>
          </w:p>
          <w:p w:rsidR="00BD1B1B" w:rsidRPr="00CC37D0" w:rsidRDefault="00BD1B1B">
            <w:pPr>
              <w:spacing w:line="420" w:lineRule="exact"/>
              <w:ind w:left="845" w:hanging="391"/>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八</w:t>
            </w:r>
            <w:r w:rsidRPr="00CC37D0">
              <w:rPr>
                <w:rFonts w:eastAsia="標楷體" w:hAnsi="標楷體"/>
                <w:color w:val="000000"/>
              </w:rPr>
              <w:t>)</w:t>
            </w:r>
            <w:r w:rsidRPr="00CC37D0">
              <w:rPr>
                <w:rFonts w:eastAsia="標楷體" w:hAnsi="標楷體" w:hint="eastAsia"/>
                <w:color w:val="000000"/>
              </w:rPr>
              <w:t>票據開立後至交付受款人或執票人前，應指定專人保管，以防票據被故意變造，交付或郵寄時應留存紀錄備查。</w:t>
            </w:r>
          </w:p>
          <w:p w:rsidR="00BD1B1B" w:rsidRPr="00CC37D0" w:rsidRDefault="00BD1B1B">
            <w:pPr>
              <w:spacing w:line="420" w:lineRule="exact"/>
              <w:ind w:left="845" w:hanging="391"/>
              <w:rPr>
                <w:rFonts w:eastAsia="標楷體" w:hAnsi="標楷體" w:hint="eastAsia"/>
                <w:color w:val="000000"/>
              </w:rPr>
            </w:pPr>
            <w:r w:rsidRPr="00CC37D0">
              <w:rPr>
                <w:rFonts w:eastAsia="標楷體" w:hAnsi="標楷體"/>
                <w:color w:val="000000"/>
              </w:rPr>
              <w:t>(</w:t>
            </w:r>
            <w:r w:rsidRPr="00CC37D0">
              <w:rPr>
                <w:rFonts w:eastAsia="標楷體" w:hAnsi="標楷體"/>
                <w:color w:val="000000"/>
              </w:rPr>
              <w:t>九</w:t>
            </w:r>
            <w:r w:rsidRPr="00CC37D0">
              <w:rPr>
                <w:rFonts w:eastAsia="標楷體" w:hAnsi="標楷體"/>
                <w:color w:val="000000"/>
              </w:rPr>
              <w:t>)</w:t>
            </w:r>
            <w:r w:rsidRPr="00CC37D0">
              <w:rPr>
                <w:rFonts w:eastAsia="標楷體" w:hAnsi="標楷體" w:hint="eastAsia"/>
                <w:color w:val="000000"/>
              </w:rPr>
              <w:t>空白票據保管及領用人員不依規定領用者，應依人事管理之相關規定懲處，其涉及民刑事責任者，另依相關法令處理。</w:t>
            </w:r>
          </w:p>
          <w:p w:rsidR="00BD1B1B" w:rsidRPr="00CC37D0" w:rsidRDefault="00BD1B1B">
            <w:pPr>
              <w:spacing w:line="420" w:lineRule="exact"/>
              <w:ind w:left="845" w:hanging="391"/>
              <w:rPr>
                <w:rFonts w:eastAsia="標楷體" w:hint="eastAsia"/>
                <w:color w:val="000000"/>
              </w:rPr>
            </w:pPr>
            <w:r w:rsidRPr="00CC37D0">
              <w:rPr>
                <w:rFonts w:eastAsia="標楷體" w:hAnsi="標楷體"/>
                <w:color w:val="000000"/>
              </w:rPr>
              <w:lastRenderedPageBreak/>
              <w:t>(</w:t>
            </w:r>
            <w:r w:rsidRPr="00CC37D0">
              <w:rPr>
                <w:rFonts w:eastAsia="標楷體" w:hAnsi="標楷體"/>
                <w:color w:val="000000"/>
              </w:rPr>
              <w:t>十</w:t>
            </w:r>
            <w:r w:rsidRPr="00CC37D0">
              <w:rPr>
                <w:rFonts w:eastAsia="標楷體" w:hAnsi="標楷體"/>
                <w:color w:val="000000"/>
              </w:rPr>
              <w:t>)</w:t>
            </w:r>
            <w:r w:rsidRPr="00CC37D0">
              <w:rPr>
                <w:rFonts w:eastAsia="標楷體" w:hAnsi="標楷體" w:hint="eastAsia"/>
                <w:color w:val="000000"/>
              </w:rPr>
              <w:t>空白票據保管人員應定期</w:t>
            </w:r>
            <w:r w:rsidRPr="00CC37D0">
              <w:rPr>
                <w:rFonts w:eastAsia="標楷體" w:hint="eastAsia"/>
                <w:color w:val="000000"/>
              </w:rPr>
              <w:t>盤點，另空白票據保管人員及會計以外之第三人亦應不定期盤點並向銀行函證領取數量。</w:t>
            </w: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hint="eastAsia"/>
                <w:color w:val="000000"/>
              </w:rPr>
              <w:t>二、控制重點：</w:t>
            </w:r>
          </w:p>
          <w:p w:rsidR="00BD1B1B" w:rsidRPr="00CC37D0" w:rsidRDefault="00BD1B1B">
            <w:pPr>
              <w:spacing w:line="420" w:lineRule="exact"/>
              <w:ind w:left="851" w:hanging="397"/>
              <w:rPr>
                <w:rFonts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int="eastAsia"/>
                <w:color w:val="000000"/>
              </w:rPr>
              <w:t>空白票據</w:t>
            </w:r>
            <w:r w:rsidRPr="00CC37D0">
              <w:rPr>
                <w:rFonts w:eastAsia="標楷體"/>
                <w:color w:val="000000"/>
              </w:rPr>
              <w:t>(</w:t>
            </w:r>
            <w:r w:rsidRPr="00CC37D0">
              <w:rPr>
                <w:rFonts w:eastAsia="標楷體" w:hint="eastAsia"/>
                <w:color w:val="000000"/>
              </w:rPr>
              <w:t>含領</w:t>
            </w:r>
            <w:r w:rsidRPr="00CC37D0">
              <w:rPr>
                <w:rFonts w:eastAsia="標楷體" w:hAnsi="標楷體" w:hint="eastAsia"/>
                <w:color w:val="000000"/>
              </w:rPr>
              <w:t>取證</w:t>
            </w:r>
            <w:r w:rsidRPr="00CC37D0">
              <w:rPr>
                <w:rFonts w:eastAsia="標楷體" w:hAnsi="標楷體"/>
                <w:color w:val="000000"/>
              </w:rPr>
              <w:t>)</w:t>
            </w:r>
            <w:r w:rsidRPr="00CC37D0">
              <w:rPr>
                <w:rFonts w:eastAsia="標楷體" w:hint="eastAsia"/>
                <w:color w:val="000000"/>
              </w:rPr>
              <w:t>應由保管印鑑及會計以外之第三人負責保管。</w:t>
            </w:r>
          </w:p>
          <w:p w:rsidR="00BD1B1B" w:rsidRPr="00CC37D0" w:rsidRDefault="00BD1B1B">
            <w:pPr>
              <w:spacing w:line="420" w:lineRule="exact"/>
              <w:ind w:left="851" w:hanging="397"/>
              <w:rPr>
                <w:rFonts w:eastAsia="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eastAsia="標楷體" w:hint="eastAsia"/>
                <w:color w:val="000000"/>
              </w:rPr>
              <w:t>空白票據應妥善控制，領用時須由領用人、保管人及主管在</w:t>
            </w:r>
            <w:r w:rsidR="00734A7D" w:rsidRPr="00CC37D0">
              <w:rPr>
                <w:rFonts w:ascii="標楷體" w:eastAsia="標楷體" w:hint="eastAsia"/>
                <w:color w:val="000000"/>
                <w:spacing w:val="4"/>
                <w:szCs w:val="24"/>
              </w:rPr>
              <w:t>票據領取使</w:t>
            </w:r>
            <w:r w:rsidR="00734A7D" w:rsidRPr="00CC37D0">
              <w:rPr>
                <w:rFonts w:ascii="標楷體" w:eastAsia="標楷體" w:hint="eastAsia"/>
                <w:color w:val="000000"/>
              </w:rPr>
              <w:t>用</w:t>
            </w:r>
            <w:r w:rsidRPr="00CC37D0">
              <w:rPr>
                <w:rFonts w:eastAsia="標楷體" w:hint="eastAsia"/>
                <w:color w:val="000000"/>
              </w:rPr>
              <w:t>控制表上共同簽名或蓋章始得為之。</w:t>
            </w:r>
          </w:p>
          <w:p w:rsidR="00BD1B1B" w:rsidRPr="00CC37D0" w:rsidRDefault="00BD1B1B">
            <w:pPr>
              <w:spacing w:line="420" w:lineRule="exact"/>
              <w:ind w:left="851" w:hanging="397"/>
              <w:rPr>
                <w:rFonts w:eastAsia="標楷體" w:hint="eastAsia"/>
                <w:color w:val="000000"/>
              </w:rPr>
            </w:pPr>
            <w:r w:rsidRPr="00CC37D0">
              <w:rPr>
                <w:rFonts w:eastAsia="標楷體"/>
                <w:color w:val="000000"/>
              </w:rPr>
              <w:t>(</w:t>
            </w:r>
            <w:r w:rsidRPr="00CC37D0">
              <w:rPr>
                <w:rFonts w:eastAsia="標楷體" w:hAnsi="標楷體"/>
                <w:color w:val="000000"/>
              </w:rPr>
              <w:t>三</w:t>
            </w:r>
            <w:r w:rsidRPr="00CC37D0">
              <w:rPr>
                <w:rFonts w:eastAsia="標楷體"/>
                <w:color w:val="000000"/>
              </w:rPr>
              <w:t>)</w:t>
            </w:r>
            <w:r w:rsidRPr="00CC37D0">
              <w:rPr>
                <w:rFonts w:eastAsia="標楷體" w:hint="eastAsia"/>
                <w:color w:val="000000"/>
              </w:rPr>
              <w:t>票據開立時，應檢查存根是否均為連號，並在</w:t>
            </w:r>
            <w:r w:rsidRPr="00CC37D0">
              <w:rPr>
                <w:rFonts w:eastAsia="標楷體" w:hAnsi="標楷體" w:hint="eastAsia"/>
                <w:color w:val="000000"/>
              </w:rPr>
              <w:t>票據</w:t>
            </w:r>
            <w:r w:rsidRPr="00CC37D0">
              <w:rPr>
                <w:rFonts w:eastAsia="標楷體" w:hint="eastAsia"/>
                <w:color w:val="000000"/>
              </w:rPr>
              <w:t>存根</w:t>
            </w:r>
            <w:r w:rsidRPr="00CC37D0">
              <w:rPr>
                <w:rFonts w:eastAsia="標楷體" w:hAnsi="標楷體" w:hint="eastAsia"/>
                <w:color w:val="000000"/>
              </w:rPr>
              <w:t>聯</w:t>
            </w:r>
            <w:r w:rsidRPr="00CC37D0">
              <w:rPr>
                <w:rFonts w:eastAsia="標楷體" w:hint="eastAsia"/>
                <w:color w:val="000000"/>
              </w:rPr>
              <w:t>記錄受款人、金額、開立日及到期日等，以防空白票據流出。</w:t>
            </w:r>
          </w:p>
          <w:p w:rsidR="00BD1B1B" w:rsidRPr="00CC37D0" w:rsidRDefault="00BD1B1B">
            <w:pPr>
              <w:spacing w:line="420" w:lineRule="exact"/>
              <w:ind w:left="851" w:hanging="397"/>
              <w:rPr>
                <w:rFonts w:eastAsia="標楷體" w:hint="eastAsia"/>
                <w:color w:val="000000"/>
              </w:rPr>
            </w:pPr>
            <w:r w:rsidRPr="00CC37D0">
              <w:rPr>
                <w:rFonts w:eastAsia="標楷體"/>
                <w:color w:val="000000"/>
              </w:rPr>
              <w:t>(</w:t>
            </w:r>
            <w:r w:rsidRPr="00CC37D0">
              <w:rPr>
                <w:rFonts w:eastAsia="標楷體"/>
                <w:color w:val="000000"/>
              </w:rPr>
              <w:t>四</w:t>
            </w:r>
            <w:r w:rsidRPr="00CC37D0">
              <w:rPr>
                <w:rFonts w:eastAsia="標楷體"/>
                <w:color w:val="000000"/>
              </w:rPr>
              <w:t>)</w:t>
            </w:r>
            <w:r w:rsidRPr="00CC37D0">
              <w:rPr>
                <w:rFonts w:eastAsia="標楷體" w:hAnsi="標楷體" w:hint="eastAsia"/>
                <w:color w:val="000000"/>
              </w:rPr>
              <w:t>開立票據如需</w:t>
            </w:r>
            <w:r w:rsidRPr="00CC37D0">
              <w:rPr>
                <w:rFonts w:eastAsia="標楷體" w:hint="eastAsia"/>
                <w:color w:val="000000"/>
              </w:rPr>
              <w:t>作廢</w:t>
            </w:r>
            <w:r w:rsidR="00AA7833" w:rsidRPr="00CC37D0">
              <w:rPr>
                <w:rFonts w:eastAsia="標楷體" w:hint="eastAsia"/>
                <w:color w:val="000000"/>
              </w:rPr>
              <w:t>，</w:t>
            </w:r>
            <w:r w:rsidRPr="00CC37D0">
              <w:rPr>
                <w:rFonts w:eastAsia="標楷體" w:hint="eastAsia"/>
                <w:color w:val="000000"/>
              </w:rPr>
              <w:t>應</w:t>
            </w:r>
            <w:r w:rsidRPr="00CC37D0">
              <w:rPr>
                <w:rFonts w:eastAsia="標楷體" w:hAnsi="標楷體" w:hint="eastAsia"/>
                <w:color w:val="000000"/>
              </w:rPr>
              <w:t>剪下該張票據號碼，黏貼於</w:t>
            </w:r>
            <w:r w:rsidR="00AA7833" w:rsidRPr="00CC37D0">
              <w:rPr>
                <w:rFonts w:eastAsia="標楷體" w:hAnsi="標楷體" w:hint="eastAsia"/>
                <w:color w:val="000000"/>
              </w:rPr>
              <w:t>票據</w:t>
            </w:r>
            <w:r w:rsidRPr="00CC37D0">
              <w:rPr>
                <w:rFonts w:eastAsia="標楷體" w:hAnsi="標楷體" w:hint="eastAsia"/>
                <w:color w:val="000000"/>
              </w:rPr>
              <w:t>存根聯或票據</w:t>
            </w:r>
            <w:r w:rsidR="00AA7833" w:rsidRPr="00CC37D0">
              <w:rPr>
                <w:rFonts w:eastAsia="標楷體" w:hAnsi="標楷體" w:hint="eastAsia"/>
                <w:color w:val="000000"/>
              </w:rPr>
              <w:t>領取使用</w:t>
            </w:r>
            <w:r w:rsidRPr="00CC37D0">
              <w:rPr>
                <w:rFonts w:eastAsia="標楷體" w:hAnsi="標楷體" w:hint="eastAsia"/>
                <w:color w:val="000000"/>
              </w:rPr>
              <w:t>控制表備查</w:t>
            </w:r>
            <w:r w:rsidRPr="00CC37D0">
              <w:rPr>
                <w:rFonts w:eastAsia="標楷體" w:hint="eastAsia"/>
                <w:color w:val="000000"/>
              </w:rPr>
              <w:t>。</w:t>
            </w:r>
          </w:p>
          <w:p w:rsidR="00BD1B1B" w:rsidRPr="00CC37D0" w:rsidRDefault="00BD1B1B">
            <w:pPr>
              <w:spacing w:line="420" w:lineRule="exact"/>
              <w:ind w:left="851" w:hanging="397"/>
              <w:rPr>
                <w:rFonts w:eastAsia="標楷體" w:hint="eastAsia"/>
                <w:color w:val="000000"/>
              </w:rPr>
            </w:pPr>
            <w:r w:rsidRPr="00CC37D0">
              <w:rPr>
                <w:rFonts w:eastAsia="標楷體"/>
                <w:color w:val="000000"/>
              </w:rPr>
              <w:t>(</w:t>
            </w:r>
            <w:r w:rsidRPr="00CC37D0">
              <w:rPr>
                <w:rFonts w:eastAsia="標楷體"/>
                <w:color w:val="000000"/>
              </w:rPr>
              <w:t>五</w:t>
            </w:r>
            <w:r w:rsidRPr="00CC37D0">
              <w:rPr>
                <w:rFonts w:eastAsia="標楷體"/>
                <w:color w:val="000000"/>
              </w:rPr>
              <w:t>)</w:t>
            </w:r>
            <w:r w:rsidRPr="00CC37D0">
              <w:rPr>
                <w:rFonts w:eastAsia="標楷體" w:hint="eastAsia"/>
                <w:color w:val="000000"/>
              </w:rPr>
              <w:t>不得開立空白未填寫金額之票據，且開立之金額應與送交會計記帳之金額相符。</w:t>
            </w:r>
          </w:p>
          <w:p w:rsidR="00BD1B1B" w:rsidRPr="00CC37D0" w:rsidRDefault="00BD1B1B">
            <w:pPr>
              <w:spacing w:line="420" w:lineRule="exact"/>
              <w:ind w:left="851" w:hanging="397"/>
              <w:rPr>
                <w:rFonts w:eastAsia="標楷體" w:hint="eastAsia"/>
                <w:color w:val="000000"/>
              </w:rPr>
            </w:pPr>
            <w:r w:rsidRPr="00CC37D0">
              <w:rPr>
                <w:rFonts w:eastAsia="標楷體"/>
                <w:color w:val="000000"/>
              </w:rPr>
              <w:t>(</w:t>
            </w:r>
            <w:r w:rsidRPr="00CC37D0">
              <w:rPr>
                <w:rFonts w:eastAsia="標楷體"/>
                <w:color w:val="000000"/>
              </w:rPr>
              <w:t>六</w:t>
            </w:r>
            <w:r w:rsidRPr="00CC37D0">
              <w:rPr>
                <w:rFonts w:eastAsia="標楷體"/>
                <w:color w:val="000000"/>
              </w:rPr>
              <w:t>)</w:t>
            </w:r>
            <w:r w:rsidRPr="00CC37D0">
              <w:rPr>
                <w:rFonts w:eastAsia="標楷體" w:hint="eastAsia"/>
                <w:color w:val="000000"/>
              </w:rPr>
              <w:t>票據之簽發應由負責人或其授權之人核准方得為之。</w:t>
            </w:r>
          </w:p>
          <w:p w:rsidR="00BD1B1B" w:rsidRPr="00CC37D0" w:rsidRDefault="00BD1B1B">
            <w:pPr>
              <w:spacing w:line="420" w:lineRule="exact"/>
              <w:ind w:left="851" w:hanging="397"/>
              <w:rPr>
                <w:rFonts w:eastAsia="標楷體" w:hint="eastAsia"/>
                <w:color w:val="000000"/>
              </w:rPr>
            </w:pPr>
            <w:r w:rsidRPr="00CC37D0">
              <w:rPr>
                <w:rFonts w:eastAsia="標楷體"/>
                <w:color w:val="000000"/>
              </w:rPr>
              <w:t>(</w:t>
            </w:r>
            <w:r w:rsidRPr="00CC37D0">
              <w:rPr>
                <w:rFonts w:eastAsia="標楷體"/>
                <w:color w:val="000000"/>
              </w:rPr>
              <w:t>七</w:t>
            </w:r>
            <w:r w:rsidRPr="00CC37D0">
              <w:rPr>
                <w:rFonts w:eastAsia="標楷體"/>
                <w:color w:val="000000"/>
              </w:rPr>
              <w:t>)</w:t>
            </w:r>
            <w:r w:rsidRPr="00CC37D0">
              <w:rPr>
                <w:rFonts w:eastAsia="標楷體" w:hint="eastAsia"/>
                <w:color w:val="000000"/>
              </w:rPr>
              <w:t>票據宜由負責人、財務主管或出納主管兩人以上會簽。</w:t>
            </w:r>
          </w:p>
          <w:p w:rsidR="00BD1B1B" w:rsidRPr="00CC37D0" w:rsidRDefault="00BD1B1B">
            <w:pPr>
              <w:spacing w:line="420" w:lineRule="exact"/>
              <w:ind w:left="851" w:hanging="397"/>
              <w:rPr>
                <w:rFonts w:eastAsia="標楷體" w:hint="eastAsia"/>
                <w:color w:val="000000"/>
              </w:rPr>
            </w:pPr>
            <w:r w:rsidRPr="00CC37D0">
              <w:rPr>
                <w:rFonts w:eastAsia="標楷體"/>
                <w:color w:val="000000"/>
              </w:rPr>
              <w:t>(</w:t>
            </w:r>
            <w:r w:rsidRPr="00CC37D0">
              <w:rPr>
                <w:rFonts w:eastAsia="標楷體"/>
                <w:color w:val="000000"/>
              </w:rPr>
              <w:t>八</w:t>
            </w:r>
            <w:r w:rsidRPr="00CC37D0">
              <w:rPr>
                <w:rFonts w:eastAsia="標楷體"/>
                <w:color w:val="000000"/>
              </w:rPr>
              <w:t>)</w:t>
            </w:r>
            <w:r w:rsidRPr="00CC37D0">
              <w:rPr>
                <w:rFonts w:eastAsia="標楷體" w:hint="eastAsia"/>
                <w:color w:val="000000"/>
              </w:rPr>
              <w:t>票據簽發完成後至交付前應經適當之控管；</w:t>
            </w:r>
            <w:r w:rsidRPr="00CC37D0">
              <w:rPr>
                <w:rFonts w:eastAsia="標楷體" w:hAnsi="標楷體" w:hint="eastAsia"/>
                <w:color w:val="000000"/>
              </w:rPr>
              <w:t>票據</w:t>
            </w:r>
            <w:r w:rsidRPr="00CC37D0">
              <w:rPr>
                <w:rFonts w:eastAsia="標楷體" w:hint="eastAsia"/>
                <w:color w:val="000000"/>
              </w:rPr>
              <w:t>交付或郵寄時應留存紀錄備查。</w:t>
            </w:r>
          </w:p>
          <w:p w:rsidR="00BD1B1B" w:rsidRPr="00CC37D0" w:rsidRDefault="00BD1B1B">
            <w:pPr>
              <w:spacing w:line="420" w:lineRule="exact"/>
              <w:ind w:left="862" w:hanging="410"/>
              <w:rPr>
                <w:rFonts w:eastAsia="標楷體" w:hint="eastAsia"/>
                <w:color w:val="000000"/>
              </w:rPr>
            </w:pPr>
            <w:r w:rsidRPr="00CC37D0">
              <w:rPr>
                <w:rFonts w:eastAsia="標楷體"/>
                <w:color w:val="000000"/>
              </w:rPr>
              <w:t>(</w:t>
            </w:r>
            <w:r w:rsidRPr="00CC37D0">
              <w:rPr>
                <w:rFonts w:eastAsia="標楷體"/>
                <w:color w:val="000000"/>
              </w:rPr>
              <w:t>九</w:t>
            </w:r>
            <w:r w:rsidRPr="00CC37D0">
              <w:rPr>
                <w:rFonts w:eastAsia="標楷體"/>
                <w:color w:val="000000"/>
              </w:rPr>
              <w:t>)</w:t>
            </w:r>
            <w:r w:rsidRPr="00CC37D0">
              <w:rPr>
                <w:rFonts w:eastAsia="標楷體" w:hint="eastAsia"/>
                <w:color w:val="000000"/>
              </w:rPr>
              <w:t>空白票據保管人員應定期盤點空白票據，另空白票據保管人員及會計以外之第三人亦應不定期盤點（每半年至少辦理乙次）並向銀行函證領取數量。</w:t>
            </w:r>
          </w:p>
        </w:tc>
        <w:tc>
          <w:tcPr>
            <w:tcW w:w="267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一、法令規章：</w:t>
            </w:r>
          </w:p>
          <w:p w:rsidR="00BD1B1B" w:rsidRPr="00CC37D0" w:rsidRDefault="00BD1B1B" w:rsidP="00317D3B">
            <w:pPr>
              <w:spacing w:line="420" w:lineRule="exact"/>
              <w:ind w:leftChars="100" w:left="660" w:hangingChars="175" w:hanging="420"/>
              <w:jc w:val="both"/>
              <w:rPr>
                <w:rFonts w:eastAsia="標楷體" w:hAnsi="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Ansi="標楷體"/>
                <w:color w:val="000000"/>
                <w:szCs w:val="24"/>
              </w:rPr>
              <w:t>證</w:t>
            </w:r>
            <w:r w:rsidRPr="00CC37D0">
              <w:rPr>
                <w:rFonts w:ascii="標楷體" w:eastAsia="標楷體" w:hAnsi="標楷體" w:hint="eastAsia"/>
                <w:color w:val="000000"/>
                <w:szCs w:val="24"/>
              </w:rPr>
              <w:t>券</w:t>
            </w:r>
            <w:r w:rsidRPr="00CC37D0">
              <w:rPr>
                <w:rFonts w:eastAsia="標楷體" w:hAnsi="標楷體" w:hint="eastAsia"/>
                <w:color w:val="000000"/>
                <w:szCs w:val="24"/>
              </w:rPr>
              <w:t>暨期貨市場各服務事業建立內部控制制度處理準則第</w:t>
            </w:r>
            <w:r w:rsidRPr="00CC37D0">
              <w:rPr>
                <w:rFonts w:eastAsia="標楷體" w:hAnsi="標楷體" w:hint="eastAsia"/>
                <w:color w:val="000000"/>
                <w:szCs w:val="24"/>
              </w:rPr>
              <w:t>8</w:t>
            </w:r>
            <w:r w:rsidRPr="00CC37D0">
              <w:rPr>
                <w:rFonts w:eastAsia="標楷體" w:hAnsi="標楷體" w:hint="eastAsia"/>
                <w:color w:val="000000"/>
                <w:szCs w:val="24"/>
              </w:rPr>
              <w:t>條第</w:t>
            </w:r>
            <w:r w:rsidRPr="00CC37D0">
              <w:rPr>
                <w:rFonts w:eastAsia="標楷體" w:hAnsi="標楷體" w:hint="eastAsia"/>
                <w:color w:val="000000"/>
                <w:szCs w:val="24"/>
              </w:rPr>
              <w:t>1</w:t>
            </w:r>
            <w:r w:rsidRPr="00CC37D0">
              <w:rPr>
                <w:rFonts w:eastAsia="標楷體" w:hAnsi="標楷體" w:hint="eastAsia"/>
                <w:color w:val="000000"/>
                <w:szCs w:val="24"/>
              </w:rPr>
              <w:t>項第</w:t>
            </w:r>
            <w:r w:rsidRPr="00CC37D0">
              <w:rPr>
                <w:rFonts w:eastAsia="標楷體" w:hAnsi="標楷體" w:hint="eastAsia"/>
                <w:color w:val="000000"/>
                <w:szCs w:val="24"/>
              </w:rPr>
              <w:t>2</w:t>
            </w:r>
            <w:r w:rsidRPr="00CC37D0">
              <w:rPr>
                <w:rFonts w:eastAsia="標楷體" w:hAnsi="標楷體" w:hint="eastAsia"/>
                <w:color w:val="000000"/>
                <w:szCs w:val="24"/>
              </w:rPr>
              <w:t>款</w:t>
            </w:r>
          </w:p>
          <w:p w:rsidR="00BD1B1B" w:rsidRPr="00CC37D0" w:rsidRDefault="00BD1B1B" w:rsidP="00860352">
            <w:pPr>
              <w:spacing w:line="420" w:lineRule="exact"/>
              <w:ind w:leftChars="100" w:left="660" w:hangingChars="175" w:hanging="420"/>
              <w:jc w:val="both"/>
              <w:rPr>
                <w:rFonts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二</w:t>
            </w:r>
            <w:r w:rsidRPr="00CC37D0">
              <w:rPr>
                <w:rFonts w:eastAsia="標楷體" w:hAnsi="標楷體" w:hint="eastAsia"/>
                <w:color w:val="000000"/>
              </w:rPr>
              <w:t>)</w:t>
            </w:r>
            <w:r w:rsidRPr="00CC37D0">
              <w:rPr>
                <w:rFonts w:eastAsia="標楷體" w:hint="eastAsia"/>
                <w:color w:val="000000"/>
              </w:rPr>
              <w:t>公司票據領用管理規章</w:t>
            </w:r>
          </w:p>
          <w:p w:rsidR="00BD1B1B" w:rsidRPr="00CC37D0" w:rsidRDefault="00BD1B1B">
            <w:pPr>
              <w:spacing w:line="420" w:lineRule="exact"/>
              <w:ind w:leftChars="200" w:left="480"/>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hint="eastAsia"/>
                <w:color w:val="000000"/>
              </w:rPr>
              <w:t>二、使用表單：</w:t>
            </w:r>
          </w:p>
          <w:p w:rsidR="00DE4435" w:rsidRPr="00CC37D0" w:rsidRDefault="00DE4435" w:rsidP="00DE4435">
            <w:pPr>
              <w:spacing w:line="420" w:lineRule="exact"/>
              <w:ind w:left="720" w:hangingChars="300" w:hanging="720"/>
              <w:jc w:val="both"/>
              <w:rPr>
                <w:rFonts w:eastAsia="標楷體" w:hint="eastAsia"/>
                <w:color w:val="000000"/>
              </w:rPr>
            </w:pPr>
            <w:r w:rsidRPr="00CC37D0">
              <w:rPr>
                <w:rFonts w:eastAsia="標楷體" w:hint="eastAsia"/>
                <w:color w:val="000000"/>
              </w:rPr>
              <w:t xml:space="preserve">  (</w:t>
            </w:r>
            <w:r w:rsidRPr="00CC37D0">
              <w:rPr>
                <w:rFonts w:eastAsia="標楷體" w:hint="eastAsia"/>
                <w:color w:val="000000"/>
              </w:rPr>
              <w:t>ㄧ</w:t>
            </w:r>
            <w:r w:rsidRPr="00CC37D0">
              <w:rPr>
                <w:rFonts w:eastAsia="標楷體" w:hint="eastAsia"/>
                <w:color w:val="000000"/>
              </w:rPr>
              <w:t>)</w:t>
            </w:r>
            <w:r w:rsidRPr="00CC37D0">
              <w:rPr>
                <w:rFonts w:eastAsia="標楷體" w:hint="eastAsia"/>
                <w:color w:val="000000"/>
              </w:rPr>
              <w:t>空白票據</w:t>
            </w:r>
            <w:r w:rsidRPr="00CC37D0">
              <w:rPr>
                <w:rFonts w:eastAsia="標楷體" w:hint="eastAsia"/>
                <w:color w:val="000000"/>
              </w:rPr>
              <w:t>(</w:t>
            </w:r>
            <w:r w:rsidRPr="00CC37D0">
              <w:rPr>
                <w:rFonts w:eastAsia="標楷體" w:hint="eastAsia"/>
                <w:color w:val="000000"/>
              </w:rPr>
              <w:t>含領取證</w:t>
            </w:r>
            <w:r w:rsidRPr="00CC37D0">
              <w:rPr>
                <w:rFonts w:eastAsia="標楷體" w:hint="eastAsia"/>
                <w:color w:val="000000"/>
              </w:rPr>
              <w:t>)</w:t>
            </w:r>
          </w:p>
          <w:p w:rsidR="00DE4435" w:rsidRPr="00CC37D0" w:rsidRDefault="00DE4435" w:rsidP="00DE4435">
            <w:pPr>
              <w:spacing w:line="420" w:lineRule="exact"/>
              <w:ind w:left="660" w:hangingChars="275" w:hanging="660"/>
              <w:jc w:val="both"/>
              <w:rPr>
                <w:rFonts w:eastAsia="標楷體" w:hint="eastAsia"/>
                <w:color w:val="000000"/>
              </w:rPr>
            </w:pPr>
            <w:r w:rsidRPr="00CC37D0">
              <w:rPr>
                <w:rFonts w:eastAsia="標楷體" w:hint="eastAsia"/>
                <w:color w:val="000000"/>
              </w:rPr>
              <w:t xml:space="preserve">  (</w:t>
            </w:r>
            <w:r w:rsidRPr="00CC37D0">
              <w:rPr>
                <w:rFonts w:eastAsia="標楷體" w:hint="eastAsia"/>
                <w:color w:val="000000"/>
              </w:rPr>
              <w:t>二</w:t>
            </w:r>
            <w:r w:rsidRPr="00CC37D0">
              <w:rPr>
                <w:rFonts w:eastAsia="標楷體" w:hint="eastAsia"/>
                <w:color w:val="000000"/>
              </w:rPr>
              <w:t>)</w:t>
            </w:r>
            <w:r w:rsidRPr="00CC37D0">
              <w:rPr>
                <w:rFonts w:eastAsia="標楷體" w:hint="eastAsia"/>
                <w:color w:val="000000"/>
              </w:rPr>
              <w:t>票據存根聯或票據領取使用控制表</w:t>
            </w:r>
          </w:p>
          <w:p w:rsidR="00DE4435" w:rsidRPr="00CC37D0" w:rsidRDefault="00DE4435" w:rsidP="00DE4435">
            <w:pPr>
              <w:spacing w:line="420" w:lineRule="exact"/>
              <w:ind w:left="660" w:hangingChars="275" w:hanging="660"/>
              <w:jc w:val="both"/>
              <w:rPr>
                <w:rFonts w:eastAsia="標楷體" w:hint="eastAsia"/>
                <w:color w:val="000000"/>
              </w:rPr>
            </w:pPr>
            <w:r w:rsidRPr="00CC37D0">
              <w:rPr>
                <w:rFonts w:eastAsia="標楷體" w:hint="eastAsia"/>
                <w:color w:val="000000"/>
              </w:rPr>
              <w:t xml:space="preserve">  (</w:t>
            </w:r>
            <w:r w:rsidRPr="00CC37D0">
              <w:rPr>
                <w:rFonts w:eastAsia="標楷體" w:hint="eastAsia"/>
                <w:color w:val="000000"/>
              </w:rPr>
              <w:t>三</w:t>
            </w:r>
            <w:r w:rsidRPr="00CC37D0">
              <w:rPr>
                <w:rFonts w:eastAsia="標楷體" w:hint="eastAsia"/>
                <w:color w:val="000000"/>
              </w:rPr>
              <w:t>)</w:t>
            </w:r>
            <w:r w:rsidRPr="00CC37D0">
              <w:rPr>
                <w:rFonts w:eastAsia="標楷體" w:hint="eastAsia"/>
                <w:color w:val="000000"/>
              </w:rPr>
              <w:t>票據簽收或郵寄紀錄</w:t>
            </w:r>
          </w:p>
          <w:p w:rsidR="00BD1B1B" w:rsidRPr="00CC37D0" w:rsidRDefault="00BD1B1B" w:rsidP="00317D3B">
            <w:pPr>
              <w:spacing w:line="420" w:lineRule="exact"/>
              <w:ind w:leftChars="200" w:left="480"/>
              <w:jc w:val="both"/>
              <w:rPr>
                <w:rFonts w:eastAsia="標楷體" w:hint="eastAsia"/>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1440"/>
        <w:ind w:firstLine="601"/>
        <w:jc w:val="center"/>
        <w:rPr>
          <w:rFonts w:eastAsia="標楷體"/>
          <w:color w:val="000000"/>
          <w:sz w:val="40"/>
        </w:rPr>
      </w:pPr>
      <w:r w:rsidRPr="00CC37D0">
        <w:rPr>
          <w:rFonts w:eastAsia="標楷體" w:hint="eastAsia"/>
          <w:color w:val="000000"/>
          <w:sz w:val="40"/>
        </w:rPr>
        <w:t>三、預算管理制度：</w:t>
      </w:r>
      <w:r w:rsidRPr="00CC37D0">
        <w:rPr>
          <w:rFonts w:eastAsia="標楷體"/>
          <w:color w:val="000000"/>
          <w:sz w:val="40"/>
        </w:rPr>
        <w:t>CM-</w:t>
      </w:r>
      <w:r w:rsidRPr="00CC37D0">
        <w:rPr>
          <w:rFonts w:eastAsia="標楷體" w:hint="eastAsia"/>
          <w:color w:val="000000"/>
          <w:sz w:val="40"/>
        </w:rPr>
        <w:t>23</w:t>
      </w:r>
      <w:r w:rsidRPr="00CC37D0">
        <w:rPr>
          <w:rFonts w:eastAsia="標楷體"/>
          <w:color w:val="000000"/>
          <w:sz w:val="40"/>
        </w:rPr>
        <w:t>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CC37D0" w:rsidRDefault="00BD1B1B">
            <w:pPr>
              <w:spacing w:line="420" w:lineRule="exact"/>
              <w:jc w:val="center"/>
              <w:rPr>
                <w:rFonts w:eastAsia="標楷體"/>
                <w:color w:val="000000"/>
              </w:rPr>
            </w:pPr>
            <w:r w:rsidRPr="00CC37D0">
              <w:rPr>
                <w:rFonts w:eastAsia="標楷體"/>
                <w:color w:val="000000"/>
              </w:rPr>
              <w:t>CM-</w:t>
            </w:r>
            <w:r w:rsidRPr="00CC37D0">
              <w:rPr>
                <w:rFonts w:eastAsia="標楷體" w:hint="eastAsia"/>
                <w:color w:val="000000"/>
              </w:rPr>
              <w:t>2300</w:t>
            </w:r>
            <w:r w:rsidRPr="00CC37D0">
              <w:rPr>
                <w:rFonts w:eastAsia="標楷體"/>
                <w:color w:val="000000"/>
              </w:rPr>
              <w:t>0</w:t>
            </w: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r w:rsidRPr="00CC37D0">
              <w:rPr>
                <w:rFonts w:eastAsia="標楷體"/>
                <w:color w:val="000000"/>
              </w:rPr>
              <w:lastRenderedPageBreak/>
              <w:t>CM-</w:t>
            </w:r>
            <w:r w:rsidRPr="00CC37D0">
              <w:rPr>
                <w:rFonts w:eastAsia="標楷體" w:hint="eastAsia"/>
                <w:color w:val="000000"/>
              </w:rPr>
              <w:t>2300</w:t>
            </w:r>
            <w:r w:rsidRPr="00CC37D0">
              <w:rPr>
                <w:rFonts w:eastAsia="標楷體"/>
                <w:color w:val="000000"/>
              </w:rPr>
              <w:t>0</w:t>
            </w:r>
          </w:p>
        </w:tc>
        <w:tc>
          <w:tcPr>
            <w:tcW w:w="1800" w:type="dxa"/>
          </w:tcPr>
          <w:p w:rsidR="00BD1B1B" w:rsidRPr="00CC37D0" w:rsidRDefault="00BD1B1B">
            <w:pPr>
              <w:pStyle w:val="a3"/>
              <w:rPr>
                <w:rFonts w:hint="eastAsia"/>
                <w:color w:val="000000"/>
              </w:rPr>
            </w:pPr>
            <w:r w:rsidRPr="00CC37D0">
              <w:rPr>
                <w:rFonts w:hint="eastAsia"/>
                <w:color w:val="000000"/>
              </w:rPr>
              <w:lastRenderedPageBreak/>
              <w:t>預算管理制度</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r w:rsidRPr="00CC37D0">
              <w:rPr>
                <w:rFonts w:eastAsia="標楷體" w:hint="eastAsia"/>
                <w:color w:val="000000"/>
              </w:rPr>
              <w:lastRenderedPageBreak/>
              <w:t>預算管理制度</w:t>
            </w:r>
          </w:p>
        </w:tc>
        <w:tc>
          <w:tcPr>
            <w:tcW w:w="792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一、作業程序：</w:t>
            </w:r>
          </w:p>
          <w:p w:rsidR="00BD1B1B" w:rsidRPr="00CC37D0" w:rsidRDefault="00BD1B1B">
            <w:pPr>
              <w:pStyle w:val="a4"/>
              <w:ind w:left="851" w:hanging="397"/>
              <w:rPr>
                <w:rFonts w:hint="eastAsia"/>
                <w:color w:val="000000"/>
              </w:rPr>
            </w:pPr>
            <w:r w:rsidRPr="00CC37D0">
              <w:rPr>
                <w:rFonts w:hAnsi="標楷體" w:hint="eastAsia"/>
                <w:color w:val="000000"/>
              </w:rPr>
              <w:t>(</w:t>
            </w:r>
            <w:r w:rsidRPr="00CC37D0">
              <w:rPr>
                <w:rFonts w:hAnsi="標楷體" w:hint="eastAsia"/>
                <w:color w:val="000000"/>
              </w:rPr>
              <w:t>一</w:t>
            </w:r>
            <w:r w:rsidRPr="00CC37D0">
              <w:rPr>
                <w:rFonts w:hAnsi="標楷體" w:hint="eastAsia"/>
                <w:color w:val="000000"/>
              </w:rPr>
              <w:t>)</w:t>
            </w:r>
            <w:r w:rsidRPr="00CC37D0">
              <w:rPr>
                <w:rFonts w:hint="eastAsia"/>
                <w:color w:val="000000"/>
              </w:rPr>
              <w:t>預算管理權責單位應依公司次年度之業務計畫擬定預算編製方針，以做為各部門編製預算之依據。</w:t>
            </w:r>
          </w:p>
          <w:p w:rsidR="00BD1B1B" w:rsidRPr="00CC37D0" w:rsidRDefault="00BD1B1B">
            <w:pPr>
              <w:pStyle w:val="a4"/>
              <w:ind w:left="851" w:hanging="397"/>
              <w:rPr>
                <w:rFonts w:hAnsi="標楷體" w:hint="eastAsia"/>
                <w:color w:val="000000"/>
              </w:rPr>
            </w:pPr>
            <w:r w:rsidRPr="00CC37D0">
              <w:rPr>
                <w:color w:val="000000"/>
              </w:rPr>
              <w:t>(</w:t>
            </w:r>
            <w:r w:rsidRPr="00CC37D0">
              <w:rPr>
                <w:rFonts w:hAnsi="標楷體"/>
                <w:color w:val="000000"/>
              </w:rPr>
              <w:t>二</w:t>
            </w:r>
            <w:r w:rsidRPr="00CC37D0">
              <w:rPr>
                <w:color w:val="000000"/>
              </w:rPr>
              <w:t>)</w:t>
            </w:r>
            <w:r w:rsidRPr="00CC37D0">
              <w:rPr>
                <w:rFonts w:hint="eastAsia"/>
                <w:color w:val="000000"/>
              </w:rPr>
              <w:t>各部門應依</w:t>
            </w:r>
            <w:r w:rsidRPr="00CC37D0">
              <w:rPr>
                <w:rFonts w:hAnsi="標楷體" w:hint="eastAsia"/>
                <w:color w:val="000000"/>
              </w:rPr>
              <w:t>公司規定之期限將年度營收、費用、增置財產等相關預算送交預算管理權責單位審核。</w:t>
            </w:r>
          </w:p>
          <w:p w:rsidR="00BD1B1B" w:rsidRPr="00CC37D0" w:rsidRDefault="00BD1B1B">
            <w:pPr>
              <w:pStyle w:val="a4"/>
              <w:ind w:left="851" w:hanging="397"/>
              <w:rPr>
                <w:rFonts w:hAnsi="標楷體" w:hint="eastAsia"/>
                <w:color w:val="000000"/>
              </w:rPr>
            </w:pPr>
            <w:r w:rsidRPr="00CC37D0">
              <w:rPr>
                <w:rFonts w:hAnsi="標楷體"/>
                <w:color w:val="000000"/>
              </w:rPr>
              <w:t>(</w:t>
            </w:r>
            <w:r w:rsidRPr="00CC37D0">
              <w:rPr>
                <w:rFonts w:hAnsi="標楷體"/>
                <w:color w:val="000000"/>
              </w:rPr>
              <w:t>三</w:t>
            </w:r>
            <w:r w:rsidRPr="00CC37D0">
              <w:rPr>
                <w:rFonts w:hAnsi="標楷體"/>
                <w:color w:val="000000"/>
              </w:rPr>
              <w:t>)</w:t>
            </w:r>
            <w:r w:rsidRPr="00CC37D0">
              <w:rPr>
                <w:rFonts w:hAnsi="標楷體" w:hint="eastAsia"/>
                <w:color w:val="000000"/>
              </w:rPr>
              <w:t>預算管理權責單位應就各部門所提之預算計畫評估其可行性，且考量公司整體財務結構、營運狀況，據以修訂及調整各部門之預算，並責成財務部門依此編訂綜合預算案，提交公司董事會核定。</w:t>
            </w:r>
          </w:p>
          <w:p w:rsidR="00BD1B1B" w:rsidRPr="00CC37D0" w:rsidRDefault="00BD1B1B">
            <w:pPr>
              <w:pStyle w:val="a4"/>
              <w:ind w:left="851" w:hanging="397"/>
              <w:rPr>
                <w:rFonts w:hAnsi="標楷體" w:hint="eastAsia"/>
                <w:color w:val="000000"/>
              </w:rPr>
            </w:pPr>
            <w:r w:rsidRPr="00CC37D0">
              <w:rPr>
                <w:rFonts w:hAnsi="標楷體"/>
                <w:color w:val="000000"/>
              </w:rPr>
              <w:t>(</w:t>
            </w:r>
            <w:r w:rsidRPr="00CC37D0">
              <w:rPr>
                <w:rFonts w:hAnsi="標楷體"/>
                <w:color w:val="000000"/>
              </w:rPr>
              <w:t>四</w:t>
            </w:r>
            <w:r w:rsidRPr="00CC37D0">
              <w:rPr>
                <w:rFonts w:hAnsi="標楷體"/>
                <w:color w:val="000000"/>
              </w:rPr>
              <w:t>)</w:t>
            </w:r>
            <w:r w:rsidRPr="00CC37D0">
              <w:rPr>
                <w:rFonts w:hAnsi="標楷體" w:hint="eastAsia"/>
                <w:color w:val="000000"/>
              </w:rPr>
              <w:t>年度中各預算執行部門應依公司規定，按期就實際進度與原訂預算相互比較，如有重大差異，應分析其發生差異原因，作成差異分析報告。</w:t>
            </w:r>
          </w:p>
          <w:p w:rsidR="00BD1B1B" w:rsidRPr="00CC37D0" w:rsidRDefault="00BD1B1B">
            <w:pPr>
              <w:pStyle w:val="a4"/>
              <w:ind w:left="851" w:hanging="397"/>
              <w:rPr>
                <w:rFonts w:hAnsi="標楷體" w:hint="eastAsia"/>
                <w:color w:val="000000"/>
              </w:rPr>
            </w:pPr>
            <w:r w:rsidRPr="00CC37D0">
              <w:rPr>
                <w:rFonts w:hAnsi="標楷體"/>
                <w:color w:val="000000"/>
              </w:rPr>
              <w:t>(</w:t>
            </w:r>
            <w:r w:rsidRPr="00CC37D0">
              <w:rPr>
                <w:rFonts w:hAnsi="標楷體"/>
                <w:color w:val="000000"/>
              </w:rPr>
              <w:t>五</w:t>
            </w:r>
            <w:r w:rsidRPr="00CC37D0">
              <w:rPr>
                <w:rFonts w:hAnsi="標楷體"/>
                <w:color w:val="000000"/>
              </w:rPr>
              <w:t>)</w:t>
            </w:r>
            <w:r w:rsidRPr="00CC37D0">
              <w:rPr>
                <w:rFonts w:hAnsi="標楷體" w:hint="eastAsia"/>
                <w:color w:val="000000"/>
              </w:rPr>
              <w:t>預算管理權責單位得隨時派員考核各部門執行預算之狀況，分析其效果，以作為改進經營之參考。</w:t>
            </w:r>
          </w:p>
          <w:p w:rsidR="00BD1B1B" w:rsidRPr="00CC37D0" w:rsidRDefault="00BD1B1B">
            <w:pPr>
              <w:pStyle w:val="a4"/>
              <w:ind w:left="851" w:hanging="397"/>
              <w:rPr>
                <w:rFonts w:hint="eastAsia"/>
                <w:color w:val="000000"/>
              </w:rPr>
            </w:pPr>
            <w:r w:rsidRPr="00CC37D0">
              <w:rPr>
                <w:rFonts w:hAnsi="標楷體"/>
                <w:color w:val="000000"/>
              </w:rPr>
              <w:t>(</w:t>
            </w:r>
            <w:r w:rsidRPr="00CC37D0">
              <w:rPr>
                <w:rFonts w:hAnsi="標楷體"/>
                <w:color w:val="000000"/>
              </w:rPr>
              <w:t>六</w:t>
            </w:r>
            <w:r w:rsidRPr="00CC37D0">
              <w:rPr>
                <w:rFonts w:hAnsi="標楷體"/>
                <w:color w:val="000000"/>
              </w:rPr>
              <w:t>)</w:t>
            </w:r>
            <w:r w:rsidRPr="00CC37D0">
              <w:rPr>
                <w:rFonts w:hAnsi="標楷體" w:hint="eastAsia"/>
                <w:color w:val="000000"/>
              </w:rPr>
              <w:t>遇有特殊之企業內、外環境重大變動因素，足以影響公司年度預算目標之合理達成時，應修正年度預算，並送交預算管理權責單位按預算審核程序辦理</w:t>
            </w:r>
            <w:r w:rsidRPr="00CC37D0">
              <w:rPr>
                <w:rFonts w:hint="eastAsia"/>
                <w:color w:val="000000"/>
              </w:rPr>
              <w:t>，以符合實際需要。</w:t>
            </w:r>
          </w:p>
          <w:p w:rsidR="00BD1B1B" w:rsidRPr="00CC37D0" w:rsidRDefault="00BD1B1B">
            <w:pPr>
              <w:pStyle w:val="a4"/>
              <w:ind w:left="452" w:hanging="452"/>
              <w:rPr>
                <w:rFonts w:hint="eastAsia"/>
                <w:color w:val="000000"/>
              </w:rPr>
            </w:pPr>
          </w:p>
          <w:p w:rsidR="00BD1B1B" w:rsidRPr="00CC37D0" w:rsidRDefault="00BD1B1B">
            <w:pPr>
              <w:pStyle w:val="a4"/>
              <w:ind w:left="452" w:hanging="452"/>
              <w:rPr>
                <w:rFonts w:hint="eastAsia"/>
                <w:color w:val="000000"/>
              </w:rPr>
            </w:pPr>
            <w:r w:rsidRPr="00CC37D0">
              <w:rPr>
                <w:rFonts w:hint="eastAsia"/>
                <w:color w:val="000000"/>
              </w:rPr>
              <w:t>二、控制重點：</w:t>
            </w:r>
          </w:p>
          <w:p w:rsidR="00BD1B1B" w:rsidRPr="00CC37D0" w:rsidRDefault="00BD1B1B" w:rsidP="00966DDD">
            <w:pPr>
              <w:pStyle w:val="a4"/>
              <w:ind w:left="851" w:hanging="397"/>
              <w:jc w:val="both"/>
              <w:rPr>
                <w:rFonts w:hAnsi="標楷體" w:hint="eastAsia"/>
                <w:color w:val="000000"/>
              </w:rPr>
            </w:pPr>
            <w:r w:rsidRPr="00CC37D0">
              <w:rPr>
                <w:rFonts w:hAnsi="標楷體" w:hint="eastAsia"/>
                <w:color w:val="000000"/>
              </w:rPr>
              <w:t>(</w:t>
            </w:r>
            <w:r w:rsidRPr="00CC37D0">
              <w:rPr>
                <w:rFonts w:hAnsi="標楷體" w:hint="eastAsia"/>
                <w:color w:val="000000"/>
              </w:rPr>
              <w:t>一</w:t>
            </w:r>
            <w:r w:rsidRPr="00CC37D0">
              <w:rPr>
                <w:rFonts w:hAnsi="標楷體" w:hint="eastAsia"/>
                <w:color w:val="000000"/>
              </w:rPr>
              <w:t xml:space="preserve">) </w:t>
            </w:r>
            <w:r w:rsidRPr="00CC37D0">
              <w:rPr>
                <w:rFonts w:hAnsi="標楷體" w:hint="eastAsia"/>
                <w:color w:val="000000"/>
              </w:rPr>
              <w:t>各部門應依公司規定之期限將年度預算送交預算</w:t>
            </w:r>
            <w:r w:rsidR="00966DDD" w:rsidRPr="00CC37D0">
              <w:rPr>
                <w:rFonts w:hAnsi="標楷體" w:hint="eastAsia"/>
                <w:color w:val="000000"/>
              </w:rPr>
              <w:t>管理</w:t>
            </w:r>
            <w:r w:rsidRPr="00CC37D0">
              <w:rPr>
                <w:rFonts w:hAnsi="標楷體" w:hint="eastAsia"/>
                <w:color w:val="000000"/>
              </w:rPr>
              <w:t>權責單位審</w:t>
            </w:r>
            <w:r w:rsidRPr="00CC37D0">
              <w:rPr>
                <w:rFonts w:hAnsi="標楷體" w:hint="eastAsia"/>
                <w:color w:val="000000"/>
              </w:rPr>
              <w:lastRenderedPageBreak/>
              <w:t>核。</w:t>
            </w:r>
          </w:p>
          <w:p w:rsidR="00BD1B1B" w:rsidRPr="00CC37D0" w:rsidRDefault="00BD1B1B" w:rsidP="00966DDD">
            <w:pPr>
              <w:pStyle w:val="a4"/>
              <w:ind w:left="851" w:hanging="397"/>
              <w:jc w:val="both"/>
              <w:rPr>
                <w:rFonts w:hAnsi="標楷體" w:hint="eastAsia"/>
                <w:color w:val="000000"/>
              </w:rPr>
            </w:pPr>
            <w:r w:rsidRPr="00CC37D0">
              <w:rPr>
                <w:rFonts w:hAnsi="標楷體"/>
                <w:color w:val="000000"/>
              </w:rPr>
              <w:t>(</w:t>
            </w:r>
            <w:r w:rsidRPr="00CC37D0">
              <w:rPr>
                <w:rFonts w:hAnsi="標楷體"/>
                <w:color w:val="000000"/>
              </w:rPr>
              <w:t>二</w:t>
            </w:r>
            <w:r w:rsidRPr="00CC37D0">
              <w:rPr>
                <w:rFonts w:hAnsi="標楷體"/>
                <w:color w:val="000000"/>
              </w:rPr>
              <w:t>)</w:t>
            </w:r>
            <w:r w:rsidRPr="00CC37D0">
              <w:rPr>
                <w:rFonts w:hAnsi="標楷體" w:hint="eastAsia"/>
                <w:color w:val="000000"/>
              </w:rPr>
              <w:t>預算管理權責單位編</w:t>
            </w:r>
            <w:r w:rsidRPr="00CC37D0">
              <w:rPr>
                <w:rFonts w:hint="eastAsia"/>
                <w:color w:val="000000"/>
              </w:rPr>
              <w:t>製完成之綜合預算案應提交董事會核定。</w:t>
            </w:r>
          </w:p>
          <w:p w:rsidR="00BD1B1B" w:rsidRPr="00CC37D0" w:rsidRDefault="00BD1B1B" w:rsidP="00966DDD">
            <w:pPr>
              <w:pStyle w:val="a4"/>
              <w:ind w:left="851" w:hanging="397"/>
              <w:jc w:val="both"/>
              <w:rPr>
                <w:rFonts w:hAnsi="標楷體" w:hint="eastAsia"/>
                <w:color w:val="000000"/>
              </w:rPr>
            </w:pPr>
            <w:r w:rsidRPr="00CC37D0">
              <w:rPr>
                <w:rFonts w:hAnsi="標楷體"/>
                <w:color w:val="000000"/>
              </w:rPr>
              <w:t>(</w:t>
            </w:r>
            <w:r w:rsidRPr="00CC37D0">
              <w:rPr>
                <w:rFonts w:hAnsi="標楷體"/>
                <w:color w:val="000000"/>
              </w:rPr>
              <w:t>三</w:t>
            </w:r>
            <w:r w:rsidRPr="00CC37D0">
              <w:rPr>
                <w:rFonts w:hAnsi="標楷體"/>
                <w:color w:val="000000"/>
              </w:rPr>
              <w:t>)</w:t>
            </w:r>
            <w:r w:rsidRPr="00CC37D0">
              <w:rPr>
                <w:rFonts w:hAnsi="標楷體" w:hint="eastAsia"/>
                <w:color w:val="000000"/>
              </w:rPr>
              <w:t>年度中各預算執行部門應依公司規定，按期就實際進度與原訂預算相互比較，如有重大差異，應分析其發生差異原因，並作成差異分析報告。</w:t>
            </w:r>
          </w:p>
          <w:p w:rsidR="00BD1B1B" w:rsidRPr="00CC37D0" w:rsidRDefault="00BD1B1B" w:rsidP="00966DDD">
            <w:pPr>
              <w:pStyle w:val="a4"/>
              <w:ind w:left="851" w:hanging="397"/>
              <w:jc w:val="both"/>
              <w:rPr>
                <w:rFonts w:hAnsi="標楷體" w:hint="eastAsia"/>
                <w:color w:val="000000"/>
              </w:rPr>
            </w:pPr>
            <w:r w:rsidRPr="00CC37D0">
              <w:rPr>
                <w:rFonts w:hAnsi="標楷體"/>
                <w:color w:val="000000"/>
              </w:rPr>
              <w:t>(</w:t>
            </w:r>
            <w:r w:rsidRPr="00CC37D0">
              <w:rPr>
                <w:rFonts w:hAnsi="標楷體"/>
                <w:color w:val="000000"/>
              </w:rPr>
              <w:t>四</w:t>
            </w:r>
            <w:r w:rsidRPr="00CC37D0">
              <w:rPr>
                <w:rFonts w:hAnsi="標楷體"/>
                <w:color w:val="000000"/>
              </w:rPr>
              <w:t>)</w:t>
            </w:r>
            <w:r w:rsidRPr="00CC37D0">
              <w:rPr>
                <w:rFonts w:hAnsi="標楷體" w:hint="eastAsia"/>
                <w:color w:val="000000"/>
              </w:rPr>
              <w:t>遇有特殊之企業內、外環境重大變動因素，足以影響公司年度預算目標</w:t>
            </w:r>
            <w:r w:rsidR="00C85A8F" w:rsidRPr="00CC37D0">
              <w:rPr>
                <w:rFonts w:hAnsi="標楷體" w:hint="eastAsia"/>
                <w:color w:val="000000"/>
              </w:rPr>
              <w:t>之</w:t>
            </w:r>
            <w:r w:rsidRPr="00CC37D0">
              <w:rPr>
                <w:rFonts w:hAnsi="標楷體" w:hint="eastAsia"/>
                <w:color w:val="000000"/>
              </w:rPr>
              <w:t>合理達成時，應修正年度預算，並送交預算管理權責單位按預算審核程序辦理。</w:t>
            </w:r>
          </w:p>
          <w:p w:rsidR="00BD1B1B" w:rsidRPr="00CC37D0" w:rsidRDefault="00BD1B1B">
            <w:pPr>
              <w:pStyle w:val="a4"/>
              <w:ind w:left="851" w:hanging="397"/>
              <w:rPr>
                <w:rFonts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p w:rsidR="00BD1B1B" w:rsidRPr="00CC37D0" w:rsidRDefault="00BD1B1B">
            <w:pPr>
              <w:spacing w:line="420" w:lineRule="exact"/>
              <w:ind w:left="862" w:hanging="410"/>
              <w:rPr>
                <w:rFonts w:eastAsia="標楷體" w:hint="eastAsia"/>
                <w:color w:val="000000"/>
              </w:rPr>
            </w:pPr>
          </w:p>
        </w:tc>
        <w:tc>
          <w:tcPr>
            <w:tcW w:w="2670" w:type="dxa"/>
          </w:tcPr>
          <w:p w:rsidR="00BD1B1B" w:rsidRPr="00CC37D0" w:rsidRDefault="00BD1B1B">
            <w:pPr>
              <w:spacing w:line="420" w:lineRule="exact"/>
              <w:ind w:hanging="1"/>
              <w:rPr>
                <w:rFonts w:eastAsia="標楷體" w:hint="eastAsia"/>
                <w:color w:val="000000"/>
              </w:rPr>
            </w:pPr>
            <w:r w:rsidRPr="00CC37D0">
              <w:rPr>
                <w:rFonts w:eastAsia="標楷體" w:hint="eastAsia"/>
                <w:color w:val="000000"/>
              </w:rPr>
              <w:lastRenderedPageBreak/>
              <w:t>法令規章：</w:t>
            </w:r>
          </w:p>
          <w:p w:rsidR="00BD1B1B" w:rsidRPr="00CC37D0" w:rsidRDefault="00BD1B1B" w:rsidP="007E24A5">
            <w:pPr>
              <w:spacing w:line="420" w:lineRule="exact"/>
              <w:ind w:left="480" w:hangingChars="200" w:hanging="480"/>
              <w:jc w:val="both"/>
              <w:rPr>
                <w:rFonts w:eastAsia="標楷體" w:hAnsi="標楷體" w:hint="eastAsia"/>
                <w:color w:val="000000"/>
                <w:szCs w:val="24"/>
              </w:rPr>
            </w:pPr>
            <w:r w:rsidRPr="00CC37D0">
              <w:rPr>
                <w:rFonts w:eastAsia="標楷體" w:hAnsi="標楷體" w:hint="eastAsia"/>
                <w:color w:val="000000"/>
              </w:rPr>
              <w:t>一、</w:t>
            </w:r>
            <w:r w:rsidRPr="00CC37D0">
              <w:rPr>
                <w:rFonts w:eastAsia="標楷體" w:hAnsi="標楷體"/>
                <w:color w:val="000000"/>
                <w:szCs w:val="24"/>
              </w:rPr>
              <w:t>證</w:t>
            </w:r>
            <w:r w:rsidRPr="00CC37D0">
              <w:rPr>
                <w:rFonts w:ascii="標楷體" w:eastAsia="標楷體" w:hAnsi="標楷體" w:hint="eastAsia"/>
                <w:color w:val="000000"/>
                <w:szCs w:val="24"/>
              </w:rPr>
              <w:t>券</w:t>
            </w:r>
            <w:r w:rsidRPr="00CC37D0">
              <w:rPr>
                <w:rFonts w:eastAsia="標楷體" w:hAnsi="標楷體" w:hint="eastAsia"/>
                <w:color w:val="000000"/>
                <w:szCs w:val="24"/>
              </w:rPr>
              <w:t>暨期貨市場各服務事業建立內部控制制度處理準則第</w:t>
            </w:r>
            <w:r w:rsidRPr="00CC37D0">
              <w:rPr>
                <w:rFonts w:eastAsia="標楷體" w:hAnsi="標楷體" w:hint="eastAsia"/>
                <w:color w:val="000000"/>
                <w:szCs w:val="24"/>
              </w:rPr>
              <w:t>8</w:t>
            </w:r>
            <w:r w:rsidRPr="00CC37D0">
              <w:rPr>
                <w:rFonts w:eastAsia="標楷體" w:hAnsi="標楷體" w:hint="eastAsia"/>
                <w:color w:val="000000"/>
                <w:szCs w:val="24"/>
              </w:rPr>
              <w:t>條第</w:t>
            </w:r>
            <w:r w:rsidRPr="00CC37D0">
              <w:rPr>
                <w:rFonts w:eastAsia="標楷體" w:hAnsi="標楷體" w:hint="eastAsia"/>
                <w:color w:val="000000"/>
                <w:szCs w:val="24"/>
              </w:rPr>
              <w:t>1</w:t>
            </w:r>
            <w:r w:rsidRPr="00CC37D0">
              <w:rPr>
                <w:rFonts w:eastAsia="標楷體" w:hAnsi="標楷體" w:hint="eastAsia"/>
                <w:color w:val="000000"/>
                <w:szCs w:val="24"/>
              </w:rPr>
              <w:t>項第</w:t>
            </w:r>
            <w:r w:rsidRPr="00CC37D0">
              <w:rPr>
                <w:rFonts w:eastAsia="標楷體" w:hAnsi="標楷體" w:hint="eastAsia"/>
                <w:color w:val="000000"/>
                <w:szCs w:val="24"/>
              </w:rPr>
              <w:t>3</w:t>
            </w:r>
            <w:r w:rsidRPr="00CC37D0">
              <w:rPr>
                <w:rFonts w:eastAsia="標楷體" w:hAnsi="標楷體" w:hint="eastAsia"/>
                <w:color w:val="000000"/>
                <w:szCs w:val="24"/>
              </w:rPr>
              <w:t>款</w:t>
            </w:r>
          </w:p>
          <w:p w:rsidR="00BD1B1B" w:rsidRPr="00CC37D0" w:rsidRDefault="00BD1B1B">
            <w:pPr>
              <w:spacing w:line="420" w:lineRule="exact"/>
              <w:ind w:left="480" w:hangingChars="200" w:hanging="480"/>
              <w:rPr>
                <w:rFonts w:eastAsia="標楷體" w:hAnsi="標楷體" w:hint="eastAsia"/>
                <w:color w:val="000000"/>
              </w:rPr>
            </w:pPr>
            <w:r w:rsidRPr="00CC37D0">
              <w:rPr>
                <w:rFonts w:eastAsia="標楷體" w:hAnsi="標楷體" w:hint="eastAsia"/>
                <w:color w:val="000000"/>
              </w:rPr>
              <w:t>二、</w:t>
            </w:r>
            <w:r w:rsidRPr="00CC37D0">
              <w:rPr>
                <w:rFonts w:eastAsia="標楷體" w:hint="eastAsia"/>
                <w:color w:val="000000"/>
              </w:rPr>
              <w:t>公司自訂之預算管理規章</w:t>
            </w:r>
          </w:p>
          <w:p w:rsidR="00BD1B1B" w:rsidRPr="00CC37D0" w:rsidRDefault="00BD1B1B">
            <w:pPr>
              <w:spacing w:line="420" w:lineRule="exact"/>
              <w:rPr>
                <w:rFonts w:eastAsia="標楷體" w:hint="eastAsia"/>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480"/>
        <w:jc w:val="center"/>
        <w:rPr>
          <w:rFonts w:eastAsia="標楷體" w:hint="eastAsia"/>
          <w:color w:val="000000"/>
          <w:sz w:val="40"/>
        </w:rPr>
      </w:pPr>
    </w:p>
    <w:p w:rsidR="00BD1B1B" w:rsidRPr="00CC37D0" w:rsidRDefault="00BD1B1B">
      <w:pPr>
        <w:spacing w:before="360"/>
        <w:ind w:firstLine="600"/>
        <w:jc w:val="center"/>
        <w:rPr>
          <w:rFonts w:eastAsia="標楷體"/>
          <w:color w:val="000000"/>
          <w:sz w:val="40"/>
        </w:rPr>
      </w:pPr>
      <w:r w:rsidRPr="00CC37D0">
        <w:rPr>
          <w:rFonts w:eastAsia="標楷體" w:hint="eastAsia"/>
          <w:color w:val="000000"/>
          <w:sz w:val="40"/>
        </w:rPr>
        <w:t>四、財產管理：</w:t>
      </w:r>
      <w:r w:rsidRPr="00CC37D0">
        <w:rPr>
          <w:rFonts w:eastAsia="標楷體"/>
          <w:color w:val="000000"/>
          <w:sz w:val="40"/>
        </w:rPr>
        <w:t>CM-</w:t>
      </w:r>
      <w:r w:rsidRPr="00CC37D0">
        <w:rPr>
          <w:rFonts w:eastAsia="標楷體" w:hint="eastAsia"/>
          <w:color w:val="000000"/>
          <w:sz w:val="40"/>
        </w:rPr>
        <w:t>24</w:t>
      </w:r>
      <w:r w:rsidRPr="00CC37D0">
        <w:rPr>
          <w:rFonts w:eastAsia="標楷體"/>
          <w:color w:val="000000"/>
          <w:sz w:val="40"/>
        </w:rPr>
        <w:t>000</w:t>
      </w:r>
    </w:p>
    <w:p w:rsidR="00BD1B1B" w:rsidRPr="00CC37D0" w:rsidRDefault="00BD1B1B">
      <w:pPr>
        <w:spacing w:line="200" w:lineRule="exact"/>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6933"/>
        </w:trPr>
        <w:tc>
          <w:tcPr>
            <w:tcW w:w="1320" w:type="dxa"/>
          </w:tcPr>
          <w:p w:rsidR="00BD1B1B" w:rsidRPr="00CC37D0" w:rsidRDefault="00BD1B1B">
            <w:pPr>
              <w:spacing w:line="420" w:lineRule="exact"/>
              <w:jc w:val="center"/>
              <w:rPr>
                <w:rFonts w:eastAsia="標楷體"/>
                <w:color w:val="000000"/>
              </w:rPr>
            </w:pPr>
            <w:r w:rsidRPr="00CC37D0">
              <w:rPr>
                <w:rFonts w:eastAsia="標楷體"/>
                <w:color w:val="000000"/>
              </w:rPr>
              <w:t>CM-</w:t>
            </w:r>
            <w:r w:rsidRPr="00CC37D0">
              <w:rPr>
                <w:rFonts w:eastAsia="標楷體" w:hint="eastAsia"/>
                <w:color w:val="000000"/>
              </w:rPr>
              <w:t>24</w:t>
            </w:r>
            <w:r w:rsidRPr="00CC37D0">
              <w:rPr>
                <w:rFonts w:eastAsia="標楷體"/>
                <w:color w:val="000000"/>
              </w:rPr>
              <w:t>000</w:t>
            </w: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color w:val="000000"/>
              </w:rPr>
              <w:lastRenderedPageBreak/>
              <w:t>CM-</w:t>
            </w:r>
            <w:r w:rsidRPr="00CC37D0">
              <w:rPr>
                <w:rFonts w:eastAsia="標楷體" w:hint="eastAsia"/>
                <w:color w:val="000000"/>
              </w:rPr>
              <w:t>24</w:t>
            </w:r>
            <w:r w:rsidRPr="00CC37D0">
              <w:rPr>
                <w:rFonts w:eastAsia="標楷體"/>
                <w:color w:val="000000"/>
              </w:rPr>
              <w:t>000</w:t>
            </w:r>
          </w:p>
          <w:p w:rsidR="00BD1B1B" w:rsidRPr="00CC37D0" w:rsidRDefault="00BD1B1B">
            <w:pPr>
              <w:spacing w:line="420" w:lineRule="exact"/>
              <w:jc w:val="center"/>
              <w:rPr>
                <w:rFonts w:eastAsia="標楷體" w:hint="eastAsia"/>
                <w:color w:val="000000"/>
              </w:rPr>
            </w:pPr>
          </w:p>
        </w:tc>
        <w:tc>
          <w:tcPr>
            <w:tcW w:w="1800" w:type="dxa"/>
          </w:tcPr>
          <w:p w:rsidR="00BD1B1B" w:rsidRPr="00CC37D0" w:rsidRDefault="00BD1B1B">
            <w:pPr>
              <w:pStyle w:val="a3"/>
              <w:rPr>
                <w:rFonts w:hint="eastAsia"/>
                <w:color w:val="000000"/>
              </w:rPr>
            </w:pPr>
            <w:r w:rsidRPr="00CC37D0">
              <w:rPr>
                <w:rFonts w:hint="eastAsia"/>
                <w:color w:val="000000"/>
              </w:rPr>
              <w:lastRenderedPageBreak/>
              <w:t>財產管理</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r w:rsidRPr="00CC37D0">
              <w:rPr>
                <w:rFonts w:eastAsia="標楷體" w:hint="eastAsia"/>
                <w:color w:val="000000"/>
              </w:rPr>
              <w:lastRenderedPageBreak/>
              <w:t>財產管理</w:t>
            </w:r>
          </w:p>
        </w:tc>
        <w:tc>
          <w:tcPr>
            <w:tcW w:w="792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一、作業程序：</w:t>
            </w:r>
          </w:p>
          <w:p w:rsidR="00BD1B1B" w:rsidRPr="00CC37D0" w:rsidRDefault="00BD1B1B">
            <w:pPr>
              <w:spacing w:line="420" w:lineRule="exact"/>
              <w:ind w:leftChars="100" w:left="240"/>
              <w:rPr>
                <w:rFonts w:eastAsia="標楷體" w:hint="eastAsia"/>
                <w:color w:val="000000"/>
              </w:rPr>
            </w:pPr>
            <w:r w:rsidRPr="00CC37D0">
              <w:rPr>
                <w:rFonts w:eastAsia="標楷體" w:hint="eastAsia"/>
                <w:color w:val="000000"/>
              </w:rPr>
              <w:t>財產管理作業應依公司自訂財產管理規章之規定辦理，其內容至少應包括下列重點：</w:t>
            </w:r>
          </w:p>
          <w:p w:rsidR="00BD1B1B" w:rsidRPr="00CC37D0" w:rsidRDefault="00BD1B1B">
            <w:pPr>
              <w:pStyle w:val="a4"/>
              <w:ind w:left="851" w:hanging="397"/>
              <w:rPr>
                <w:rFonts w:hint="eastAsia"/>
                <w:color w:val="000000"/>
              </w:rPr>
            </w:pPr>
            <w:r w:rsidRPr="00CC37D0">
              <w:rPr>
                <w:rFonts w:hAnsi="標楷體" w:hint="eastAsia"/>
                <w:color w:val="000000"/>
              </w:rPr>
              <w:t>(</w:t>
            </w:r>
            <w:r w:rsidRPr="00CC37D0">
              <w:rPr>
                <w:rFonts w:hAnsi="標楷體" w:hint="eastAsia"/>
                <w:color w:val="000000"/>
              </w:rPr>
              <w:t>一</w:t>
            </w:r>
            <w:r w:rsidRPr="00CC37D0">
              <w:rPr>
                <w:rFonts w:hAnsi="標楷體" w:hint="eastAsia"/>
                <w:color w:val="000000"/>
              </w:rPr>
              <w:t>)</w:t>
            </w:r>
            <w:r w:rsidRPr="00CC37D0">
              <w:rPr>
                <w:rFonts w:hint="eastAsia"/>
                <w:color w:val="000000"/>
              </w:rPr>
              <w:t>財產之定義：定義管理規章中所規範之財產，其內容至少應涵蓋有價證券、土地、建築物及設備等。</w:t>
            </w:r>
          </w:p>
          <w:p w:rsidR="00BD1B1B" w:rsidRPr="00CC37D0" w:rsidRDefault="00BD1B1B" w:rsidP="009B3767">
            <w:pPr>
              <w:pStyle w:val="a4"/>
              <w:ind w:left="851" w:hanging="397"/>
              <w:rPr>
                <w:rFonts w:hint="eastAsia"/>
                <w:color w:val="000000"/>
              </w:rPr>
            </w:pPr>
            <w:r w:rsidRPr="00CC37D0">
              <w:rPr>
                <w:rFonts w:hAnsi="標楷體"/>
                <w:color w:val="000000"/>
              </w:rPr>
              <w:t>(</w:t>
            </w:r>
            <w:r w:rsidRPr="00CC37D0">
              <w:rPr>
                <w:rFonts w:hAnsi="標楷體" w:hint="eastAsia"/>
                <w:color w:val="000000"/>
              </w:rPr>
              <w:t>二</w:t>
            </w:r>
            <w:r w:rsidRPr="00CC37D0">
              <w:rPr>
                <w:rFonts w:hAnsi="標楷體"/>
                <w:color w:val="000000"/>
              </w:rPr>
              <w:t>)</w:t>
            </w:r>
            <w:r w:rsidRPr="00CC37D0">
              <w:rPr>
                <w:rFonts w:hint="eastAsia"/>
                <w:color w:val="000000"/>
              </w:rPr>
              <w:t>權責單位：規範管理規章中各作業程序之權責單位，如採購、驗收及保管等作業之權責單位。</w:t>
            </w:r>
          </w:p>
          <w:p w:rsidR="00BD1B1B" w:rsidRPr="00CC37D0" w:rsidRDefault="00BD1B1B">
            <w:pPr>
              <w:pStyle w:val="20"/>
              <w:ind w:left="851" w:hanging="397"/>
              <w:rPr>
                <w:rFonts w:hint="eastAsia"/>
                <w:color w:val="000000"/>
              </w:rPr>
            </w:pPr>
            <w:r w:rsidRPr="00CC37D0">
              <w:rPr>
                <w:rFonts w:hAnsi="標楷體"/>
                <w:color w:val="000000"/>
              </w:rPr>
              <w:t>(</w:t>
            </w:r>
            <w:r w:rsidRPr="00CC37D0">
              <w:rPr>
                <w:rFonts w:hAnsi="標楷體"/>
                <w:color w:val="000000"/>
              </w:rPr>
              <w:t>三</w:t>
            </w:r>
            <w:r w:rsidRPr="00CC37D0">
              <w:rPr>
                <w:rFonts w:hAnsi="標楷體"/>
                <w:color w:val="000000"/>
              </w:rPr>
              <w:t>)</w:t>
            </w:r>
            <w:r w:rsidRPr="00CC37D0">
              <w:rPr>
                <w:rFonts w:hint="eastAsia"/>
                <w:color w:val="000000"/>
              </w:rPr>
              <w:t>財產取得或增添程序：含預算審核、授權、請購、採購及驗收等作業。</w:t>
            </w:r>
          </w:p>
          <w:p w:rsidR="00BD1B1B" w:rsidRPr="00CC37D0" w:rsidRDefault="00BD1B1B">
            <w:pPr>
              <w:spacing w:line="420" w:lineRule="exact"/>
              <w:ind w:left="851" w:hanging="397"/>
              <w:rPr>
                <w:rFonts w:eastAsia="標楷體" w:hint="eastAsia"/>
                <w:color w:val="000000"/>
              </w:rPr>
            </w:pPr>
            <w:r w:rsidRPr="00CC37D0">
              <w:rPr>
                <w:rFonts w:hAnsi="標楷體"/>
                <w:color w:val="000000"/>
              </w:rPr>
              <w:t>(</w:t>
            </w:r>
            <w:r w:rsidRPr="00CC37D0">
              <w:rPr>
                <w:rFonts w:eastAsia="標楷體" w:hAnsi="標楷體" w:hint="eastAsia"/>
                <w:color w:val="000000"/>
              </w:rPr>
              <w:t>四</w:t>
            </w:r>
            <w:r w:rsidRPr="00CC37D0">
              <w:rPr>
                <w:rFonts w:hAnsi="標楷體"/>
                <w:color w:val="000000"/>
              </w:rPr>
              <w:t>)</w:t>
            </w:r>
            <w:r w:rsidRPr="00CC37D0">
              <w:rPr>
                <w:rFonts w:eastAsia="標楷體" w:hint="eastAsia"/>
                <w:color w:val="000000"/>
              </w:rPr>
              <w:t>財產登記帳卡</w:t>
            </w:r>
            <w:r w:rsidRPr="00CC37D0">
              <w:rPr>
                <w:rFonts w:eastAsia="標楷體"/>
                <w:color w:val="000000"/>
              </w:rPr>
              <w:t>(</w:t>
            </w:r>
            <w:r w:rsidRPr="00CC37D0">
              <w:rPr>
                <w:rFonts w:eastAsia="標楷體" w:hint="eastAsia"/>
                <w:color w:val="000000"/>
              </w:rPr>
              <w:t>目錄</w:t>
            </w:r>
            <w:r w:rsidRPr="00CC37D0">
              <w:rPr>
                <w:rFonts w:eastAsia="標楷體"/>
                <w:color w:val="000000"/>
              </w:rPr>
              <w:t>)</w:t>
            </w:r>
            <w:r w:rsidRPr="00CC37D0">
              <w:rPr>
                <w:rFonts w:eastAsia="標楷體" w:hint="eastAsia"/>
                <w:color w:val="000000"/>
              </w:rPr>
              <w:t>填製作業：含帳卡</w:t>
            </w:r>
            <w:r w:rsidRPr="00CC37D0">
              <w:rPr>
                <w:rFonts w:eastAsia="標楷體"/>
                <w:color w:val="000000"/>
              </w:rPr>
              <w:t>(</w:t>
            </w:r>
            <w:r w:rsidRPr="00CC37D0">
              <w:rPr>
                <w:rFonts w:eastAsia="標楷體" w:hint="eastAsia"/>
                <w:color w:val="000000"/>
              </w:rPr>
              <w:t>目錄</w:t>
            </w:r>
            <w:r w:rsidRPr="00CC37D0">
              <w:rPr>
                <w:rFonts w:eastAsia="標楷體"/>
                <w:color w:val="000000"/>
              </w:rPr>
              <w:t>)</w:t>
            </w:r>
            <w:r w:rsidRPr="00CC37D0">
              <w:rPr>
                <w:rFonts w:eastAsia="標楷體" w:hint="eastAsia"/>
                <w:color w:val="000000"/>
              </w:rPr>
              <w:t>之填製、財產之標記、所有權狀及帳卡</w:t>
            </w:r>
            <w:r w:rsidRPr="00CC37D0">
              <w:rPr>
                <w:rFonts w:eastAsia="標楷體"/>
                <w:color w:val="000000"/>
              </w:rPr>
              <w:t>(</w:t>
            </w:r>
            <w:r w:rsidRPr="00CC37D0">
              <w:rPr>
                <w:rFonts w:eastAsia="標楷體" w:hint="eastAsia"/>
                <w:color w:val="000000"/>
              </w:rPr>
              <w:t>目錄</w:t>
            </w:r>
            <w:r w:rsidRPr="00CC37D0">
              <w:rPr>
                <w:rFonts w:eastAsia="標楷體"/>
                <w:color w:val="000000"/>
              </w:rPr>
              <w:t>)</w:t>
            </w:r>
            <w:r w:rsidRPr="00CC37D0">
              <w:rPr>
                <w:rFonts w:eastAsia="標楷體" w:hint="eastAsia"/>
                <w:color w:val="000000"/>
              </w:rPr>
              <w:t>之保管等作業。</w:t>
            </w:r>
          </w:p>
          <w:p w:rsidR="00BD1B1B" w:rsidRPr="00CC37D0" w:rsidRDefault="00BD1B1B">
            <w:pPr>
              <w:pStyle w:val="20"/>
              <w:ind w:left="851" w:hanging="397"/>
              <w:rPr>
                <w:rFonts w:hint="eastAsia"/>
                <w:color w:val="000000"/>
              </w:rPr>
            </w:pPr>
            <w:r w:rsidRPr="00CC37D0">
              <w:rPr>
                <w:rFonts w:hAnsi="標楷體"/>
                <w:color w:val="000000"/>
              </w:rPr>
              <w:t>(</w:t>
            </w:r>
            <w:r w:rsidRPr="00CC37D0">
              <w:rPr>
                <w:rFonts w:hAnsi="標楷體" w:hint="eastAsia"/>
                <w:color w:val="000000"/>
              </w:rPr>
              <w:t>五</w:t>
            </w:r>
            <w:r w:rsidRPr="00CC37D0">
              <w:rPr>
                <w:rFonts w:hAnsi="標楷體"/>
                <w:color w:val="000000"/>
              </w:rPr>
              <w:t>)</w:t>
            </w:r>
            <w:r w:rsidRPr="00CC37D0">
              <w:rPr>
                <w:rFonts w:hint="eastAsia"/>
                <w:color w:val="000000"/>
              </w:rPr>
              <w:t>財產之移管或借出程序。</w:t>
            </w:r>
          </w:p>
          <w:p w:rsidR="00BD1B1B" w:rsidRPr="00CC37D0" w:rsidRDefault="00BD1B1B">
            <w:pPr>
              <w:pStyle w:val="20"/>
              <w:ind w:left="851" w:hanging="397"/>
              <w:rPr>
                <w:rFonts w:hint="eastAsia"/>
                <w:color w:val="000000"/>
              </w:rPr>
            </w:pPr>
            <w:r w:rsidRPr="00CC37D0">
              <w:rPr>
                <w:rFonts w:hAnsi="標楷體"/>
                <w:color w:val="000000"/>
              </w:rPr>
              <w:t>(</w:t>
            </w:r>
            <w:r w:rsidRPr="00CC37D0">
              <w:rPr>
                <w:rFonts w:hAnsi="標楷體" w:hint="eastAsia"/>
                <w:color w:val="000000"/>
              </w:rPr>
              <w:t>六</w:t>
            </w:r>
            <w:r w:rsidRPr="00CC37D0">
              <w:rPr>
                <w:rFonts w:hAnsi="標楷體"/>
                <w:color w:val="000000"/>
              </w:rPr>
              <w:t>)</w:t>
            </w:r>
            <w:r w:rsidRPr="00CC37D0">
              <w:rPr>
                <w:rFonts w:hint="eastAsia"/>
                <w:color w:val="000000"/>
              </w:rPr>
              <w:t>財產之請修、報廢、處置、人為損壞及遺失處理程序。</w:t>
            </w:r>
          </w:p>
          <w:p w:rsidR="00BD1B1B" w:rsidRPr="00CC37D0" w:rsidRDefault="00BD1B1B">
            <w:pPr>
              <w:pStyle w:val="20"/>
              <w:ind w:left="851" w:hanging="397"/>
              <w:rPr>
                <w:rFonts w:hint="eastAsia"/>
                <w:color w:val="000000"/>
              </w:rPr>
            </w:pPr>
            <w:r w:rsidRPr="00CC37D0">
              <w:rPr>
                <w:rFonts w:hAnsi="標楷體"/>
                <w:color w:val="000000"/>
              </w:rPr>
              <w:t>(</w:t>
            </w:r>
            <w:r w:rsidRPr="00CC37D0">
              <w:rPr>
                <w:rFonts w:hAnsi="標楷體" w:hint="eastAsia"/>
                <w:color w:val="000000"/>
              </w:rPr>
              <w:t>七</w:t>
            </w:r>
            <w:r w:rsidRPr="00CC37D0">
              <w:rPr>
                <w:rFonts w:hAnsi="標楷體"/>
                <w:color w:val="000000"/>
              </w:rPr>
              <w:t>)</w:t>
            </w:r>
            <w:r w:rsidRPr="00CC37D0">
              <w:rPr>
                <w:rFonts w:hint="eastAsia"/>
                <w:color w:val="000000"/>
              </w:rPr>
              <w:t>財產盤點程序：含盤點程序、盤點表單及結果之處理程序。</w:t>
            </w:r>
          </w:p>
          <w:p w:rsidR="00BD1B1B" w:rsidRPr="00CC37D0" w:rsidRDefault="00BD1B1B">
            <w:pPr>
              <w:spacing w:line="420" w:lineRule="exact"/>
              <w:ind w:left="731" w:hanging="731"/>
              <w:rPr>
                <w:rFonts w:eastAsia="標楷體" w:hint="eastAsia"/>
                <w:color w:val="000000"/>
              </w:rPr>
            </w:pPr>
          </w:p>
          <w:p w:rsidR="00BD1B1B" w:rsidRPr="00CC37D0" w:rsidRDefault="00BD1B1B">
            <w:pPr>
              <w:spacing w:line="420" w:lineRule="exact"/>
              <w:ind w:left="731" w:hanging="731"/>
              <w:rPr>
                <w:rFonts w:eastAsia="標楷體" w:hint="eastAsia"/>
                <w:color w:val="000000"/>
              </w:rPr>
            </w:pPr>
            <w:r w:rsidRPr="00CC37D0">
              <w:rPr>
                <w:rFonts w:eastAsia="標楷體" w:hint="eastAsia"/>
                <w:color w:val="000000"/>
              </w:rPr>
              <w:t>二、控制重點：</w:t>
            </w:r>
          </w:p>
          <w:p w:rsidR="00BD1B1B" w:rsidRPr="00CC37D0" w:rsidRDefault="00BD1B1B">
            <w:pPr>
              <w:spacing w:line="420" w:lineRule="exact"/>
              <w:ind w:left="851" w:hanging="397"/>
              <w:rPr>
                <w:rFonts w:eastAsia="標楷體" w:hint="eastAsia"/>
                <w:color w:val="000000"/>
              </w:rPr>
            </w:pPr>
            <w:r w:rsidRPr="00CC37D0">
              <w:rPr>
                <w:rFonts w:hAnsi="標楷體" w:hint="eastAsia"/>
                <w:color w:val="000000"/>
              </w:rPr>
              <w:t>(</w:t>
            </w:r>
            <w:r w:rsidRPr="00CC37D0">
              <w:rPr>
                <w:rFonts w:eastAsia="標楷體" w:hAnsi="標楷體" w:hint="eastAsia"/>
                <w:color w:val="000000"/>
              </w:rPr>
              <w:t>一</w:t>
            </w:r>
            <w:r w:rsidRPr="00CC37D0">
              <w:rPr>
                <w:rFonts w:hAnsi="標楷體" w:hint="eastAsia"/>
                <w:color w:val="000000"/>
              </w:rPr>
              <w:t>)</w:t>
            </w:r>
            <w:r w:rsidRPr="00CC37D0">
              <w:rPr>
                <w:rFonts w:eastAsia="標楷體" w:hint="eastAsia"/>
                <w:color w:val="000000"/>
              </w:rPr>
              <w:t>財產之取得或增添，應依公司規定程序辦理，且所定程序至少應包含預算審核、授權、請購、採購及驗收等作業。</w:t>
            </w:r>
          </w:p>
          <w:p w:rsidR="00BD1B1B" w:rsidRPr="00CC37D0" w:rsidRDefault="00BD1B1B">
            <w:pPr>
              <w:spacing w:line="420" w:lineRule="exact"/>
              <w:ind w:left="1184" w:hanging="732"/>
              <w:rPr>
                <w:rFonts w:eastAsia="標楷體" w:hAnsi="標楷體" w:hint="eastAsia"/>
                <w:color w:val="000000"/>
              </w:rPr>
            </w:pPr>
            <w:r w:rsidRPr="00CC37D0">
              <w:rPr>
                <w:rFonts w:hAnsi="標楷體"/>
                <w:color w:val="000000"/>
              </w:rPr>
              <w:t>(</w:t>
            </w:r>
            <w:r w:rsidRPr="00CC37D0">
              <w:rPr>
                <w:rFonts w:eastAsia="標楷體" w:hAnsi="標楷體" w:hint="eastAsia"/>
                <w:color w:val="000000"/>
              </w:rPr>
              <w:t>二</w:t>
            </w:r>
            <w:r w:rsidRPr="00CC37D0">
              <w:rPr>
                <w:rFonts w:eastAsia="標楷體" w:hAnsi="標楷體"/>
                <w:color w:val="000000"/>
              </w:rPr>
              <w:t>)</w:t>
            </w:r>
            <w:r w:rsidRPr="00CC37D0">
              <w:rPr>
                <w:rFonts w:eastAsia="標楷體" w:hAnsi="標楷體" w:hint="eastAsia"/>
                <w:color w:val="000000"/>
              </w:rPr>
              <w:t>財產之</w:t>
            </w:r>
            <w:r w:rsidRPr="00CC37D0">
              <w:rPr>
                <w:rFonts w:eastAsia="標楷體" w:hint="eastAsia"/>
                <w:color w:val="000000"/>
              </w:rPr>
              <w:t>登記</w:t>
            </w:r>
            <w:r w:rsidR="00FF5D8B" w:rsidRPr="00CC37D0">
              <w:rPr>
                <w:rFonts w:eastAsia="標楷體" w:hint="eastAsia"/>
                <w:color w:val="000000"/>
              </w:rPr>
              <w:t>，應</w:t>
            </w:r>
            <w:r w:rsidRPr="00CC37D0">
              <w:rPr>
                <w:rFonts w:eastAsia="標楷體" w:hint="eastAsia"/>
                <w:color w:val="000000"/>
              </w:rPr>
              <w:t>依公司規定</w:t>
            </w:r>
            <w:r w:rsidRPr="00CC37D0">
              <w:rPr>
                <w:rFonts w:eastAsia="標楷體" w:hAnsi="標楷體" w:hint="eastAsia"/>
                <w:color w:val="000000"/>
              </w:rPr>
              <w:t>歸類編號、標記並納入財產帳卡</w:t>
            </w:r>
            <w:r w:rsidRPr="00CC37D0">
              <w:rPr>
                <w:rFonts w:eastAsia="標楷體" w:hAnsi="標楷體"/>
                <w:color w:val="000000"/>
              </w:rPr>
              <w:t>(</w:t>
            </w:r>
            <w:r w:rsidRPr="00CC37D0">
              <w:rPr>
                <w:rFonts w:eastAsia="標楷體" w:hAnsi="標楷體" w:hint="eastAsia"/>
                <w:color w:val="000000"/>
              </w:rPr>
              <w:t>目錄</w:t>
            </w:r>
            <w:r w:rsidRPr="00CC37D0">
              <w:rPr>
                <w:rFonts w:eastAsia="標楷體" w:hAnsi="標楷體"/>
                <w:color w:val="000000"/>
              </w:rPr>
              <w:t>)</w:t>
            </w:r>
            <w:r w:rsidRPr="00CC37D0">
              <w:rPr>
                <w:rFonts w:eastAsia="標楷體" w:hAnsi="標楷體" w:hint="eastAsia"/>
                <w:color w:val="000000"/>
              </w:rPr>
              <w:t>。</w:t>
            </w:r>
          </w:p>
          <w:p w:rsidR="00BD1B1B" w:rsidRPr="00CC37D0" w:rsidRDefault="00BD1B1B">
            <w:pPr>
              <w:spacing w:line="420" w:lineRule="exact"/>
              <w:ind w:left="1184" w:hanging="732"/>
              <w:rPr>
                <w:rFonts w:eastAsia="標楷體" w:hAnsi="標楷體" w:hint="eastAsia"/>
                <w:color w:val="000000"/>
              </w:rPr>
            </w:pPr>
            <w:r w:rsidRPr="00CC37D0">
              <w:rPr>
                <w:rFonts w:hint="eastAsia"/>
                <w:color w:val="000000"/>
              </w:rPr>
              <w:t>(</w:t>
            </w:r>
            <w:r w:rsidRPr="00CC37D0">
              <w:rPr>
                <w:rFonts w:eastAsia="標楷體" w:hint="eastAsia"/>
                <w:color w:val="000000"/>
              </w:rPr>
              <w:t>三</w:t>
            </w:r>
            <w:r w:rsidRPr="00CC37D0">
              <w:rPr>
                <w:rFonts w:hint="eastAsia"/>
                <w:color w:val="000000"/>
              </w:rPr>
              <w:t>)</w:t>
            </w:r>
            <w:r w:rsidRPr="00CC37D0">
              <w:rPr>
                <w:rFonts w:eastAsia="標楷體" w:hAnsi="標楷體" w:hint="eastAsia"/>
                <w:color w:val="000000"/>
              </w:rPr>
              <w:t>財產之移管或借出，應依公司規定程序辦理。</w:t>
            </w:r>
          </w:p>
          <w:p w:rsidR="00BD1B1B" w:rsidRPr="00CC37D0" w:rsidRDefault="00BD1B1B" w:rsidP="009B3767">
            <w:pPr>
              <w:spacing w:line="420" w:lineRule="exact"/>
              <w:ind w:left="851" w:hanging="397"/>
              <w:rPr>
                <w:rFonts w:eastAsia="標楷體" w:hAnsi="標楷體" w:hint="eastAsia"/>
                <w:color w:val="000000"/>
              </w:rPr>
            </w:pPr>
            <w:r w:rsidRPr="00CC37D0">
              <w:rPr>
                <w:rFonts w:hAnsi="標楷體" w:hint="eastAsia"/>
                <w:color w:val="000000"/>
              </w:rPr>
              <w:lastRenderedPageBreak/>
              <w:t>(</w:t>
            </w:r>
            <w:r w:rsidRPr="00CC37D0">
              <w:rPr>
                <w:rFonts w:eastAsia="標楷體" w:hAnsi="標楷體" w:hint="eastAsia"/>
                <w:color w:val="000000"/>
              </w:rPr>
              <w:t>四</w:t>
            </w:r>
            <w:r w:rsidRPr="00CC37D0">
              <w:rPr>
                <w:rFonts w:hAnsi="標楷體" w:hint="eastAsia"/>
                <w:color w:val="000000"/>
              </w:rPr>
              <w:t>)</w:t>
            </w:r>
            <w:r w:rsidRPr="00CC37D0">
              <w:rPr>
                <w:rFonts w:eastAsia="標楷體" w:hint="eastAsia"/>
                <w:color w:val="000000"/>
              </w:rPr>
              <w:t>財產之請修、報廢、處置、人為損壞及遺失，</w:t>
            </w:r>
            <w:r w:rsidRPr="00CC37D0">
              <w:rPr>
                <w:rFonts w:eastAsia="標楷體" w:hAnsi="標楷體" w:hint="eastAsia"/>
                <w:color w:val="000000"/>
              </w:rPr>
              <w:t>應</w:t>
            </w:r>
            <w:r w:rsidRPr="00CC37D0">
              <w:rPr>
                <w:rFonts w:eastAsia="標楷體" w:hint="eastAsia"/>
                <w:color w:val="000000"/>
              </w:rPr>
              <w:t>依公司規定程序辦理</w:t>
            </w:r>
            <w:r w:rsidRPr="00CC37D0">
              <w:rPr>
                <w:rFonts w:eastAsia="標楷體" w:hAnsi="標楷體" w:hint="eastAsia"/>
                <w:color w:val="000000"/>
              </w:rPr>
              <w:t>。</w:t>
            </w:r>
          </w:p>
          <w:p w:rsidR="00BD1B1B" w:rsidRPr="00CC37D0" w:rsidRDefault="00BD1B1B" w:rsidP="009B3767">
            <w:pPr>
              <w:spacing w:line="420" w:lineRule="exact"/>
              <w:ind w:left="851" w:hanging="397"/>
              <w:rPr>
                <w:rFonts w:eastAsia="標楷體" w:hint="eastAsia"/>
                <w:color w:val="000000"/>
              </w:rPr>
            </w:pPr>
            <w:r w:rsidRPr="00CC37D0">
              <w:rPr>
                <w:rFonts w:hAnsi="標楷體"/>
                <w:color w:val="000000"/>
              </w:rPr>
              <w:t>(</w:t>
            </w:r>
            <w:r w:rsidRPr="00CC37D0">
              <w:rPr>
                <w:rFonts w:eastAsia="標楷體" w:hAnsi="標楷體" w:hint="eastAsia"/>
                <w:color w:val="000000"/>
              </w:rPr>
              <w:t>五</w:t>
            </w:r>
            <w:r w:rsidRPr="00CC37D0">
              <w:rPr>
                <w:rFonts w:hAnsi="標楷體"/>
                <w:color w:val="000000"/>
              </w:rPr>
              <w:t>)</w:t>
            </w:r>
            <w:r w:rsidRPr="00CC37D0">
              <w:rPr>
                <w:rFonts w:eastAsia="標楷體" w:hAnsi="標楷體" w:hint="eastAsia"/>
                <w:color w:val="000000"/>
              </w:rPr>
              <w:t>財產之盤點，應依公司規定程序辦理，且每年至少執行乙次盤點作業。</w:t>
            </w:r>
          </w:p>
        </w:tc>
        <w:tc>
          <w:tcPr>
            <w:tcW w:w="2670" w:type="dxa"/>
          </w:tcPr>
          <w:p w:rsidR="00BD1B1B" w:rsidRPr="00CC37D0" w:rsidRDefault="00BD1B1B">
            <w:pPr>
              <w:spacing w:line="420" w:lineRule="exact"/>
              <w:ind w:hanging="1"/>
              <w:rPr>
                <w:rFonts w:eastAsia="標楷體" w:hint="eastAsia"/>
                <w:color w:val="000000"/>
              </w:rPr>
            </w:pPr>
            <w:r w:rsidRPr="00CC37D0">
              <w:rPr>
                <w:rFonts w:eastAsia="標楷體" w:hint="eastAsia"/>
                <w:color w:val="000000"/>
              </w:rPr>
              <w:lastRenderedPageBreak/>
              <w:t>法令規章：</w:t>
            </w:r>
          </w:p>
          <w:p w:rsidR="00BD1B1B" w:rsidRPr="00CC37D0" w:rsidRDefault="00BD1B1B" w:rsidP="00FF5D8B">
            <w:pPr>
              <w:spacing w:line="420" w:lineRule="exact"/>
              <w:ind w:left="480" w:hangingChars="200" w:hanging="480"/>
              <w:jc w:val="both"/>
              <w:rPr>
                <w:rFonts w:eastAsia="標楷體" w:hAnsi="標楷體" w:hint="eastAsia"/>
                <w:color w:val="000000"/>
                <w:szCs w:val="24"/>
              </w:rPr>
            </w:pPr>
            <w:r w:rsidRPr="00CC37D0">
              <w:rPr>
                <w:rFonts w:eastAsia="標楷體" w:hAnsi="標楷體" w:hint="eastAsia"/>
                <w:color w:val="000000"/>
              </w:rPr>
              <w:t>一、</w:t>
            </w:r>
            <w:r w:rsidRPr="00CC37D0">
              <w:rPr>
                <w:rFonts w:eastAsia="標楷體" w:hAnsi="標楷體"/>
                <w:color w:val="000000"/>
                <w:szCs w:val="24"/>
              </w:rPr>
              <w:t>證</w:t>
            </w:r>
            <w:r w:rsidRPr="00CC37D0">
              <w:rPr>
                <w:rFonts w:ascii="標楷體" w:eastAsia="標楷體" w:hAnsi="標楷體" w:hint="eastAsia"/>
                <w:color w:val="000000"/>
                <w:szCs w:val="24"/>
              </w:rPr>
              <w:t>券</w:t>
            </w:r>
            <w:r w:rsidRPr="00CC37D0">
              <w:rPr>
                <w:rFonts w:eastAsia="標楷體" w:hAnsi="標楷體" w:hint="eastAsia"/>
                <w:color w:val="000000"/>
                <w:szCs w:val="24"/>
              </w:rPr>
              <w:t>暨期貨市場各服務事業建立內部控制制度處理準則第</w:t>
            </w:r>
            <w:r w:rsidRPr="00CC37D0">
              <w:rPr>
                <w:rFonts w:eastAsia="標楷體" w:hAnsi="標楷體" w:hint="eastAsia"/>
                <w:color w:val="000000"/>
                <w:szCs w:val="24"/>
              </w:rPr>
              <w:t>8</w:t>
            </w:r>
            <w:r w:rsidRPr="00CC37D0">
              <w:rPr>
                <w:rFonts w:eastAsia="標楷體" w:hAnsi="標楷體" w:hint="eastAsia"/>
                <w:color w:val="000000"/>
                <w:szCs w:val="24"/>
              </w:rPr>
              <w:t>條第</w:t>
            </w:r>
            <w:r w:rsidRPr="00CC37D0">
              <w:rPr>
                <w:rFonts w:eastAsia="標楷體" w:hAnsi="標楷體" w:hint="eastAsia"/>
                <w:color w:val="000000"/>
                <w:szCs w:val="24"/>
              </w:rPr>
              <w:t>1</w:t>
            </w:r>
            <w:r w:rsidRPr="00CC37D0">
              <w:rPr>
                <w:rFonts w:eastAsia="標楷體" w:hAnsi="標楷體" w:hint="eastAsia"/>
                <w:color w:val="000000"/>
                <w:szCs w:val="24"/>
              </w:rPr>
              <w:t>項第</w:t>
            </w:r>
            <w:r w:rsidRPr="00CC37D0">
              <w:rPr>
                <w:rFonts w:eastAsia="標楷體" w:hAnsi="標楷體" w:hint="eastAsia"/>
                <w:color w:val="000000"/>
                <w:szCs w:val="24"/>
              </w:rPr>
              <w:t>4</w:t>
            </w:r>
            <w:r w:rsidRPr="00CC37D0">
              <w:rPr>
                <w:rFonts w:eastAsia="標楷體" w:hAnsi="標楷體" w:hint="eastAsia"/>
                <w:color w:val="000000"/>
                <w:szCs w:val="24"/>
              </w:rPr>
              <w:t>款</w:t>
            </w:r>
          </w:p>
          <w:p w:rsidR="00BD1B1B" w:rsidRPr="00CC37D0" w:rsidRDefault="00BD1B1B">
            <w:pPr>
              <w:spacing w:line="420" w:lineRule="exact"/>
              <w:ind w:left="480" w:hangingChars="200" w:hanging="480"/>
              <w:rPr>
                <w:rFonts w:eastAsia="標楷體" w:hAnsi="標楷體" w:hint="eastAsia"/>
                <w:color w:val="000000"/>
                <w:szCs w:val="24"/>
              </w:rPr>
            </w:pPr>
            <w:r w:rsidRPr="00CC37D0">
              <w:rPr>
                <w:rFonts w:eastAsia="標楷體" w:hAnsi="標楷體" w:hint="eastAsia"/>
                <w:color w:val="000000"/>
              </w:rPr>
              <w:t>二、</w:t>
            </w:r>
            <w:r w:rsidRPr="00CC37D0">
              <w:rPr>
                <w:rFonts w:eastAsia="標楷體" w:hint="eastAsia"/>
                <w:color w:val="000000"/>
              </w:rPr>
              <w:t>公司自訂之財產管理規章</w:t>
            </w:r>
          </w:p>
          <w:p w:rsidR="00BD1B1B" w:rsidRPr="00CC37D0" w:rsidRDefault="00BD1B1B">
            <w:pPr>
              <w:spacing w:line="420" w:lineRule="exact"/>
              <w:ind w:hanging="1"/>
              <w:rPr>
                <w:rFonts w:eastAsia="標楷體" w:hint="eastAsia"/>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480"/>
        <w:jc w:val="center"/>
        <w:rPr>
          <w:rFonts w:eastAsia="標楷體" w:hint="eastAsia"/>
          <w:color w:val="000000"/>
          <w:sz w:val="40"/>
        </w:rPr>
      </w:pPr>
    </w:p>
    <w:p w:rsidR="00BD1B1B" w:rsidRPr="00CC37D0" w:rsidRDefault="00BD1B1B">
      <w:pPr>
        <w:spacing w:before="360"/>
        <w:ind w:firstLine="600"/>
        <w:jc w:val="center"/>
        <w:rPr>
          <w:rFonts w:eastAsia="標楷體"/>
          <w:color w:val="000000"/>
          <w:sz w:val="40"/>
        </w:rPr>
      </w:pPr>
      <w:r w:rsidRPr="00CC37D0">
        <w:rPr>
          <w:rFonts w:eastAsia="標楷體" w:hint="eastAsia"/>
          <w:color w:val="000000"/>
          <w:sz w:val="40"/>
        </w:rPr>
        <w:t>五、背書保證作業：</w:t>
      </w:r>
      <w:r w:rsidRPr="00CC37D0">
        <w:rPr>
          <w:rFonts w:eastAsia="標楷體"/>
          <w:color w:val="000000"/>
          <w:sz w:val="40"/>
        </w:rPr>
        <w:t>CM-</w:t>
      </w:r>
      <w:r w:rsidRPr="00CC37D0">
        <w:rPr>
          <w:rFonts w:eastAsia="標楷體" w:hint="eastAsia"/>
          <w:color w:val="000000"/>
          <w:sz w:val="40"/>
        </w:rPr>
        <w:t>25</w:t>
      </w:r>
      <w:r w:rsidRPr="00CC37D0">
        <w:rPr>
          <w:rFonts w:eastAsia="標楷體"/>
          <w:color w:val="000000"/>
          <w:sz w:val="40"/>
        </w:rPr>
        <w:t>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CC37D0" w:rsidRDefault="00BD1B1B">
            <w:pPr>
              <w:spacing w:line="420" w:lineRule="exact"/>
              <w:jc w:val="center"/>
              <w:rPr>
                <w:rFonts w:eastAsia="標楷體"/>
                <w:color w:val="000000"/>
              </w:rPr>
            </w:pPr>
            <w:r w:rsidRPr="00CC37D0">
              <w:rPr>
                <w:rFonts w:eastAsia="標楷體"/>
                <w:color w:val="000000"/>
              </w:rPr>
              <w:t>CM-</w:t>
            </w:r>
            <w:r w:rsidRPr="00CC37D0">
              <w:rPr>
                <w:rFonts w:eastAsia="標楷體" w:hint="eastAsia"/>
                <w:color w:val="000000"/>
              </w:rPr>
              <w:t>25</w:t>
            </w:r>
            <w:r w:rsidRPr="00CC37D0">
              <w:rPr>
                <w:rFonts w:eastAsia="標楷體"/>
                <w:color w:val="000000"/>
              </w:rPr>
              <w:t>000</w:t>
            </w: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jc w:val="center"/>
              <w:rPr>
                <w:rFonts w:eastAsia="標楷體" w:hint="eastAsia"/>
                <w:color w:val="000000"/>
              </w:rPr>
            </w:pPr>
          </w:p>
        </w:tc>
        <w:tc>
          <w:tcPr>
            <w:tcW w:w="1800" w:type="dxa"/>
          </w:tcPr>
          <w:p w:rsidR="00BD1B1B" w:rsidRPr="00CC37D0" w:rsidRDefault="00BD1B1B">
            <w:pPr>
              <w:pStyle w:val="a3"/>
              <w:rPr>
                <w:rFonts w:hint="eastAsia"/>
                <w:color w:val="000000"/>
              </w:rPr>
            </w:pPr>
            <w:r w:rsidRPr="00CC37D0">
              <w:rPr>
                <w:rFonts w:hint="eastAsia"/>
                <w:color w:val="000000"/>
              </w:rPr>
              <w:t>背書保證作業</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tc>
        <w:tc>
          <w:tcPr>
            <w:tcW w:w="7920" w:type="dxa"/>
          </w:tcPr>
          <w:p w:rsidR="00BD1B1B" w:rsidRPr="00CC37D0" w:rsidRDefault="00BD1B1B">
            <w:pPr>
              <w:spacing w:line="420" w:lineRule="exact"/>
              <w:rPr>
                <w:rFonts w:eastAsia="標楷體" w:hint="eastAsia"/>
                <w:color w:val="000000"/>
              </w:rPr>
            </w:pPr>
            <w:r w:rsidRPr="00CC37D0">
              <w:rPr>
                <w:rFonts w:eastAsia="標楷體" w:hint="eastAsia"/>
                <w:color w:val="000000"/>
              </w:rPr>
              <w:t>作業程序及控制重點：</w:t>
            </w:r>
          </w:p>
          <w:p w:rsidR="00BD1B1B" w:rsidRPr="00CC37D0" w:rsidRDefault="00BD1B1B">
            <w:pPr>
              <w:pStyle w:val="20"/>
              <w:rPr>
                <w:rFonts w:hint="eastAsia"/>
                <w:color w:val="000000"/>
              </w:rPr>
            </w:pPr>
            <w:r w:rsidRPr="00CC37D0">
              <w:rPr>
                <w:rFonts w:hint="eastAsia"/>
                <w:color w:val="000000"/>
              </w:rPr>
              <w:t>一、除依法律規定或經主管機關核准者外，不得為任何保證人、票據轉讓之背書或提供財產供他人設定擔保。</w:t>
            </w:r>
          </w:p>
          <w:p w:rsidR="00BD1B1B" w:rsidRPr="00CC37D0" w:rsidRDefault="00BD1B1B">
            <w:pPr>
              <w:spacing w:line="420" w:lineRule="exact"/>
              <w:ind w:left="452" w:hanging="466"/>
              <w:jc w:val="both"/>
              <w:rPr>
                <w:rFonts w:eastAsia="標楷體" w:hint="eastAsia"/>
                <w:color w:val="000000"/>
              </w:rPr>
            </w:pPr>
            <w:r w:rsidRPr="00CC37D0">
              <w:rPr>
                <w:rFonts w:eastAsia="標楷體" w:hint="eastAsia"/>
                <w:color w:val="000000"/>
              </w:rPr>
              <w:t>二、在依法律規定或經主管機關核准得為保證之情形，負責保證業務之權責單位應就保證事項建立備查紀錄詳予記載，並妥為保管；保證到期時，該權責單位應辦理權利義務結清，並辦妥註銷或解除事項。</w:t>
            </w:r>
          </w:p>
          <w:p w:rsidR="00BD1B1B" w:rsidRPr="00CC37D0" w:rsidRDefault="00BD1B1B">
            <w:pPr>
              <w:spacing w:line="420" w:lineRule="exact"/>
              <w:ind w:left="452" w:hanging="466"/>
              <w:jc w:val="both"/>
              <w:rPr>
                <w:rFonts w:eastAsia="標楷體" w:hint="eastAsia"/>
                <w:color w:val="000000"/>
              </w:rPr>
            </w:pPr>
            <w:r w:rsidRPr="00CC37D0">
              <w:rPr>
                <w:rFonts w:eastAsia="標楷體" w:hint="eastAsia"/>
                <w:color w:val="000000"/>
              </w:rPr>
              <w:t>三、期貨顧問事業如為公開發行公司，且依法律規定或經主管機關核准得為他人背書或提供保證者，應依「公開發行公司資金貸與及背書保證處理準則」之規定辦理：</w:t>
            </w:r>
          </w:p>
          <w:p w:rsidR="00BD1B1B" w:rsidRPr="00CC37D0" w:rsidRDefault="00BD1B1B">
            <w:pPr>
              <w:spacing w:line="420" w:lineRule="exact"/>
              <w:ind w:left="596" w:hanging="386"/>
              <w:jc w:val="both"/>
              <w:rPr>
                <w:rFonts w:hAnsi="標楷體" w:hint="eastAsia"/>
                <w:color w:val="000000"/>
              </w:rPr>
            </w:pPr>
            <w:r w:rsidRPr="00CC37D0">
              <w:rPr>
                <w:rFonts w:hAnsi="標楷體" w:hint="eastAsia"/>
                <w:color w:val="000000"/>
              </w:rPr>
              <w:t>(</w:t>
            </w:r>
            <w:r w:rsidRPr="00CC37D0">
              <w:rPr>
                <w:rFonts w:eastAsia="標楷體" w:hAnsi="標楷體" w:hint="eastAsia"/>
                <w:color w:val="000000"/>
              </w:rPr>
              <w:t>一</w:t>
            </w:r>
            <w:r w:rsidRPr="00CC37D0">
              <w:rPr>
                <w:rFonts w:hAnsi="標楷體" w:hint="eastAsia"/>
                <w:color w:val="000000"/>
              </w:rPr>
              <w:t>)</w:t>
            </w:r>
            <w:r w:rsidRPr="00CC37D0">
              <w:rPr>
                <w:rFonts w:ascii="標楷體" w:eastAsia="標楷體" w:hAnsi="新細明體" w:hint="eastAsia"/>
                <w:color w:val="000000"/>
              </w:rPr>
              <w:t>應依上開</w:t>
            </w:r>
            <w:r w:rsidR="00BE419E" w:rsidRPr="00CC37D0">
              <w:rPr>
                <w:rFonts w:ascii="標楷體" w:eastAsia="標楷體" w:hAnsi="新細明體" w:hint="eastAsia"/>
                <w:color w:val="000000"/>
              </w:rPr>
              <w:t>處理</w:t>
            </w:r>
            <w:r w:rsidRPr="00CC37D0">
              <w:rPr>
                <w:rFonts w:eastAsia="標楷體" w:hint="eastAsia"/>
                <w:color w:val="000000"/>
              </w:rPr>
              <w:t>準則之規定</w:t>
            </w:r>
            <w:r w:rsidRPr="00CC37D0">
              <w:rPr>
                <w:rFonts w:ascii="標楷體" w:eastAsia="標楷體" w:hAnsi="新細明體" w:hint="eastAsia"/>
                <w:color w:val="000000"/>
              </w:rPr>
              <w:t>訂定背書保證作業程序；該作業程序應報經董事會通過後，送各監察人並提報股東會同意，如有董事表示異議且有紀錄或書面聲明者，公司應將其異議併送各監察人及提報股東會討論，修正時亦同。已設置獨立董事者，將背書保證作業程序提報董事會討論時，應充分考量各獨立董事之意見，並將其同意或反對之明確意見及反對之理由列入董事會</w:t>
            </w:r>
            <w:r w:rsidR="006B75F6" w:rsidRPr="00CC37D0">
              <w:rPr>
                <w:rFonts w:ascii="標楷體" w:eastAsia="標楷體" w:hAnsi="新細明體" w:hint="eastAsia"/>
                <w:color w:val="000000"/>
              </w:rPr>
              <w:t>議事</w:t>
            </w:r>
            <w:r w:rsidRPr="00CC37D0">
              <w:rPr>
                <w:rFonts w:ascii="標楷體" w:eastAsia="標楷體" w:hAnsi="新細明體" w:hint="eastAsia"/>
                <w:color w:val="000000"/>
              </w:rPr>
              <w:t>錄。</w:t>
            </w:r>
          </w:p>
          <w:p w:rsidR="00BD1B1B" w:rsidRPr="00CC37D0" w:rsidRDefault="00BD1B1B">
            <w:pPr>
              <w:spacing w:line="420" w:lineRule="exact"/>
              <w:ind w:left="596" w:hanging="386"/>
              <w:jc w:val="both"/>
              <w:rPr>
                <w:rFonts w:hAnsi="標楷體" w:hint="eastAsia"/>
                <w:color w:val="000000"/>
              </w:rPr>
            </w:pPr>
            <w:r w:rsidRPr="00CC37D0">
              <w:rPr>
                <w:rFonts w:hAnsi="標楷體"/>
                <w:color w:val="000000"/>
              </w:rPr>
              <w:t>(</w:t>
            </w:r>
            <w:r w:rsidRPr="00CC37D0">
              <w:rPr>
                <w:rFonts w:eastAsia="標楷體" w:hAnsi="標楷體" w:hint="eastAsia"/>
                <w:color w:val="000000"/>
              </w:rPr>
              <w:t>二</w:t>
            </w:r>
            <w:r w:rsidRPr="00CC37D0">
              <w:rPr>
                <w:rFonts w:eastAsia="標楷體" w:hAnsi="標楷體"/>
                <w:color w:val="000000"/>
              </w:rPr>
              <w:t>)</w:t>
            </w:r>
            <w:r w:rsidRPr="00CC37D0">
              <w:rPr>
                <w:rFonts w:ascii="新細明體" w:eastAsia="標楷體" w:hint="eastAsia"/>
                <w:color w:val="000000"/>
              </w:rPr>
              <w:t>背書保證作業程序之項目應符合上開</w:t>
            </w:r>
            <w:r w:rsidRPr="00CC37D0">
              <w:rPr>
                <w:rFonts w:ascii="新細明體" w:eastAsia="標楷體" w:hAnsi="新細明體" w:hint="eastAsia"/>
                <w:color w:val="000000"/>
              </w:rPr>
              <w:t>處理準則第十二條之規定。</w:t>
            </w:r>
          </w:p>
          <w:p w:rsidR="00BD1B1B" w:rsidRPr="00CC37D0" w:rsidRDefault="00BD1B1B">
            <w:pPr>
              <w:spacing w:line="420" w:lineRule="exact"/>
              <w:ind w:left="596" w:hanging="386"/>
              <w:jc w:val="both"/>
              <w:rPr>
                <w:rFonts w:hAnsi="標楷體" w:hint="eastAsia"/>
                <w:color w:val="000000"/>
              </w:rPr>
            </w:pPr>
            <w:r w:rsidRPr="00CC37D0">
              <w:rPr>
                <w:rFonts w:hAnsi="標楷體"/>
                <w:color w:val="000000"/>
              </w:rPr>
              <w:t>(</w:t>
            </w:r>
            <w:r w:rsidRPr="00CC37D0">
              <w:rPr>
                <w:rFonts w:eastAsia="標楷體" w:hAnsi="標楷體" w:hint="eastAsia"/>
                <w:color w:val="000000"/>
              </w:rPr>
              <w:t>三</w:t>
            </w:r>
            <w:r w:rsidRPr="00CC37D0">
              <w:rPr>
                <w:rFonts w:hAnsi="標楷體"/>
                <w:color w:val="000000"/>
              </w:rPr>
              <w:t>)</w:t>
            </w:r>
            <w:r w:rsidRPr="00CC37D0">
              <w:rPr>
                <w:rFonts w:ascii="標楷體" w:eastAsia="標楷體" w:hint="eastAsia"/>
                <w:color w:val="000000"/>
              </w:rPr>
              <w:t>應於每月十日前公告申報公司及子公司上月份背書保證餘額。</w:t>
            </w:r>
          </w:p>
          <w:p w:rsidR="00BD1B1B" w:rsidRPr="00CC37D0" w:rsidRDefault="00BD1B1B">
            <w:pPr>
              <w:spacing w:line="420" w:lineRule="exact"/>
              <w:ind w:left="596" w:hanging="386"/>
              <w:jc w:val="both"/>
              <w:rPr>
                <w:rFonts w:eastAsia="標楷體" w:hint="eastAsia"/>
                <w:color w:val="000000"/>
              </w:rPr>
            </w:pPr>
            <w:r w:rsidRPr="00CC37D0">
              <w:rPr>
                <w:rFonts w:hAnsi="標楷體"/>
                <w:color w:val="000000"/>
              </w:rPr>
              <w:t>(</w:t>
            </w:r>
            <w:r w:rsidRPr="00CC37D0">
              <w:rPr>
                <w:rFonts w:eastAsia="標楷體" w:hAnsi="標楷體" w:hint="eastAsia"/>
                <w:color w:val="000000"/>
              </w:rPr>
              <w:t>四</w:t>
            </w:r>
            <w:r w:rsidRPr="00CC37D0">
              <w:rPr>
                <w:rFonts w:hAnsi="標楷體"/>
                <w:color w:val="000000"/>
              </w:rPr>
              <w:t>)</w:t>
            </w:r>
            <w:r w:rsidRPr="00CC37D0">
              <w:rPr>
                <w:rFonts w:ascii="新細明體" w:eastAsia="標楷體" w:hint="eastAsia"/>
                <w:color w:val="000000"/>
              </w:rPr>
              <w:t>背書保證餘額達上開</w:t>
            </w:r>
            <w:r w:rsidRPr="00CC37D0">
              <w:rPr>
                <w:rFonts w:ascii="新細明體" w:eastAsia="標楷體" w:hAnsi="新細明體" w:hint="eastAsia"/>
                <w:color w:val="000000"/>
              </w:rPr>
              <w:t>處理準則第二十五條第一項所定</w:t>
            </w:r>
            <w:r w:rsidRPr="00CC37D0">
              <w:rPr>
                <w:rFonts w:ascii="新細明體" w:eastAsia="標楷體" w:hint="eastAsia"/>
                <w:color w:val="000000"/>
              </w:rPr>
              <w:t>標準之一者，應於事實發生之日起二日內公告申報</w:t>
            </w:r>
            <w:r w:rsidRPr="00CC37D0">
              <w:rPr>
                <w:rFonts w:ascii="新細明體" w:eastAsia="標楷體" w:hAnsi="新細明體" w:hint="eastAsia"/>
                <w:color w:val="000000"/>
              </w:rPr>
              <w:t>。</w:t>
            </w:r>
          </w:p>
        </w:tc>
        <w:tc>
          <w:tcPr>
            <w:tcW w:w="2670" w:type="dxa"/>
          </w:tcPr>
          <w:p w:rsidR="00BD1B1B" w:rsidRPr="00CC37D0" w:rsidRDefault="00BD1B1B">
            <w:pPr>
              <w:spacing w:line="420" w:lineRule="exact"/>
              <w:rPr>
                <w:rFonts w:eastAsia="標楷體" w:hint="eastAsia"/>
                <w:color w:val="000000"/>
              </w:rPr>
            </w:pPr>
            <w:r w:rsidRPr="00CC37D0">
              <w:rPr>
                <w:rFonts w:eastAsia="標楷體" w:hint="eastAsia"/>
                <w:color w:val="000000"/>
              </w:rPr>
              <w:t>一、法令規章：</w:t>
            </w:r>
          </w:p>
          <w:p w:rsidR="00BD1B1B" w:rsidRPr="00CC37D0" w:rsidRDefault="00BD1B1B" w:rsidP="00BE419E">
            <w:pPr>
              <w:spacing w:line="420" w:lineRule="exact"/>
              <w:ind w:left="699" w:hanging="419"/>
              <w:jc w:val="both"/>
              <w:rPr>
                <w:rFonts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Ansi="標楷體"/>
                <w:color w:val="000000"/>
                <w:szCs w:val="24"/>
              </w:rPr>
              <w:t>證</w:t>
            </w:r>
            <w:r w:rsidRPr="00CC37D0">
              <w:rPr>
                <w:rFonts w:ascii="標楷體" w:eastAsia="標楷體" w:hAnsi="標楷體" w:hint="eastAsia"/>
                <w:color w:val="000000"/>
                <w:szCs w:val="24"/>
              </w:rPr>
              <w:t>券</w:t>
            </w:r>
            <w:r w:rsidRPr="00CC37D0">
              <w:rPr>
                <w:rFonts w:eastAsia="標楷體" w:hAnsi="標楷體" w:hint="eastAsia"/>
                <w:color w:val="000000"/>
                <w:szCs w:val="24"/>
              </w:rPr>
              <w:t>暨期貨市場各服務事業建立內部控制制度處理準則第</w:t>
            </w:r>
            <w:r w:rsidRPr="00CC37D0">
              <w:rPr>
                <w:rFonts w:eastAsia="標楷體" w:hAnsi="標楷體" w:hint="eastAsia"/>
                <w:color w:val="000000"/>
                <w:szCs w:val="24"/>
              </w:rPr>
              <w:t>8</w:t>
            </w:r>
            <w:r w:rsidRPr="00CC37D0">
              <w:rPr>
                <w:rFonts w:eastAsia="標楷體" w:hAnsi="標楷體" w:hint="eastAsia"/>
                <w:color w:val="000000"/>
                <w:szCs w:val="24"/>
              </w:rPr>
              <w:t>條第</w:t>
            </w:r>
            <w:r w:rsidRPr="00CC37D0">
              <w:rPr>
                <w:rFonts w:eastAsia="標楷體" w:hAnsi="標楷體" w:hint="eastAsia"/>
                <w:color w:val="000000"/>
                <w:szCs w:val="24"/>
              </w:rPr>
              <w:t>1</w:t>
            </w:r>
            <w:r w:rsidRPr="00CC37D0">
              <w:rPr>
                <w:rFonts w:eastAsia="標楷體" w:hAnsi="標楷體" w:hint="eastAsia"/>
                <w:color w:val="000000"/>
                <w:szCs w:val="24"/>
              </w:rPr>
              <w:t>項第</w:t>
            </w:r>
            <w:r w:rsidRPr="00CC37D0">
              <w:rPr>
                <w:rFonts w:eastAsia="標楷體" w:hAnsi="標楷體" w:hint="eastAsia"/>
                <w:color w:val="000000"/>
                <w:szCs w:val="24"/>
              </w:rPr>
              <w:t>5</w:t>
            </w:r>
            <w:r w:rsidRPr="00CC37D0">
              <w:rPr>
                <w:rFonts w:eastAsia="標楷體" w:hAnsi="標楷體" w:hint="eastAsia"/>
                <w:color w:val="000000"/>
                <w:szCs w:val="24"/>
              </w:rPr>
              <w:t>款</w:t>
            </w:r>
          </w:p>
          <w:p w:rsidR="00BD1B1B" w:rsidRPr="00CC37D0" w:rsidRDefault="00BD1B1B" w:rsidP="00860352">
            <w:pPr>
              <w:spacing w:line="420" w:lineRule="exact"/>
              <w:ind w:left="669" w:hanging="391"/>
              <w:jc w:val="both"/>
              <w:rPr>
                <w:rFonts w:eastAsia="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eastAsia="標楷體" w:hint="eastAsia"/>
                <w:color w:val="000000"/>
              </w:rPr>
              <w:t>公司法第</w:t>
            </w:r>
            <w:r w:rsidRPr="00CC37D0">
              <w:rPr>
                <w:rFonts w:eastAsia="標楷體" w:hint="eastAsia"/>
                <w:color w:val="000000"/>
              </w:rPr>
              <w:t>16</w:t>
            </w:r>
            <w:r w:rsidRPr="00CC37D0">
              <w:rPr>
                <w:rFonts w:eastAsia="標楷體" w:hint="eastAsia"/>
                <w:color w:val="000000"/>
              </w:rPr>
              <w:t>條</w:t>
            </w:r>
          </w:p>
          <w:p w:rsidR="00BD1B1B" w:rsidRPr="00CC37D0" w:rsidRDefault="00BD1B1B" w:rsidP="00860352">
            <w:pPr>
              <w:spacing w:line="420" w:lineRule="exact"/>
              <w:ind w:left="669" w:hanging="391"/>
              <w:jc w:val="both"/>
              <w:rPr>
                <w:rFonts w:eastAsia="標楷體" w:hint="eastAsia"/>
                <w:color w:val="000000"/>
              </w:rPr>
            </w:pPr>
            <w:r w:rsidRPr="00CC37D0">
              <w:rPr>
                <w:rFonts w:eastAsia="標楷體"/>
                <w:color w:val="000000"/>
              </w:rPr>
              <w:t>(</w:t>
            </w:r>
            <w:r w:rsidRPr="00CC37D0">
              <w:rPr>
                <w:rFonts w:eastAsia="標楷體"/>
                <w:color w:val="000000"/>
              </w:rPr>
              <w:t>三</w:t>
            </w:r>
            <w:r w:rsidRPr="00CC37D0">
              <w:rPr>
                <w:rFonts w:eastAsia="標楷體"/>
                <w:color w:val="000000"/>
              </w:rPr>
              <w:t>)</w:t>
            </w:r>
            <w:r w:rsidRPr="00CC37D0">
              <w:rPr>
                <w:rFonts w:eastAsia="標楷體" w:hint="eastAsia"/>
                <w:color w:val="000000"/>
              </w:rPr>
              <w:t>公司章程</w:t>
            </w:r>
          </w:p>
          <w:p w:rsidR="00BD1B1B" w:rsidRPr="00CC37D0" w:rsidRDefault="00BD1B1B" w:rsidP="00860352">
            <w:pPr>
              <w:spacing w:line="420" w:lineRule="exact"/>
              <w:ind w:left="669" w:hanging="391"/>
              <w:jc w:val="both"/>
              <w:rPr>
                <w:rFonts w:eastAsia="標楷體" w:hint="eastAsia"/>
                <w:color w:val="000000"/>
              </w:rPr>
            </w:pPr>
            <w:r w:rsidRPr="00CC37D0">
              <w:rPr>
                <w:rFonts w:eastAsia="標楷體"/>
                <w:color w:val="000000"/>
              </w:rPr>
              <w:t>(</w:t>
            </w:r>
            <w:r w:rsidRPr="00CC37D0">
              <w:rPr>
                <w:rFonts w:eastAsia="標楷體" w:hAnsi="標楷體"/>
                <w:color w:val="000000"/>
              </w:rPr>
              <w:t>四</w:t>
            </w:r>
            <w:r w:rsidRPr="00CC37D0">
              <w:rPr>
                <w:rFonts w:eastAsia="標楷體"/>
                <w:color w:val="000000"/>
              </w:rPr>
              <w:t>)</w:t>
            </w:r>
            <w:r w:rsidRPr="00CC37D0">
              <w:rPr>
                <w:rFonts w:eastAsia="標楷體" w:hint="eastAsia"/>
                <w:color w:val="000000"/>
              </w:rPr>
              <w:t>公開發行公司資金貸與及背書保證處理準則</w:t>
            </w:r>
          </w:p>
          <w:p w:rsidR="00BD1B1B" w:rsidRPr="00CC37D0" w:rsidRDefault="00BD1B1B" w:rsidP="00860352">
            <w:pPr>
              <w:spacing w:line="420" w:lineRule="exact"/>
              <w:ind w:left="669" w:hanging="391"/>
              <w:jc w:val="both"/>
              <w:rPr>
                <w:rFonts w:eastAsia="標楷體" w:hint="eastAsia"/>
                <w:color w:val="000000"/>
              </w:rPr>
            </w:pPr>
            <w:r w:rsidRPr="00CC37D0">
              <w:rPr>
                <w:rFonts w:eastAsia="標楷體"/>
                <w:color w:val="000000"/>
              </w:rPr>
              <w:t>(</w:t>
            </w:r>
            <w:r w:rsidRPr="00CC37D0">
              <w:rPr>
                <w:rFonts w:eastAsia="標楷體" w:hAnsi="標楷體" w:hint="eastAsia"/>
                <w:color w:val="000000"/>
              </w:rPr>
              <w:t>五</w:t>
            </w:r>
            <w:r w:rsidRPr="00CC37D0">
              <w:rPr>
                <w:rFonts w:eastAsia="標楷體"/>
                <w:color w:val="000000"/>
              </w:rPr>
              <w:t>)</w:t>
            </w:r>
            <w:r w:rsidRPr="00CC37D0">
              <w:rPr>
                <w:rFonts w:eastAsia="標楷體" w:hint="eastAsia"/>
                <w:color w:val="000000"/>
              </w:rPr>
              <w:t>公司自訂之背書保證作業程序</w:t>
            </w:r>
          </w:p>
          <w:p w:rsidR="00BD1B1B" w:rsidRPr="00CC37D0" w:rsidRDefault="00BD1B1B">
            <w:pPr>
              <w:spacing w:line="420" w:lineRule="exact"/>
              <w:ind w:left="669" w:hanging="391"/>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hint="eastAsia"/>
                <w:color w:val="000000"/>
              </w:rPr>
              <w:t>二、使用表單：</w:t>
            </w:r>
          </w:p>
          <w:p w:rsidR="00BD1B1B" w:rsidRPr="00CC37D0" w:rsidRDefault="00BD1B1B" w:rsidP="00860352">
            <w:pPr>
              <w:spacing w:line="420" w:lineRule="exact"/>
              <w:ind w:left="488"/>
              <w:jc w:val="both"/>
              <w:rPr>
                <w:rFonts w:eastAsia="標楷體" w:hint="eastAsia"/>
                <w:color w:val="000000"/>
              </w:rPr>
            </w:pPr>
            <w:r w:rsidRPr="00CC37D0">
              <w:rPr>
                <w:rFonts w:eastAsia="標楷體" w:hint="eastAsia"/>
                <w:color w:val="000000"/>
              </w:rPr>
              <w:t>背書保證事項備查紀錄</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1440"/>
        <w:jc w:val="center"/>
        <w:rPr>
          <w:rFonts w:eastAsia="標楷體" w:hint="eastAsia"/>
          <w:color w:val="000000"/>
          <w:sz w:val="40"/>
        </w:rPr>
      </w:pPr>
    </w:p>
    <w:p w:rsidR="00BD1B1B" w:rsidRPr="00CC37D0" w:rsidRDefault="00BD1B1B">
      <w:pPr>
        <w:spacing w:before="240"/>
        <w:ind w:firstLine="601"/>
        <w:jc w:val="center"/>
        <w:rPr>
          <w:rFonts w:eastAsia="標楷體" w:hint="eastAsia"/>
          <w:color w:val="000000"/>
          <w:sz w:val="40"/>
        </w:rPr>
      </w:pPr>
      <w:r w:rsidRPr="00CC37D0">
        <w:rPr>
          <w:rFonts w:eastAsia="標楷體" w:hint="eastAsia"/>
          <w:color w:val="000000"/>
          <w:sz w:val="40"/>
        </w:rPr>
        <w:t>六、負債承諾及或有事項管理：</w:t>
      </w:r>
      <w:r w:rsidRPr="00CC37D0">
        <w:rPr>
          <w:rFonts w:eastAsia="標楷體"/>
          <w:color w:val="000000"/>
          <w:sz w:val="40"/>
        </w:rPr>
        <w:t>CM-</w:t>
      </w:r>
      <w:r w:rsidRPr="00CC37D0">
        <w:rPr>
          <w:rFonts w:eastAsia="標楷體" w:hint="eastAsia"/>
          <w:color w:val="000000"/>
          <w:sz w:val="40"/>
        </w:rPr>
        <w:t>26</w:t>
      </w:r>
      <w:r w:rsidRPr="00CC37D0">
        <w:rPr>
          <w:rFonts w:eastAsia="標楷體"/>
          <w:color w:val="000000"/>
          <w:sz w:val="40"/>
        </w:rPr>
        <w:t>000</w:t>
      </w:r>
    </w:p>
    <w:p w:rsidR="00BD1B1B" w:rsidRPr="00CC37D0" w:rsidRDefault="00BD1B1B">
      <w:pPr>
        <w:spacing w:before="360"/>
        <w:ind w:firstLine="396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8190"/>
        </w:trPr>
        <w:tc>
          <w:tcPr>
            <w:tcW w:w="1320" w:type="dxa"/>
          </w:tcPr>
          <w:p w:rsidR="00BD1B1B" w:rsidRPr="00CC37D0" w:rsidRDefault="00BD1B1B">
            <w:pPr>
              <w:spacing w:line="420" w:lineRule="exact"/>
              <w:jc w:val="center"/>
              <w:rPr>
                <w:rFonts w:eastAsia="標楷體"/>
                <w:color w:val="000000"/>
              </w:rPr>
            </w:pPr>
            <w:r w:rsidRPr="00CC37D0">
              <w:rPr>
                <w:rFonts w:eastAsia="標楷體"/>
                <w:color w:val="000000"/>
              </w:rPr>
              <w:t>CM-</w:t>
            </w:r>
            <w:r w:rsidRPr="00CC37D0">
              <w:rPr>
                <w:rFonts w:eastAsia="標楷體" w:hint="eastAsia"/>
                <w:color w:val="000000"/>
              </w:rPr>
              <w:t>26</w:t>
            </w:r>
            <w:r w:rsidRPr="00CC37D0">
              <w:rPr>
                <w:rFonts w:eastAsia="標楷體"/>
                <w:color w:val="000000"/>
              </w:rPr>
              <w:t>000</w:t>
            </w: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color w:val="000000"/>
              </w:rPr>
              <w:lastRenderedPageBreak/>
              <w:t>CM-</w:t>
            </w:r>
            <w:r w:rsidRPr="00CC37D0">
              <w:rPr>
                <w:rFonts w:eastAsia="標楷體" w:hint="eastAsia"/>
                <w:color w:val="000000"/>
              </w:rPr>
              <w:t>26</w:t>
            </w:r>
            <w:r w:rsidRPr="00CC37D0">
              <w:rPr>
                <w:rFonts w:eastAsia="標楷體"/>
                <w:color w:val="000000"/>
              </w:rPr>
              <w:t>000</w:t>
            </w:r>
          </w:p>
          <w:p w:rsidR="00BD1B1B" w:rsidRPr="00CC37D0" w:rsidRDefault="00BD1B1B">
            <w:pPr>
              <w:spacing w:line="420" w:lineRule="exact"/>
              <w:jc w:val="center"/>
              <w:rPr>
                <w:rFonts w:eastAsia="標楷體" w:hint="eastAsia"/>
                <w:color w:val="000000"/>
              </w:rPr>
            </w:pPr>
          </w:p>
        </w:tc>
        <w:tc>
          <w:tcPr>
            <w:tcW w:w="180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負債承諾及或有事項管理</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pStyle w:val="21"/>
              <w:spacing w:line="420" w:lineRule="exact"/>
              <w:rPr>
                <w:rFonts w:ascii="Times New Roman" w:hAnsi="Times New Roman" w:hint="eastAsia"/>
                <w:color w:val="000000"/>
                <w:szCs w:val="20"/>
              </w:rPr>
            </w:pPr>
            <w:r w:rsidRPr="00CC37D0">
              <w:rPr>
                <w:rFonts w:ascii="Times New Roman" w:hAnsi="Times New Roman" w:hint="eastAsia"/>
                <w:color w:val="000000"/>
                <w:szCs w:val="20"/>
              </w:rPr>
              <w:lastRenderedPageBreak/>
              <w:t>負債承諾及或有事項管理</w:t>
            </w:r>
          </w:p>
          <w:p w:rsidR="00BD1B1B" w:rsidRPr="00CC37D0" w:rsidRDefault="00BD1B1B">
            <w:pPr>
              <w:spacing w:line="420" w:lineRule="exact"/>
              <w:rPr>
                <w:rFonts w:eastAsia="標楷體" w:hint="eastAsia"/>
                <w:color w:val="000000"/>
              </w:rPr>
            </w:pPr>
          </w:p>
        </w:tc>
        <w:tc>
          <w:tcPr>
            <w:tcW w:w="792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一、作業程序：</w:t>
            </w:r>
          </w:p>
          <w:p w:rsidR="00BD1B1B" w:rsidRPr="00CC37D0" w:rsidRDefault="00BD1B1B">
            <w:pPr>
              <w:pStyle w:val="20"/>
              <w:ind w:left="596" w:hanging="386"/>
              <w:rPr>
                <w:rFonts w:hint="eastAsia"/>
                <w:color w:val="000000"/>
              </w:rPr>
            </w:pPr>
            <w:r w:rsidRPr="00CC37D0">
              <w:rPr>
                <w:rFonts w:hAnsi="標楷體" w:hint="eastAsia"/>
                <w:color w:val="000000"/>
              </w:rPr>
              <w:t>(</w:t>
            </w:r>
            <w:r w:rsidRPr="00CC37D0">
              <w:rPr>
                <w:rFonts w:hAnsi="標楷體" w:hint="eastAsia"/>
                <w:color w:val="000000"/>
              </w:rPr>
              <w:t>一</w:t>
            </w:r>
            <w:r w:rsidRPr="00CC37D0">
              <w:rPr>
                <w:rFonts w:hAnsi="標楷體" w:hint="eastAsia"/>
                <w:color w:val="000000"/>
              </w:rPr>
              <w:t>)</w:t>
            </w:r>
            <w:r w:rsidRPr="00CC37D0">
              <w:rPr>
                <w:rFonts w:hint="eastAsia"/>
                <w:color w:val="000000"/>
              </w:rPr>
              <w:t>與他人訂定契約，承諾於未來期間按照特定條件執行交易事項，且不論經濟情況如何，應於未來期間中按固定條件履行義務者，該契約應經權責單位授權、簽約，若承諾契約須於未來支付資產或提供勞務償還者，宜建檔控管、追蹤。</w:t>
            </w:r>
          </w:p>
          <w:p w:rsidR="00BD1B1B" w:rsidRPr="00CC37D0" w:rsidRDefault="00BD1B1B">
            <w:pPr>
              <w:pStyle w:val="20"/>
              <w:ind w:left="596" w:hanging="386"/>
              <w:rPr>
                <w:rFonts w:hint="eastAsia"/>
                <w:color w:val="000000"/>
              </w:rPr>
            </w:pPr>
            <w:r w:rsidRPr="00CC37D0">
              <w:rPr>
                <w:rFonts w:hAnsi="標楷體" w:hint="eastAsia"/>
                <w:color w:val="000000"/>
              </w:rPr>
              <w:t>(</w:t>
            </w:r>
            <w:r w:rsidRPr="00CC37D0">
              <w:rPr>
                <w:rFonts w:hAnsi="標楷體" w:hint="eastAsia"/>
                <w:color w:val="000000"/>
              </w:rPr>
              <w:t>二</w:t>
            </w:r>
            <w:r w:rsidRPr="00CC37D0">
              <w:rPr>
                <w:rFonts w:hAnsi="標楷體" w:hint="eastAsia"/>
                <w:color w:val="000000"/>
              </w:rPr>
              <w:t>)</w:t>
            </w:r>
            <w:r w:rsidRPr="00CC37D0">
              <w:rPr>
                <w:rFonts w:hint="eastAsia"/>
                <w:color w:val="000000"/>
              </w:rPr>
              <w:t>決算日前已存在之事實或狀況，若認為其可能對公司已產生利得或損失，惟其確切結果有賴於未來不確定事項之發生或不發生者，宜將上開事實或狀況予以建檔控管、追蹤。</w:t>
            </w:r>
          </w:p>
          <w:p w:rsidR="00BD1B1B" w:rsidRPr="00CC37D0" w:rsidRDefault="00BD1B1B">
            <w:pPr>
              <w:pStyle w:val="20"/>
              <w:ind w:left="596" w:hanging="386"/>
              <w:rPr>
                <w:rFonts w:hint="eastAsia"/>
                <w:color w:val="000000"/>
              </w:rPr>
            </w:pPr>
            <w:r w:rsidRPr="00CC37D0">
              <w:rPr>
                <w:rFonts w:hAnsi="標楷體" w:hint="eastAsia"/>
                <w:color w:val="000000"/>
              </w:rPr>
              <w:t>(</w:t>
            </w:r>
            <w:r w:rsidRPr="00CC37D0">
              <w:rPr>
                <w:rFonts w:hAnsi="標楷體" w:hint="eastAsia"/>
                <w:color w:val="000000"/>
              </w:rPr>
              <w:t>三</w:t>
            </w:r>
            <w:r w:rsidRPr="00CC37D0">
              <w:rPr>
                <w:rFonts w:hAnsi="標楷體" w:hint="eastAsia"/>
                <w:color w:val="000000"/>
              </w:rPr>
              <w:t>)</w:t>
            </w:r>
            <w:r w:rsidRPr="00CC37D0">
              <w:rPr>
                <w:rFonts w:hint="eastAsia"/>
                <w:color w:val="000000"/>
              </w:rPr>
              <w:t>借款合約、租賃合約、保證合約及其他重要合約宜分別予以建檔管理。</w:t>
            </w:r>
          </w:p>
          <w:p w:rsidR="00BD1B1B" w:rsidRPr="00CC37D0" w:rsidRDefault="00BD1B1B">
            <w:pPr>
              <w:spacing w:line="420" w:lineRule="exact"/>
              <w:ind w:left="596" w:hanging="386"/>
              <w:rPr>
                <w:rFonts w:eastAsia="標楷體" w:hint="eastAsia"/>
                <w:color w:val="000000"/>
              </w:rPr>
            </w:pPr>
            <w:r w:rsidRPr="00CC37D0">
              <w:rPr>
                <w:rFonts w:hAnsi="標楷體" w:hint="eastAsia"/>
                <w:color w:val="000000"/>
              </w:rPr>
              <w:t>(</w:t>
            </w:r>
            <w:r w:rsidRPr="00CC37D0">
              <w:rPr>
                <w:rFonts w:eastAsia="標楷體" w:hAnsi="標楷體" w:hint="eastAsia"/>
                <w:color w:val="000000"/>
              </w:rPr>
              <w:t>四</w:t>
            </w:r>
            <w:r w:rsidRPr="00CC37D0">
              <w:rPr>
                <w:rFonts w:hAnsi="標楷體" w:hint="eastAsia"/>
                <w:color w:val="000000"/>
              </w:rPr>
              <w:t>)</w:t>
            </w:r>
            <w:r w:rsidRPr="00CC37D0">
              <w:rPr>
                <w:rFonts w:eastAsia="標楷體" w:hint="eastAsia"/>
                <w:color w:val="000000"/>
              </w:rPr>
              <w:t>董事會及股東會議事錄宜予以建檔。</w:t>
            </w:r>
          </w:p>
          <w:p w:rsidR="00BD1B1B" w:rsidRPr="00CC37D0" w:rsidRDefault="00BD1B1B">
            <w:pPr>
              <w:spacing w:line="420" w:lineRule="exact"/>
              <w:ind w:left="596" w:hanging="386"/>
              <w:rPr>
                <w:rFonts w:eastAsia="標楷體" w:hint="eastAsia"/>
                <w:color w:val="000000"/>
              </w:rPr>
            </w:pPr>
            <w:r w:rsidRPr="00CC37D0">
              <w:rPr>
                <w:rFonts w:hAnsi="標楷體" w:hint="eastAsia"/>
                <w:color w:val="000000"/>
              </w:rPr>
              <w:t>(</w:t>
            </w:r>
            <w:r w:rsidRPr="00CC37D0">
              <w:rPr>
                <w:rFonts w:eastAsia="標楷體" w:hAnsi="標楷體" w:hint="eastAsia"/>
                <w:color w:val="000000"/>
              </w:rPr>
              <w:t>五</w:t>
            </w:r>
            <w:r w:rsidRPr="00CC37D0">
              <w:rPr>
                <w:rFonts w:hAnsi="標楷體" w:hint="eastAsia"/>
                <w:color w:val="000000"/>
              </w:rPr>
              <w:t>)</w:t>
            </w:r>
            <w:r w:rsidRPr="00CC37D0">
              <w:rPr>
                <w:rFonts w:eastAsia="標楷體" w:hint="eastAsia"/>
                <w:color w:val="000000"/>
              </w:rPr>
              <w:t>未決訟案及已決訟案</w:t>
            </w:r>
            <w:r w:rsidRPr="00CC37D0">
              <w:rPr>
                <w:rFonts w:eastAsia="標楷體"/>
                <w:color w:val="000000"/>
              </w:rPr>
              <w:t>(</w:t>
            </w:r>
            <w:r w:rsidRPr="00CC37D0">
              <w:rPr>
                <w:rFonts w:eastAsia="標楷體" w:hint="eastAsia"/>
                <w:color w:val="000000"/>
              </w:rPr>
              <w:t>含行政救濟案件</w:t>
            </w:r>
            <w:r w:rsidRPr="00CC37D0">
              <w:rPr>
                <w:rFonts w:eastAsia="標楷體"/>
                <w:color w:val="000000"/>
              </w:rPr>
              <w:t>)</w:t>
            </w:r>
            <w:r w:rsidRPr="00CC37D0">
              <w:rPr>
                <w:rFonts w:eastAsia="標楷體" w:hint="eastAsia"/>
                <w:color w:val="000000"/>
              </w:rPr>
              <w:t>宜分別予以建檔控管、追蹤，並將公司可能負擔之重大金額、可能之利得或損失及律師之重要說明予以建檔。</w:t>
            </w:r>
          </w:p>
          <w:p w:rsidR="00BD1B1B" w:rsidRPr="00CC37D0" w:rsidRDefault="00BD1B1B">
            <w:pPr>
              <w:pStyle w:val="20"/>
              <w:ind w:left="596" w:hanging="386"/>
              <w:rPr>
                <w:rFonts w:hint="eastAsia"/>
                <w:color w:val="000000"/>
              </w:rPr>
            </w:pPr>
            <w:r w:rsidRPr="00CC37D0">
              <w:rPr>
                <w:rFonts w:hAnsi="標楷體" w:hint="eastAsia"/>
                <w:color w:val="000000"/>
              </w:rPr>
              <w:t>(</w:t>
            </w:r>
            <w:r w:rsidRPr="00CC37D0">
              <w:rPr>
                <w:rFonts w:hAnsi="標楷體" w:hint="eastAsia"/>
                <w:color w:val="000000"/>
              </w:rPr>
              <w:t>六</w:t>
            </w:r>
            <w:r w:rsidRPr="00CC37D0">
              <w:rPr>
                <w:rFonts w:hAnsi="標楷體" w:hint="eastAsia"/>
                <w:color w:val="000000"/>
              </w:rPr>
              <w:t>)</w:t>
            </w:r>
            <w:r w:rsidRPr="00CC37D0">
              <w:rPr>
                <w:rFonts w:hint="eastAsia"/>
                <w:color w:val="000000"/>
              </w:rPr>
              <w:t>對於負債承諾及或有事項之會計處理，應依一般公認會計原則予以妥適分類、記錄及揭露。</w:t>
            </w:r>
          </w:p>
          <w:p w:rsidR="00BD1B1B" w:rsidRPr="00CC37D0" w:rsidRDefault="00BD1B1B">
            <w:pPr>
              <w:pStyle w:val="20"/>
              <w:ind w:left="596" w:hanging="386"/>
              <w:rPr>
                <w:rFonts w:hint="eastAsia"/>
                <w:color w:val="000000"/>
              </w:rPr>
            </w:pPr>
            <w:r w:rsidRPr="00CC37D0">
              <w:rPr>
                <w:rFonts w:hAnsi="標楷體" w:hint="eastAsia"/>
                <w:color w:val="000000"/>
              </w:rPr>
              <w:t>(</w:t>
            </w:r>
            <w:r w:rsidRPr="00CC37D0">
              <w:rPr>
                <w:rFonts w:hAnsi="標楷體" w:hint="eastAsia"/>
                <w:color w:val="000000"/>
              </w:rPr>
              <w:t>七</w:t>
            </w:r>
            <w:r w:rsidRPr="00CC37D0">
              <w:rPr>
                <w:rFonts w:hAnsi="標楷體" w:hint="eastAsia"/>
                <w:color w:val="000000"/>
              </w:rPr>
              <w:t>)</w:t>
            </w:r>
            <w:r w:rsidRPr="00CC37D0">
              <w:rPr>
                <w:rFonts w:hint="eastAsia"/>
                <w:color w:val="000000"/>
              </w:rPr>
              <w:t>增設分支機構或增加業務時，提出會計師核閱之財務報告揭露事項應依規定辦理。</w:t>
            </w:r>
          </w:p>
          <w:p w:rsidR="00BD1B1B" w:rsidRPr="00CC37D0" w:rsidRDefault="00BD1B1B">
            <w:pPr>
              <w:pStyle w:val="20"/>
              <w:rPr>
                <w:rFonts w:hint="eastAsia"/>
                <w:color w:val="000000"/>
              </w:rPr>
            </w:pPr>
          </w:p>
          <w:p w:rsidR="00903EE4" w:rsidRPr="00CC37D0" w:rsidRDefault="00903EE4">
            <w:pPr>
              <w:pStyle w:val="20"/>
              <w:rPr>
                <w:rFonts w:hint="eastAsia"/>
                <w:color w:val="000000"/>
              </w:rPr>
            </w:pPr>
          </w:p>
          <w:p w:rsidR="00BD1B1B" w:rsidRPr="00CC37D0" w:rsidRDefault="00BD1B1B">
            <w:pPr>
              <w:spacing w:line="420" w:lineRule="exact"/>
              <w:ind w:left="452" w:hanging="452"/>
              <w:rPr>
                <w:rFonts w:eastAsia="標楷體" w:hint="eastAsia"/>
                <w:color w:val="000000"/>
              </w:rPr>
            </w:pPr>
            <w:r w:rsidRPr="00CC37D0">
              <w:rPr>
                <w:rFonts w:eastAsia="標楷體" w:hint="eastAsia"/>
                <w:color w:val="000000"/>
              </w:rPr>
              <w:lastRenderedPageBreak/>
              <w:t>二、控制重點：</w:t>
            </w:r>
          </w:p>
          <w:p w:rsidR="00BD1B1B" w:rsidRPr="00CC37D0" w:rsidRDefault="00BD1B1B">
            <w:pPr>
              <w:pStyle w:val="a3"/>
              <w:ind w:left="596" w:hanging="386"/>
              <w:jc w:val="both"/>
              <w:rPr>
                <w:color w:val="000000"/>
              </w:rPr>
            </w:pPr>
            <w:r w:rsidRPr="00CC37D0">
              <w:rPr>
                <w:rFonts w:hAnsi="標楷體" w:hint="eastAsia"/>
                <w:color w:val="000000"/>
              </w:rPr>
              <w:t>(</w:t>
            </w:r>
            <w:r w:rsidRPr="00CC37D0">
              <w:rPr>
                <w:rFonts w:hAnsi="標楷體" w:hint="eastAsia"/>
                <w:color w:val="000000"/>
              </w:rPr>
              <w:t>一</w:t>
            </w:r>
            <w:r w:rsidRPr="00CC37D0">
              <w:rPr>
                <w:rFonts w:hAnsi="標楷體" w:hint="eastAsia"/>
                <w:color w:val="000000"/>
              </w:rPr>
              <w:t>)</w:t>
            </w:r>
            <w:r w:rsidRPr="00CC37D0">
              <w:rPr>
                <w:rFonts w:hint="eastAsia"/>
                <w:color w:val="000000"/>
              </w:rPr>
              <w:t>借款合約、租賃合約、保證合約及其他重要合約宜分別予以建檔管理。</w:t>
            </w:r>
          </w:p>
          <w:p w:rsidR="00BD1B1B" w:rsidRPr="00CC37D0" w:rsidRDefault="00BD1B1B">
            <w:pPr>
              <w:spacing w:line="420" w:lineRule="exact"/>
              <w:ind w:left="596" w:hanging="386"/>
              <w:jc w:val="both"/>
              <w:rPr>
                <w:rFonts w:ascii="標楷體" w:eastAsia="標楷體"/>
                <w:color w:val="000000"/>
              </w:rPr>
            </w:pPr>
            <w:r w:rsidRPr="00CC37D0">
              <w:rPr>
                <w:rFonts w:hAnsi="標楷體" w:hint="eastAsia"/>
                <w:color w:val="000000"/>
              </w:rPr>
              <w:t>(</w:t>
            </w:r>
            <w:r w:rsidRPr="00CC37D0">
              <w:rPr>
                <w:rFonts w:eastAsia="標楷體" w:hAnsi="標楷體" w:hint="eastAsia"/>
                <w:color w:val="000000"/>
              </w:rPr>
              <w:t>二</w:t>
            </w:r>
            <w:r w:rsidRPr="00CC37D0">
              <w:rPr>
                <w:rFonts w:hAnsi="標楷體" w:hint="eastAsia"/>
                <w:color w:val="000000"/>
              </w:rPr>
              <w:t>)</w:t>
            </w:r>
            <w:r w:rsidRPr="00CC37D0">
              <w:rPr>
                <w:rFonts w:ascii="標楷體" w:eastAsia="標楷體" w:hint="eastAsia"/>
                <w:color w:val="000000"/>
              </w:rPr>
              <w:t>董事會及股東會議事錄</w:t>
            </w:r>
            <w:r w:rsidRPr="00CC37D0">
              <w:rPr>
                <w:rFonts w:eastAsia="標楷體" w:hint="eastAsia"/>
                <w:color w:val="000000"/>
              </w:rPr>
              <w:t>宜</w:t>
            </w:r>
            <w:r w:rsidRPr="00CC37D0">
              <w:rPr>
                <w:rFonts w:ascii="標楷體" w:eastAsia="標楷體" w:hint="eastAsia"/>
                <w:color w:val="000000"/>
              </w:rPr>
              <w:t>予以建檔。</w:t>
            </w:r>
          </w:p>
          <w:p w:rsidR="00BD1B1B" w:rsidRPr="00CC37D0" w:rsidRDefault="00BD1B1B">
            <w:pPr>
              <w:pStyle w:val="a3"/>
              <w:ind w:left="596" w:hanging="386"/>
              <w:jc w:val="both"/>
              <w:rPr>
                <w:rFonts w:hint="eastAsia"/>
                <w:color w:val="000000"/>
              </w:rPr>
            </w:pPr>
            <w:r w:rsidRPr="00CC37D0">
              <w:rPr>
                <w:rFonts w:hAnsi="標楷體" w:hint="eastAsia"/>
                <w:color w:val="000000"/>
              </w:rPr>
              <w:t>(</w:t>
            </w:r>
            <w:r w:rsidRPr="00CC37D0">
              <w:rPr>
                <w:rFonts w:hAnsi="標楷體" w:hint="eastAsia"/>
                <w:color w:val="000000"/>
              </w:rPr>
              <w:t>三</w:t>
            </w:r>
            <w:r w:rsidRPr="00CC37D0">
              <w:rPr>
                <w:rFonts w:hAnsi="標楷體" w:hint="eastAsia"/>
                <w:color w:val="000000"/>
              </w:rPr>
              <w:t>)</w:t>
            </w:r>
            <w:r w:rsidRPr="00CC37D0">
              <w:rPr>
                <w:rFonts w:hint="eastAsia"/>
                <w:color w:val="000000"/>
              </w:rPr>
              <w:t>未決訟案及已決訟案</w:t>
            </w:r>
            <w:r w:rsidRPr="00CC37D0">
              <w:rPr>
                <w:color w:val="000000"/>
              </w:rPr>
              <w:t>(</w:t>
            </w:r>
            <w:r w:rsidRPr="00CC37D0">
              <w:rPr>
                <w:rFonts w:hint="eastAsia"/>
                <w:color w:val="000000"/>
              </w:rPr>
              <w:t>含行政救濟案件</w:t>
            </w:r>
            <w:r w:rsidRPr="00CC37D0">
              <w:rPr>
                <w:color w:val="000000"/>
              </w:rPr>
              <w:t>)</w:t>
            </w:r>
            <w:r w:rsidRPr="00CC37D0">
              <w:rPr>
                <w:rFonts w:hint="eastAsia"/>
                <w:color w:val="000000"/>
              </w:rPr>
              <w:t>宜分別予以建檔控管、追蹤，並將公司可能負擔之重大金額、可能之利得或損失及律師之重</w:t>
            </w:r>
            <w:r w:rsidRPr="00CC37D0">
              <w:rPr>
                <w:color w:val="000000"/>
              </w:rPr>
              <w:t>要說明予以建檔。</w:t>
            </w:r>
          </w:p>
          <w:p w:rsidR="00BD1B1B" w:rsidRPr="00CC37D0" w:rsidRDefault="00BD1B1B">
            <w:pPr>
              <w:pStyle w:val="a3"/>
              <w:ind w:left="596" w:hanging="386"/>
              <w:jc w:val="both"/>
              <w:rPr>
                <w:rFonts w:hint="eastAsia"/>
                <w:color w:val="000000"/>
              </w:rPr>
            </w:pPr>
            <w:r w:rsidRPr="00CC37D0">
              <w:rPr>
                <w:rFonts w:hAnsi="標楷體" w:hint="eastAsia"/>
                <w:color w:val="000000"/>
              </w:rPr>
              <w:t>(</w:t>
            </w:r>
            <w:r w:rsidRPr="00CC37D0">
              <w:rPr>
                <w:rFonts w:hAnsi="標楷體" w:hint="eastAsia"/>
                <w:color w:val="000000"/>
              </w:rPr>
              <w:t>四</w:t>
            </w:r>
            <w:r w:rsidRPr="00CC37D0">
              <w:rPr>
                <w:rFonts w:hAnsi="標楷體" w:hint="eastAsia"/>
                <w:color w:val="000000"/>
              </w:rPr>
              <w:t>)</w:t>
            </w:r>
            <w:r w:rsidRPr="00CC37D0">
              <w:rPr>
                <w:rFonts w:hAnsi="標楷體" w:hint="eastAsia"/>
                <w:color w:val="000000"/>
              </w:rPr>
              <w:t>對於</w:t>
            </w:r>
            <w:r w:rsidRPr="00CC37D0">
              <w:rPr>
                <w:rFonts w:hint="eastAsia"/>
                <w:color w:val="000000"/>
              </w:rPr>
              <w:t>負債承諾及或有事項之會計處理</w:t>
            </w:r>
            <w:r w:rsidR="00A207C1" w:rsidRPr="00CC37D0">
              <w:rPr>
                <w:rFonts w:hint="eastAsia"/>
                <w:color w:val="000000"/>
              </w:rPr>
              <w:t>，</w:t>
            </w:r>
            <w:r w:rsidRPr="00CC37D0">
              <w:rPr>
                <w:rFonts w:hint="eastAsia"/>
                <w:color w:val="000000"/>
              </w:rPr>
              <w:t>應依一般公認會計原則予以妥適分類、記錄及揭露。</w:t>
            </w:r>
          </w:p>
        </w:tc>
        <w:tc>
          <w:tcPr>
            <w:tcW w:w="267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法令規章：</w:t>
            </w:r>
          </w:p>
          <w:p w:rsidR="00BD1B1B" w:rsidRPr="00CC37D0" w:rsidRDefault="00BD1B1B" w:rsidP="00860352">
            <w:pPr>
              <w:spacing w:line="420" w:lineRule="exact"/>
              <w:ind w:left="480" w:hangingChars="200" w:hanging="480"/>
              <w:jc w:val="both"/>
              <w:rPr>
                <w:rFonts w:eastAsia="標楷體" w:hint="eastAsia"/>
                <w:color w:val="000000"/>
              </w:rPr>
            </w:pPr>
            <w:r w:rsidRPr="00CC37D0">
              <w:rPr>
                <w:rFonts w:eastAsia="標楷體" w:hint="eastAsia"/>
                <w:color w:val="000000"/>
              </w:rPr>
              <w:t>一、</w:t>
            </w:r>
            <w:r w:rsidRPr="00CC37D0">
              <w:rPr>
                <w:rFonts w:eastAsia="標楷體" w:hAnsi="標楷體"/>
                <w:color w:val="000000"/>
                <w:szCs w:val="24"/>
              </w:rPr>
              <w:t>證</w:t>
            </w:r>
            <w:r w:rsidRPr="00CC37D0">
              <w:rPr>
                <w:rFonts w:ascii="標楷體" w:eastAsia="標楷體" w:hAnsi="標楷體" w:hint="eastAsia"/>
                <w:color w:val="000000"/>
                <w:szCs w:val="24"/>
              </w:rPr>
              <w:t>券</w:t>
            </w:r>
            <w:r w:rsidRPr="00CC37D0">
              <w:rPr>
                <w:rFonts w:eastAsia="標楷體" w:hAnsi="標楷體" w:hint="eastAsia"/>
                <w:color w:val="000000"/>
                <w:szCs w:val="24"/>
              </w:rPr>
              <w:t>暨期貨市場各服務事業建立內部控制制度處理準則第</w:t>
            </w:r>
            <w:r w:rsidRPr="00CC37D0">
              <w:rPr>
                <w:rFonts w:eastAsia="標楷體" w:hAnsi="標楷體" w:hint="eastAsia"/>
                <w:color w:val="000000"/>
                <w:szCs w:val="24"/>
              </w:rPr>
              <w:t>8</w:t>
            </w:r>
            <w:r w:rsidRPr="00CC37D0">
              <w:rPr>
                <w:rFonts w:eastAsia="標楷體" w:hAnsi="標楷體" w:hint="eastAsia"/>
                <w:color w:val="000000"/>
                <w:szCs w:val="24"/>
              </w:rPr>
              <w:t>條第</w:t>
            </w:r>
            <w:r w:rsidRPr="00CC37D0">
              <w:rPr>
                <w:rFonts w:eastAsia="標楷體" w:hAnsi="標楷體" w:hint="eastAsia"/>
                <w:color w:val="000000"/>
                <w:szCs w:val="24"/>
              </w:rPr>
              <w:t>1</w:t>
            </w:r>
            <w:r w:rsidRPr="00CC37D0">
              <w:rPr>
                <w:rFonts w:eastAsia="標楷體" w:hAnsi="標楷體" w:hint="eastAsia"/>
                <w:color w:val="000000"/>
                <w:szCs w:val="24"/>
              </w:rPr>
              <w:t>項第</w:t>
            </w:r>
            <w:r w:rsidRPr="00CC37D0">
              <w:rPr>
                <w:rFonts w:eastAsia="標楷體" w:hAnsi="標楷體" w:hint="eastAsia"/>
                <w:color w:val="000000"/>
                <w:szCs w:val="24"/>
              </w:rPr>
              <w:t>6</w:t>
            </w:r>
            <w:r w:rsidRPr="00CC37D0">
              <w:rPr>
                <w:rFonts w:eastAsia="標楷體" w:hAnsi="標楷體" w:hint="eastAsia"/>
                <w:color w:val="000000"/>
                <w:szCs w:val="24"/>
              </w:rPr>
              <w:t>款</w:t>
            </w:r>
          </w:p>
          <w:p w:rsidR="00BD1B1B" w:rsidRPr="00CC37D0" w:rsidRDefault="00BD1B1B" w:rsidP="00860352">
            <w:pPr>
              <w:spacing w:line="420" w:lineRule="exact"/>
              <w:jc w:val="both"/>
              <w:rPr>
                <w:rFonts w:eastAsia="標楷體" w:hint="eastAsia"/>
                <w:color w:val="000000"/>
              </w:rPr>
            </w:pPr>
            <w:r w:rsidRPr="00CC37D0">
              <w:rPr>
                <w:rFonts w:eastAsia="標楷體" w:hint="eastAsia"/>
                <w:color w:val="000000"/>
              </w:rPr>
              <w:t>二、一般公認審計準則</w:t>
            </w:r>
          </w:p>
          <w:p w:rsidR="00BD1B1B" w:rsidRPr="00CC37D0" w:rsidRDefault="00BD1B1B" w:rsidP="00860352">
            <w:pPr>
              <w:spacing w:line="420" w:lineRule="exact"/>
              <w:jc w:val="both"/>
              <w:rPr>
                <w:rFonts w:eastAsia="標楷體" w:hint="eastAsia"/>
                <w:color w:val="000000"/>
              </w:rPr>
            </w:pPr>
            <w:r w:rsidRPr="00CC37D0">
              <w:rPr>
                <w:rFonts w:eastAsia="標楷體" w:hint="eastAsia"/>
                <w:color w:val="000000"/>
              </w:rPr>
              <w:t>三、一般公認會計原則</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spacing w:before="360"/>
        <w:ind w:firstLine="600"/>
        <w:jc w:val="center"/>
        <w:rPr>
          <w:rFonts w:eastAsia="標楷體" w:hint="eastAsia"/>
          <w:color w:val="000000"/>
          <w:sz w:val="40"/>
        </w:rPr>
      </w:pPr>
      <w:r w:rsidRPr="00CC37D0">
        <w:rPr>
          <w:rFonts w:eastAsia="標楷體" w:hint="eastAsia"/>
          <w:color w:val="000000"/>
          <w:sz w:val="40"/>
        </w:rPr>
        <w:t>七、職務授權及代理人制度：</w:t>
      </w:r>
      <w:r w:rsidRPr="00CC37D0">
        <w:rPr>
          <w:rFonts w:eastAsia="標楷體"/>
          <w:color w:val="000000"/>
          <w:sz w:val="40"/>
        </w:rPr>
        <w:t>CM-</w:t>
      </w:r>
      <w:r w:rsidRPr="00CC37D0">
        <w:rPr>
          <w:rFonts w:eastAsia="標楷體" w:hint="eastAsia"/>
          <w:color w:val="000000"/>
          <w:sz w:val="40"/>
        </w:rPr>
        <w:t>27</w:t>
      </w:r>
      <w:r w:rsidRPr="00CC37D0">
        <w:rPr>
          <w:rFonts w:eastAsia="標楷體"/>
          <w:color w:val="000000"/>
          <w:sz w:val="40"/>
        </w:rPr>
        <w:t>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8011"/>
        </w:trPr>
        <w:tc>
          <w:tcPr>
            <w:tcW w:w="1320" w:type="dxa"/>
          </w:tcPr>
          <w:p w:rsidR="00BD1B1B" w:rsidRPr="00CC37D0" w:rsidRDefault="00BD1B1B">
            <w:pPr>
              <w:spacing w:line="420" w:lineRule="exact"/>
              <w:jc w:val="center"/>
              <w:rPr>
                <w:rFonts w:eastAsia="標楷體"/>
                <w:color w:val="000000"/>
              </w:rPr>
            </w:pPr>
            <w:r w:rsidRPr="00CC37D0">
              <w:rPr>
                <w:rFonts w:eastAsia="標楷體"/>
                <w:color w:val="000000"/>
              </w:rPr>
              <w:t>CM-</w:t>
            </w:r>
            <w:r w:rsidRPr="00CC37D0">
              <w:rPr>
                <w:rFonts w:eastAsia="標楷體" w:hint="eastAsia"/>
                <w:color w:val="000000"/>
              </w:rPr>
              <w:t>2700</w:t>
            </w:r>
            <w:r w:rsidRPr="00CC37D0">
              <w:rPr>
                <w:rFonts w:eastAsia="標楷體"/>
                <w:color w:val="000000"/>
              </w:rPr>
              <w:t>0</w:t>
            </w: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jc w:val="center"/>
              <w:rPr>
                <w:rFonts w:eastAsia="標楷體" w:hint="eastAsia"/>
                <w:color w:val="000000"/>
              </w:rPr>
            </w:pPr>
          </w:p>
        </w:tc>
        <w:tc>
          <w:tcPr>
            <w:tcW w:w="1800" w:type="dxa"/>
          </w:tcPr>
          <w:p w:rsidR="00BD1B1B" w:rsidRPr="00CC37D0" w:rsidRDefault="00BD1B1B">
            <w:pPr>
              <w:pStyle w:val="a3"/>
              <w:jc w:val="both"/>
              <w:rPr>
                <w:rFonts w:hint="eastAsia"/>
                <w:color w:val="000000"/>
              </w:rPr>
            </w:pPr>
            <w:r w:rsidRPr="00CC37D0">
              <w:rPr>
                <w:rFonts w:hint="eastAsia"/>
                <w:color w:val="000000"/>
              </w:rPr>
              <w:t>職務授權及代理人制度</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tc>
        <w:tc>
          <w:tcPr>
            <w:tcW w:w="7920" w:type="dxa"/>
          </w:tcPr>
          <w:p w:rsidR="00BD1B1B" w:rsidRPr="00CC37D0" w:rsidRDefault="00BD1B1B">
            <w:pPr>
              <w:spacing w:line="420" w:lineRule="exact"/>
              <w:rPr>
                <w:rFonts w:eastAsia="標楷體" w:hint="eastAsia"/>
                <w:color w:val="000000"/>
              </w:rPr>
            </w:pPr>
            <w:r w:rsidRPr="00CC37D0">
              <w:rPr>
                <w:rFonts w:eastAsia="標楷體" w:hint="eastAsia"/>
                <w:color w:val="000000"/>
              </w:rPr>
              <w:t>一、作業程序：</w:t>
            </w:r>
          </w:p>
          <w:p w:rsidR="00BD1B1B" w:rsidRPr="00CC37D0" w:rsidRDefault="00BD1B1B">
            <w:pPr>
              <w:pStyle w:val="a4"/>
              <w:ind w:left="596" w:hanging="386"/>
              <w:rPr>
                <w:rFonts w:hint="eastAsia"/>
                <w:color w:val="000000"/>
              </w:rPr>
            </w:pPr>
            <w:r w:rsidRPr="00CC37D0">
              <w:rPr>
                <w:rFonts w:hAnsi="標楷體" w:hint="eastAsia"/>
                <w:color w:val="000000"/>
              </w:rPr>
              <w:t>(</w:t>
            </w:r>
            <w:r w:rsidRPr="00CC37D0">
              <w:rPr>
                <w:rFonts w:hAnsi="標楷體" w:hint="eastAsia"/>
                <w:color w:val="000000"/>
              </w:rPr>
              <w:t>一</w:t>
            </w:r>
            <w:r w:rsidRPr="00CC37D0">
              <w:rPr>
                <w:rFonts w:hAnsi="標楷體" w:hint="eastAsia"/>
                <w:color w:val="000000"/>
              </w:rPr>
              <w:t>)</w:t>
            </w:r>
            <w:r w:rsidRPr="00CC37D0">
              <w:rPr>
                <w:rFonts w:hint="eastAsia"/>
                <w:color w:val="000000"/>
              </w:rPr>
              <w:t>各級人員之任免應依公司法、期貨相關法規及公司規章之規定；各層級人員</w:t>
            </w:r>
            <w:r w:rsidR="00B808AF" w:rsidRPr="00CC37D0">
              <w:rPr>
                <w:rFonts w:hint="eastAsia"/>
                <w:color w:val="000000"/>
              </w:rPr>
              <w:t>應</w:t>
            </w:r>
            <w:r w:rsidRPr="00CC37D0">
              <w:rPr>
                <w:rFonts w:hint="eastAsia"/>
                <w:color w:val="000000"/>
              </w:rPr>
              <w:t>層層節制，直接由其直屬主管管理。</w:t>
            </w:r>
          </w:p>
          <w:p w:rsidR="00BD1B1B" w:rsidRPr="00CC37D0" w:rsidRDefault="00BD1B1B">
            <w:pPr>
              <w:pStyle w:val="a4"/>
              <w:ind w:left="596" w:hanging="386"/>
              <w:rPr>
                <w:rFonts w:hint="eastAsia"/>
                <w:color w:val="000000"/>
              </w:rPr>
            </w:pPr>
            <w:r w:rsidRPr="00CC37D0">
              <w:rPr>
                <w:rFonts w:hAnsi="標楷體" w:hint="eastAsia"/>
                <w:color w:val="000000"/>
              </w:rPr>
              <w:t>(</w:t>
            </w:r>
            <w:r w:rsidRPr="00CC37D0">
              <w:rPr>
                <w:rFonts w:hAnsi="標楷體" w:hint="eastAsia"/>
                <w:color w:val="000000"/>
              </w:rPr>
              <w:t>二</w:t>
            </w:r>
            <w:r w:rsidRPr="00CC37D0">
              <w:rPr>
                <w:rFonts w:hAnsi="標楷體" w:hint="eastAsia"/>
                <w:color w:val="000000"/>
              </w:rPr>
              <w:t>)</w:t>
            </w:r>
            <w:r w:rsidRPr="00CC37D0">
              <w:rPr>
                <w:rFonts w:hint="eastAsia"/>
                <w:color w:val="000000"/>
              </w:rPr>
              <w:t>應訂定分層負責辦法，並宜訂定各項工作或職務之說明書或作業手冊，明定各項職務之作業內容，以作為公司人員職務、權責劃分之依據。</w:t>
            </w:r>
          </w:p>
          <w:p w:rsidR="00BD1B1B" w:rsidRPr="00CC37D0" w:rsidRDefault="00BD1B1B">
            <w:pPr>
              <w:pStyle w:val="a4"/>
              <w:ind w:left="596" w:hanging="386"/>
              <w:rPr>
                <w:rFonts w:hint="eastAsia"/>
                <w:color w:val="000000"/>
              </w:rPr>
            </w:pPr>
            <w:r w:rsidRPr="00CC37D0">
              <w:rPr>
                <w:rFonts w:hAnsi="標楷體" w:hint="eastAsia"/>
                <w:color w:val="000000"/>
              </w:rPr>
              <w:t>(</w:t>
            </w:r>
            <w:r w:rsidRPr="00CC37D0">
              <w:rPr>
                <w:rFonts w:hAnsi="標楷體" w:hint="eastAsia"/>
                <w:color w:val="000000"/>
              </w:rPr>
              <w:t>三</w:t>
            </w:r>
            <w:r w:rsidRPr="00CC37D0">
              <w:rPr>
                <w:rFonts w:hAnsi="標楷體" w:hint="eastAsia"/>
                <w:color w:val="000000"/>
              </w:rPr>
              <w:t>)</w:t>
            </w:r>
            <w:r w:rsidRPr="00CC37D0">
              <w:rPr>
                <w:rFonts w:hint="eastAsia"/>
                <w:color w:val="000000"/>
              </w:rPr>
              <w:t>業務處理應就業務性質，按組織層級負責、承辦；重要業務、表單宜另由他人覆核。</w:t>
            </w:r>
          </w:p>
          <w:p w:rsidR="00BD1B1B" w:rsidRPr="00CC37D0" w:rsidRDefault="00BD1B1B">
            <w:pPr>
              <w:pStyle w:val="a4"/>
              <w:ind w:left="596" w:hanging="386"/>
              <w:rPr>
                <w:rFonts w:hint="eastAsia"/>
                <w:color w:val="000000"/>
              </w:rPr>
            </w:pPr>
            <w:r w:rsidRPr="00CC37D0">
              <w:rPr>
                <w:rFonts w:hAnsi="標楷體" w:hint="eastAsia"/>
                <w:color w:val="000000"/>
              </w:rPr>
              <w:t>(</w:t>
            </w:r>
            <w:r w:rsidRPr="00CC37D0">
              <w:rPr>
                <w:rFonts w:hAnsi="標楷體" w:hint="eastAsia"/>
                <w:color w:val="000000"/>
              </w:rPr>
              <w:t>四</w:t>
            </w:r>
            <w:r w:rsidRPr="00CC37D0">
              <w:rPr>
                <w:rFonts w:hAnsi="標楷體" w:hint="eastAsia"/>
                <w:color w:val="000000"/>
              </w:rPr>
              <w:t>)</w:t>
            </w:r>
            <w:r w:rsidRPr="00CC37D0">
              <w:rPr>
                <w:rFonts w:hint="eastAsia"/>
                <w:color w:val="000000"/>
              </w:rPr>
              <w:t>各層級人員依分層負責原則、或依主管授權範圍，對其從事事項應負有完全責任；主管並負有監督之責。</w:t>
            </w:r>
          </w:p>
          <w:p w:rsidR="00BD1B1B" w:rsidRPr="00CC37D0" w:rsidRDefault="00BD1B1B">
            <w:pPr>
              <w:pStyle w:val="a4"/>
              <w:ind w:left="596" w:hanging="386"/>
              <w:rPr>
                <w:rFonts w:hint="eastAsia"/>
                <w:color w:val="000000"/>
              </w:rPr>
            </w:pPr>
            <w:r w:rsidRPr="00CC37D0">
              <w:rPr>
                <w:rFonts w:hAnsi="標楷體" w:hint="eastAsia"/>
                <w:color w:val="000000"/>
              </w:rPr>
              <w:t>(</w:t>
            </w:r>
            <w:r w:rsidRPr="00CC37D0">
              <w:rPr>
                <w:rFonts w:hAnsi="標楷體" w:hint="eastAsia"/>
                <w:color w:val="000000"/>
              </w:rPr>
              <w:t>五</w:t>
            </w:r>
            <w:r w:rsidRPr="00CC37D0">
              <w:rPr>
                <w:rFonts w:hAnsi="標楷體" w:hint="eastAsia"/>
                <w:color w:val="000000"/>
              </w:rPr>
              <w:t>)</w:t>
            </w:r>
            <w:r w:rsidRPr="00CC37D0">
              <w:rPr>
                <w:rFonts w:hint="eastAsia"/>
                <w:color w:val="000000"/>
              </w:rPr>
              <w:t>公司財務運用及經營管理決策之分層負責，應依公司內部控制制度之相關規定辦理。</w:t>
            </w:r>
          </w:p>
          <w:p w:rsidR="00BD1B1B" w:rsidRPr="00CC37D0" w:rsidRDefault="00BD1B1B">
            <w:pPr>
              <w:pStyle w:val="a4"/>
              <w:ind w:left="596" w:hanging="386"/>
              <w:rPr>
                <w:rFonts w:hint="eastAsia"/>
                <w:color w:val="000000"/>
              </w:rPr>
            </w:pPr>
            <w:r w:rsidRPr="00CC37D0">
              <w:rPr>
                <w:rFonts w:hAnsi="標楷體" w:hint="eastAsia"/>
                <w:color w:val="000000"/>
              </w:rPr>
              <w:t>(</w:t>
            </w:r>
            <w:r w:rsidRPr="00CC37D0">
              <w:rPr>
                <w:rFonts w:hAnsi="標楷體" w:hint="eastAsia"/>
                <w:color w:val="000000"/>
              </w:rPr>
              <w:t>六</w:t>
            </w:r>
            <w:r w:rsidRPr="00CC37D0">
              <w:rPr>
                <w:rFonts w:hAnsi="標楷體" w:hint="eastAsia"/>
                <w:color w:val="000000"/>
              </w:rPr>
              <w:t>)</w:t>
            </w:r>
            <w:r w:rsidRPr="00CC37D0">
              <w:rPr>
                <w:rFonts w:hint="eastAsia"/>
                <w:color w:val="000000"/>
              </w:rPr>
              <w:t>業務員執行業務應依期貨管理相關法令及公司內部管理規章辦理。</w:t>
            </w:r>
          </w:p>
          <w:p w:rsidR="00BD1B1B" w:rsidRPr="00CC37D0" w:rsidRDefault="00BD1B1B">
            <w:pPr>
              <w:pStyle w:val="a4"/>
              <w:ind w:left="596" w:hanging="386"/>
              <w:rPr>
                <w:rFonts w:hint="eastAsia"/>
                <w:color w:val="000000"/>
              </w:rPr>
            </w:pPr>
            <w:r w:rsidRPr="00CC37D0">
              <w:rPr>
                <w:rFonts w:hAnsi="標楷體" w:hint="eastAsia"/>
                <w:color w:val="000000"/>
              </w:rPr>
              <w:t>(</w:t>
            </w:r>
            <w:r w:rsidRPr="00CC37D0">
              <w:rPr>
                <w:rFonts w:hAnsi="標楷體" w:hint="eastAsia"/>
                <w:color w:val="000000"/>
              </w:rPr>
              <w:t>七</w:t>
            </w:r>
            <w:r w:rsidRPr="00CC37D0">
              <w:rPr>
                <w:rFonts w:hAnsi="標楷體" w:hint="eastAsia"/>
                <w:color w:val="000000"/>
              </w:rPr>
              <w:t>)</w:t>
            </w:r>
            <w:r w:rsidRPr="00CC37D0">
              <w:rPr>
                <w:rFonts w:hint="eastAsia"/>
                <w:color w:val="000000"/>
              </w:rPr>
              <w:t>業務員之任免，應依「期貨顧問事業管理規則」之規定；業務員如需代理時，代理人應由與被代理人相當資格條件之人員擔任。</w:t>
            </w:r>
          </w:p>
          <w:p w:rsidR="00BD1B1B" w:rsidRPr="00CC37D0" w:rsidRDefault="00BD1B1B">
            <w:pPr>
              <w:spacing w:line="420" w:lineRule="exact"/>
              <w:ind w:left="862" w:hanging="410"/>
              <w:rPr>
                <w:rFonts w:eastAsia="標楷體" w:hint="eastAsia"/>
                <w:color w:val="000000"/>
              </w:rPr>
            </w:pPr>
            <w:r w:rsidRPr="00CC37D0">
              <w:rPr>
                <w:rFonts w:eastAsia="標楷體" w:hint="eastAsia"/>
                <w:color w:val="000000"/>
              </w:rPr>
              <w:t xml:space="preserve"> </w:t>
            </w:r>
          </w:p>
          <w:p w:rsidR="00BD1B1B" w:rsidRPr="00CC37D0" w:rsidRDefault="00BD1B1B">
            <w:pPr>
              <w:spacing w:line="420" w:lineRule="exact"/>
              <w:rPr>
                <w:rFonts w:eastAsia="標楷體" w:hint="eastAsia"/>
                <w:color w:val="000000"/>
              </w:rPr>
            </w:pPr>
            <w:r w:rsidRPr="00CC37D0">
              <w:rPr>
                <w:rFonts w:eastAsia="標楷體" w:hint="eastAsia"/>
                <w:color w:val="000000"/>
              </w:rPr>
              <w:t>二、控制重點：</w:t>
            </w:r>
          </w:p>
          <w:p w:rsidR="00BD1B1B" w:rsidRPr="00CC37D0" w:rsidRDefault="00BD1B1B">
            <w:pPr>
              <w:spacing w:line="420" w:lineRule="exact"/>
              <w:ind w:left="862" w:hanging="410"/>
              <w:rPr>
                <w:rFonts w:ascii="標楷體" w:eastAsia="標楷體" w:hAnsi="標楷體" w:hint="eastAsia"/>
                <w:color w:val="000000"/>
              </w:rPr>
            </w:pPr>
            <w:r w:rsidRPr="00CC37D0">
              <w:rPr>
                <w:rFonts w:hAnsi="標楷體" w:hint="eastAsia"/>
                <w:color w:val="000000"/>
              </w:rPr>
              <w:t>(</w:t>
            </w:r>
            <w:r w:rsidRPr="00CC37D0">
              <w:rPr>
                <w:rFonts w:eastAsia="標楷體" w:hAnsi="標楷體" w:hint="eastAsia"/>
                <w:color w:val="000000"/>
              </w:rPr>
              <w:t>一</w:t>
            </w:r>
            <w:r w:rsidRPr="00CC37D0">
              <w:rPr>
                <w:rFonts w:hAnsi="標楷體" w:hint="eastAsia"/>
                <w:color w:val="000000"/>
              </w:rPr>
              <w:t>)</w:t>
            </w:r>
            <w:r w:rsidRPr="00CC37D0">
              <w:rPr>
                <w:rFonts w:ascii="標楷體" w:eastAsia="標楷體" w:hAnsi="標楷體" w:hint="eastAsia"/>
                <w:color w:val="000000"/>
              </w:rPr>
              <w:t>各級人員之任免，應</w:t>
            </w:r>
            <w:r w:rsidRPr="00CC37D0">
              <w:rPr>
                <w:rFonts w:eastAsia="標楷體" w:hint="eastAsia"/>
                <w:color w:val="000000"/>
              </w:rPr>
              <w:t>依公司法、期貨</w:t>
            </w:r>
            <w:r w:rsidRPr="00CC37D0">
              <w:rPr>
                <w:rFonts w:ascii="標楷體" w:eastAsia="標楷體" w:hAnsi="標楷體" w:hint="eastAsia"/>
                <w:color w:val="000000"/>
              </w:rPr>
              <w:t>相關法規及公司規章之規定；</w:t>
            </w:r>
            <w:r w:rsidRPr="00CC37D0">
              <w:rPr>
                <w:rFonts w:eastAsia="標楷體" w:hint="eastAsia"/>
                <w:color w:val="000000"/>
              </w:rPr>
              <w:t>各層級人員</w:t>
            </w:r>
            <w:r w:rsidR="00B808AF" w:rsidRPr="00CC37D0">
              <w:rPr>
                <w:rFonts w:eastAsia="標楷體" w:hint="eastAsia"/>
                <w:color w:val="000000"/>
              </w:rPr>
              <w:t>應</w:t>
            </w:r>
            <w:r w:rsidRPr="00CC37D0">
              <w:rPr>
                <w:rFonts w:eastAsia="標楷體" w:hint="eastAsia"/>
                <w:color w:val="000000"/>
              </w:rPr>
              <w:t>層層節制，直接由其直屬主管管理</w:t>
            </w:r>
            <w:r w:rsidRPr="00CC37D0">
              <w:rPr>
                <w:rFonts w:ascii="標楷體" w:eastAsia="標楷體" w:hAnsi="標楷體" w:hint="eastAsia"/>
                <w:color w:val="000000"/>
              </w:rPr>
              <w:t>。</w:t>
            </w:r>
          </w:p>
          <w:p w:rsidR="00BD1B1B" w:rsidRPr="00CC37D0" w:rsidRDefault="00BD1B1B">
            <w:pPr>
              <w:spacing w:line="420" w:lineRule="exact"/>
              <w:ind w:left="862" w:hanging="410"/>
              <w:rPr>
                <w:rFonts w:ascii="標楷體" w:eastAsia="標楷體" w:hAnsi="標楷體" w:hint="eastAsia"/>
                <w:color w:val="000000"/>
              </w:rPr>
            </w:pPr>
            <w:r w:rsidRPr="00CC37D0">
              <w:rPr>
                <w:rFonts w:hAnsi="標楷體" w:hint="eastAsia"/>
                <w:color w:val="000000"/>
              </w:rPr>
              <w:lastRenderedPageBreak/>
              <w:t>(</w:t>
            </w:r>
            <w:r w:rsidRPr="00CC37D0">
              <w:rPr>
                <w:rFonts w:eastAsia="標楷體" w:hAnsi="標楷體" w:hint="eastAsia"/>
                <w:color w:val="000000"/>
              </w:rPr>
              <w:t>二</w:t>
            </w:r>
            <w:r w:rsidRPr="00CC37D0">
              <w:rPr>
                <w:rFonts w:hAnsi="標楷體" w:hint="eastAsia"/>
                <w:color w:val="000000"/>
              </w:rPr>
              <w:t>)</w:t>
            </w:r>
            <w:r w:rsidRPr="00CC37D0">
              <w:rPr>
                <w:rFonts w:ascii="標楷體" w:eastAsia="標楷體" w:hAnsi="標楷體" w:hint="eastAsia"/>
                <w:color w:val="000000"/>
              </w:rPr>
              <w:t>應訂定分層負責辦法，並宜訂定各項工作或職務之說明書或作業手冊，</w:t>
            </w:r>
            <w:r w:rsidRPr="00CC37D0">
              <w:rPr>
                <w:rFonts w:eastAsia="標楷體" w:hint="eastAsia"/>
                <w:color w:val="000000"/>
              </w:rPr>
              <w:t>明定各項職務之作業內容，</w:t>
            </w:r>
            <w:r w:rsidRPr="00CC37D0">
              <w:rPr>
                <w:rFonts w:ascii="標楷體" w:eastAsia="標楷體" w:hAnsi="標楷體" w:hint="eastAsia"/>
                <w:color w:val="000000"/>
              </w:rPr>
              <w:t>以作為公司人員職務、權責劃分之依據。</w:t>
            </w:r>
          </w:p>
          <w:p w:rsidR="00BD1B1B" w:rsidRPr="00CC37D0" w:rsidRDefault="00BD1B1B">
            <w:pPr>
              <w:spacing w:line="420" w:lineRule="exact"/>
              <w:ind w:left="862" w:hanging="410"/>
              <w:rPr>
                <w:rFonts w:hAnsi="標楷體" w:hint="eastAsia"/>
                <w:color w:val="000000"/>
              </w:rPr>
            </w:pPr>
            <w:r w:rsidRPr="00CC37D0">
              <w:rPr>
                <w:rFonts w:hAnsi="標楷體" w:hint="eastAsia"/>
                <w:color w:val="000000"/>
              </w:rPr>
              <w:t>(</w:t>
            </w:r>
            <w:r w:rsidRPr="00CC37D0">
              <w:rPr>
                <w:rFonts w:eastAsia="標楷體" w:hAnsi="標楷體" w:hint="eastAsia"/>
                <w:color w:val="000000"/>
              </w:rPr>
              <w:t>三</w:t>
            </w:r>
            <w:r w:rsidRPr="00CC37D0">
              <w:rPr>
                <w:rFonts w:hAnsi="標楷體" w:hint="eastAsia"/>
                <w:color w:val="000000"/>
              </w:rPr>
              <w:t>)</w:t>
            </w:r>
            <w:r w:rsidRPr="00CC37D0">
              <w:rPr>
                <w:rFonts w:eastAsia="標楷體" w:hint="eastAsia"/>
                <w:color w:val="000000"/>
              </w:rPr>
              <w:t>業務處理應就業務性質，按組織層級負責、承辦；</w:t>
            </w:r>
            <w:r w:rsidRPr="00CC37D0">
              <w:rPr>
                <w:rFonts w:ascii="標楷體" w:eastAsia="標楷體" w:hAnsi="標楷體" w:hint="eastAsia"/>
                <w:color w:val="000000"/>
              </w:rPr>
              <w:t>重要業務、表單宜另由他人</w:t>
            </w:r>
            <w:r w:rsidRPr="00CC37D0">
              <w:rPr>
                <w:rFonts w:eastAsia="標楷體" w:hint="eastAsia"/>
                <w:color w:val="000000"/>
              </w:rPr>
              <w:t>覆</w:t>
            </w:r>
            <w:r w:rsidRPr="00CC37D0">
              <w:rPr>
                <w:rFonts w:ascii="標楷體" w:eastAsia="標楷體" w:hAnsi="標楷體" w:hint="eastAsia"/>
                <w:color w:val="000000"/>
              </w:rPr>
              <w:t>核。</w:t>
            </w:r>
          </w:p>
          <w:p w:rsidR="00BD1B1B" w:rsidRPr="00CC37D0" w:rsidRDefault="00BD1B1B">
            <w:pPr>
              <w:spacing w:line="420" w:lineRule="exact"/>
              <w:ind w:left="862" w:hanging="410"/>
              <w:rPr>
                <w:rFonts w:hAnsi="標楷體" w:hint="eastAsia"/>
                <w:color w:val="000000"/>
              </w:rPr>
            </w:pPr>
            <w:r w:rsidRPr="00CC37D0">
              <w:rPr>
                <w:rFonts w:hAnsi="標楷體" w:hint="eastAsia"/>
                <w:color w:val="000000"/>
              </w:rPr>
              <w:t>(</w:t>
            </w:r>
            <w:r w:rsidRPr="00CC37D0">
              <w:rPr>
                <w:rFonts w:eastAsia="標楷體" w:hAnsi="標楷體" w:hint="eastAsia"/>
                <w:color w:val="000000"/>
              </w:rPr>
              <w:t>四</w:t>
            </w:r>
            <w:r w:rsidRPr="00CC37D0">
              <w:rPr>
                <w:rFonts w:hAnsi="標楷體" w:hint="eastAsia"/>
                <w:color w:val="000000"/>
              </w:rPr>
              <w:t>)</w:t>
            </w:r>
            <w:r w:rsidRPr="00CC37D0">
              <w:rPr>
                <w:rFonts w:eastAsia="標楷體" w:hint="eastAsia"/>
                <w:color w:val="000000"/>
              </w:rPr>
              <w:t>公司</w:t>
            </w:r>
            <w:r w:rsidRPr="00CC37D0">
              <w:rPr>
                <w:rFonts w:ascii="標楷體" w:eastAsia="標楷體" w:hAnsi="標楷體" w:hint="eastAsia"/>
                <w:color w:val="000000"/>
              </w:rPr>
              <w:t>財務運用及經營管理決策</w:t>
            </w:r>
            <w:r w:rsidRPr="00CC37D0">
              <w:rPr>
                <w:rFonts w:eastAsia="標楷體" w:hint="eastAsia"/>
                <w:color w:val="000000"/>
              </w:rPr>
              <w:t>之分層負責</w:t>
            </w:r>
            <w:r w:rsidRPr="00CC37D0">
              <w:rPr>
                <w:rFonts w:ascii="標楷體" w:eastAsia="標楷體" w:hAnsi="標楷體" w:hint="eastAsia"/>
                <w:color w:val="000000"/>
              </w:rPr>
              <w:t>，應依</w:t>
            </w:r>
            <w:r w:rsidR="005118FF" w:rsidRPr="00CC37D0">
              <w:rPr>
                <w:rFonts w:eastAsia="標楷體" w:hint="eastAsia"/>
                <w:color w:val="000000"/>
              </w:rPr>
              <w:t>公司</w:t>
            </w:r>
            <w:r w:rsidRPr="00CC37D0">
              <w:rPr>
                <w:rFonts w:ascii="標楷體" w:eastAsia="標楷體" w:hAnsi="標楷體" w:hint="eastAsia"/>
                <w:color w:val="000000"/>
              </w:rPr>
              <w:t>內部控制制度之相關規定辦理。</w:t>
            </w:r>
          </w:p>
          <w:p w:rsidR="00BD1B1B" w:rsidRPr="00CC37D0" w:rsidRDefault="00BD1B1B">
            <w:pPr>
              <w:spacing w:line="420" w:lineRule="exact"/>
              <w:ind w:left="862" w:hanging="410"/>
              <w:rPr>
                <w:rFonts w:eastAsia="標楷體" w:hint="eastAsia"/>
                <w:color w:val="000000"/>
              </w:rPr>
            </w:pPr>
            <w:r w:rsidRPr="00CC37D0">
              <w:rPr>
                <w:rFonts w:hAnsi="標楷體" w:hint="eastAsia"/>
                <w:color w:val="000000"/>
              </w:rPr>
              <w:t>(</w:t>
            </w:r>
            <w:r w:rsidRPr="00CC37D0">
              <w:rPr>
                <w:rFonts w:eastAsia="標楷體" w:hAnsi="標楷體" w:hint="eastAsia"/>
                <w:color w:val="000000"/>
              </w:rPr>
              <w:t>五</w:t>
            </w:r>
            <w:r w:rsidRPr="00CC37D0">
              <w:rPr>
                <w:rFonts w:hAnsi="標楷體" w:hint="eastAsia"/>
                <w:color w:val="000000"/>
              </w:rPr>
              <w:t>)</w:t>
            </w:r>
            <w:r w:rsidRPr="00CC37D0">
              <w:rPr>
                <w:rFonts w:eastAsia="標楷體" w:hint="eastAsia"/>
                <w:color w:val="000000"/>
              </w:rPr>
              <w:t>業務員如需代理時，代理人</w:t>
            </w:r>
            <w:r w:rsidRPr="00CC37D0">
              <w:rPr>
                <w:rFonts w:ascii="標楷體" w:eastAsia="標楷體" w:hAnsi="標楷體" w:hint="eastAsia"/>
                <w:color w:val="000000"/>
              </w:rPr>
              <w:t>應</w:t>
            </w:r>
            <w:r w:rsidRPr="00CC37D0">
              <w:rPr>
                <w:rFonts w:eastAsia="標楷體" w:hint="eastAsia"/>
                <w:color w:val="000000"/>
              </w:rPr>
              <w:t>由與被代理人相當資格條件之人員擔任。</w:t>
            </w:r>
          </w:p>
        </w:tc>
        <w:tc>
          <w:tcPr>
            <w:tcW w:w="2670" w:type="dxa"/>
          </w:tcPr>
          <w:p w:rsidR="00BD1B1B" w:rsidRPr="00CC37D0" w:rsidRDefault="00BD1B1B">
            <w:pPr>
              <w:spacing w:line="420" w:lineRule="exact"/>
              <w:ind w:hanging="1"/>
              <w:rPr>
                <w:rFonts w:eastAsia="標楷體" w:hint="eastAsia"/>
                <w:color w:val="000000"/>
              </w:rPr>
            </w:pPr>
            <w:r w:rsidRPr="00CC37D0">
              <w:rPr>
                <w:rFonts w:eastAsia="標楷體" w:hint="eastAsia"/>
                <w:color w:val="000000"/>
              </w:rPr>
              <w:lastRenderedPageBreak/>
              <w:t>一、法令規章：</w:t>
            </w:r>
          </w:p>
          <w:p w:rsidR="00BD1B1B" w:rsidRPr="00CC37D0" w:rsidRDefault="00BD1B1B" w:rsidP="00860352">
            <w:pPr>
              <w:spacing w:line="420" w:lineRule="exact"/>
              <w:ind w:left="699" w:hanging="419"/>
              <w:jc w:val="both"/>
              <w:rPr>
                <w:rFonts w:eastAsia="標楷體" w:hAnsi="標楷體" w:hint="eastAsia"/>
                <w:color w:val="000000"/>
                <w:szCs w:val="24"/>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eastAsia="標楷體" w:hAnsi="標楷體"/>
                <w:color w:val="000000"/>
                <w:szCs w:val="24"/>
              </w:rPr>
              <w:t>證</w:t>
            </w:r>
            <w:r w:rsidRPr="00CC37D0">
              <w:rPr>
                <w:rFonts w:ascii="標楷體" w:eastAsia="標楷體" w:hAnsi="標楷體" w:hint="eastAsia"/>
                <w:color w:val="000000"/>
                <w:szCs w:val="24"/>
              </w:rPr>
              <w:t>券</w:t>
            </w:r>
            <w:r w:rsidRPr="00CC37D0">
              <w:rPr>
                <w:rFonts w:eastAsia="標楷體" w:hAnsi="標楷體" w:hint="eastAsia"/>
                <w:color w:val="000000"/>
                <w:szCs w:val="24"/>
              </w:rPr>
              <w:t>暨期貨市場各服務事業建立內部控制制度處理準則第</w:t>
            </w:r>
            <w:r w:rsidRPr="00CC37D0">
              <w:rPr>
                <w:rFonts w:eastAsia="標楷體" w:hAnsi="標楷體" w:hint="eastAsia"/>
                <w:color w:val="000000"/>
                <w:szCs w:val="24"/>
              </w:rPr>
              <w:t>8</w:t>
            </w:r>
            <w:r w:rsidRPr="00CC37D0">
              <w:rPr>
                <w:rFonts w:eastAsia="標楷體" w:hAnsi="標楷體" w:hint="eastAsia"/>
                <w:color w:val="000000"/>
                <w:szCs w:val="24"/>
              </w:rPr>
              <w:t>條第</w:t>
            </w:r>
            <w:r w:rsidRPr="00CC37D0">
              <w:rPr>
                <w:rFonts w:eastAsia="標楷體" w:hAnsi="標楷體" w:hint="eastAsia"/>
                <w:color w:val="000000"/>
                <w:szCs w:val="24"/>
              </w:rPr>
              <w:t>1</w:t>
            </w:r>
            <w:r w:rsidRPr="00CC37D0">
              <w:rPr>
                <w:rFonts w:eastAsia="標楷體" w:hAnsi="標楷體" w:hint="eastAsia"/>
                <w:color w:val="000000"/>
                <w:szCs w:val="24"/>
              </w:rPr>
              <w:t>項第</w:t>
            </w:r>
            <w:r w:rsidRPr="00CC37D0">
              <w:rPr>
                <w:rFonts w:eastAsia="標楷體" w:hAnsi="標楷體" w:hint="eastAsia"/>
                <w:color w:val="000000"/>
                <w:szCs w:val="24"/>
              </w:rPr>
              <w:t>7</w:t>
            </w:r>
            <w:r w:rsidRPr="00CC37D0">
              <w:rPr>
                <w:rFonts w:eastAsia="標楷體" w:hAnsi="標楷體" w:hint="eastAsia"/>
                <w:color w:val="000000"/>
                <w:szCs w:val="24"/>
              </w:rPr>
              <w:t>款</w:t>
            </w:r>
          </w:p>
          <w:p w:rsidR="00BD1B1B" w:rsidRPr="00CC37D0" w:rsidRDefault="00BD1B1B" w:rsidP="00860352">
            <w:pPr>
              <w:spacing w:line="420" w:lineRule="exact"/>
              <w:ind w:left="699" w:hanging="419"/>
              <w:jc w:val="both"/>
              <w:rPr>
                <w:rFonts w:eastAsia="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eastAsia="標楷體" w:hint="eastAsia"/>
                <w:color w:val="000000"/>
              </w:rPr>
              <w:t>期貨顧問事業管理規則第</w:t>
            </w:r>
            <w:r w:rsidRPr="00CC37D0">
              <w:rPr>
                <w:rFonts w:eastAsia="標楷體" w:hint="eastAsia"/>
                <w:color w:val="000000"/>
              </w:rPr>
              <w:t>19</w:t>
            </w:r>
            <w:r w:rsidRPr="00CC37D0">
              <w:rPr>
                <w:rFonts w:eastAsia="標楷體" w:hint="eastAsia"/>
                <w:color w:val="000000"/>
              </w:rPr>
              <w:t>條至第</w:t>
            </w:r>
            <w:r w:rsidRPr="00CC37D0">
              <w:rPr>
                <w:rFonts w:eastAsia="標楷體" w:hint="eastAsia"/>
                <w:color w:val="000000"/>
              </w:rPr>
              <w:t>26</w:t>
            </w:r>
            <w:r w:rsidRPr="00CC37D0">
              <w:rPr>
                <w:rFonts w:eastAsia="標楷體" w:hint="eastAsia"/>
                <w:color w:val="000000"/>
              </w:rPr>
              <w:t>條、第</w:t>
            </w:r>
            <w:r w:rsidRPr="00CC37D0">
              <w:rPr>
                <w:rFonts w:eastAsia="標楷體" w:hint="eastAsia"/>
                <w:color w:val="000000"/>
              </w:rPr>
              <w:t>27</w:t>
            </w:r>
            <w:r w:rsidRPr="00CC37D0">
              <w:rPr>
                <w:rFonts w:eastAsia="標楷體" w:hint="eastAsia"/>
                <w:color w:val="000000"/>
              </w:rPr>
              <w:t>條（</w:t>
            </w:r>
            <w:r w:rsidRPr="00CC37D0">
              <w:rPr>
                <w:rFonts w:eastAsia="標楷體" w:hAnsi="標楷體"/>
                <w:color w:val="000000"/>
              </w:rPr>
              <w:t>期貨商負責人及業務員管理規則</w:t>
            </w:r>
            <w:r w:rsidRPr="00CC37D0">
              <w:rPr>
                <w:rFonts w:eastAsia="標楷體" w:hint="eastAsia"/>
                <w:color w:val="000000"/>
              </w:rPr>
              <w:t>第</w:t>
            </w:r>
            <w:r w:rsidRPr="00CC37D0">
              <w:rPr>
                <w:rFonts w:eastAsia="標楷體" w:hint="eastAsia"/>
                <w:color w:val="000000"/>
              </w:rPr>
              <w:t>10</w:t>
            </w:r>
            <w:r w:rsidRPr="00CC37D0">
              <w:rPr>
                <w:rFonts w:eastAsia="標楷體" w:hint="eastAsia"/>
                <w:color w:val="000000"/>
              </w:rPr>
              <w:t>條至第</w:t>
            </w:r>
            <w:r w:rsidRPr="00CC37D0">
              <w:rPr>
                <w:rFonts w:eastAsia="標楷體" w:hint="eastAsia"/>
                <w:color w:val="000000"/>
              </w:rPr>
              <w:t>15</w:t>
            </w:r>
            <w:r w:rsidRPr="00CC37D0">
              <w:rPr>
                <w:rFonts w:eastAsia="標楷體" w:hint="eastAsia"/>
                <w:color w:val="000000"/>
              </w:rPr>
              <w:t>條及</w:t>
            </w:r>
            <w:r w:rsidRPr="00CC37D0">
              <w:rPr>
                <w:rFonts w:eastAsia="標楷體" w:hAnsi="標楷體"/>
                <w:color w:val="000000"/>
              </w:rPr>
              <w:t>第</w:t>
            </w:r>
            <w:r w:rsidRPr="00CC37D0">
              <w:rPr>
                <w:rFonts w:eastAsia="標楷體" w:hAnsi="標楷體" w:hint="eastAsia"/>
                <w:color w:val="000000"/>
              </w:rPr>
              <w:t>18</w:t>
            </w:r>
            <w:r w:rsidRPr="00CC37D0">
              <w:rPr>
                <w:rFonts w:eastAsia="標楷體" w:hAnsi="標楷體"/>
                <w:color w:val="000000"/>
              </w:rPr>
              <w:t>條，於期貨顧問事業準用之</w:t>
            </w:r>
            <w:r w:rsidRPr="00CC37D0">
              <w:rPr>
                <w:rFonts w:eastAsia="標楷體" w:hint="eastAsia"/>
                <w:color w:val="000000"/>
              </w:rPr>
              <w:t>）</w:t>
            </w:r>
          </w:p>
          <w:p w:rsidR="00BD1B1B" w:rsidRPr="00CC37D0" w:rsidRDefault="00BD1B1B">
            <w:pPr>
              <w:spacing w:line="420" w:lineRule="exact"/>
              <w:ind w:left="479"/>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hint="eastAsia"/>
                <w:color w:val="000000"/>
              </w:rPr>
              <w:t>二、使用表單：</w:t>
            </w:r>
          </w:p>
          <w:p w:rsidR="00BD1B1B" w:rsidRPr="00CC37D0" w:rsidRDefault="00BD1B1B" w:rsidP="00860352">
            <w:pPr>
              <w:spacing w:line="420" w:lineRule="exact"/>
              <w:ind w:firstLine="476"/>
              <w:jc w:val="both"/>
              <w:rPr>
                <w:rFonts w:eastAsia="標楷體" w:hint="eastAsia"/>
                <w:color w:val="000000"/>
              </w:rPr>
            </w:pPr>
            <w:r w:rsidRPr="00CC37D0">
              <w:rPr>
                <w:rFonts w:eastAsia="標楷體" w:hint="eastAsia"/>
                <w:color w:val="000000"/>
              </w:rPr>
              <w:t>職務說明書</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1200"/>
        <w:jc w:val="center"/>
        <w:rPr>
          <w:rFonts w:eastAsia="標楷體" w:hint="eastAsia"/>
          <w:color w:val="000000"/>
          <w:sz w:val="40"/>
        </w:rPr>
      </w:pPr>
    </w:p>
    <w:p w:rsidR="00BD1B1B" w:rsidRPr="00CC37D0" w:rsidRDefault="00BD1B1B">
      <w:pPr>
        <w:spacing w:before="1080"/>
        <w:ind w:firstLine="601"/>
        <w:jc w:val="center"/>
        <w:rPr>
          <w:rFonts w:eastAsia="標楷體" w:hint="eastAsia"/>
          <w:color w:val="000000"/>
          <w:sz w:val="40"/>
        </w:rPr>
      </w:pPr>
      <w:r w:rsidRPr="00CC37D0">
        <w:rPr>
          <w:rFonts w:eastAsia="標楷體" w:hint="eastAsia"/>
          <w:color w:val="000000"/>
          <w:sz w:val="40"/>
        </w:rPr>
        <w:t>八、</w:t>
      </w:r>
      <w:r w:rsidRPr="00CC37D0">
        <w:rPr>
          <w:rFonts w:eastAsia="標楷體" w:hAnsi="標楷體" w:hint="eastAsia"/>
          <w:color w:val="000000"/>
          <w:sz w:val="40"/>
          <w:szCs w:val="40"/>
        </w:rPr>
        <w:t>財務及非財務資訊之管理</w:t>
      </w:r>
      <w:r w:rsidRPr="00CC37D0">
        <w:rPr>
          <w:rFonts w:eastAsia="標楷體" w:hint="eastAsia"/>
          <w:color w:val="000000"/>
          <w:sz w:val="40"/>
        </w:rPr>
        <w:t>：</w:t>
      </w:r>
      <w:r w:rsidRPr="00CC37D0">
        <w:rPr>
          <w:rFonts w:eastAsia="標楷體"/>
          <w:color w:val="000000"/>
          <w:sz w:val="40"/>
        </w:rPr>
        <w:t>CM-</w:t>
      </w:r>
      <w:r w:rsidRPr="00CC37D0">
        <w:rPr>
          <w:rFonts w:eastAsia="標楷體" w:hint="eastAsia"/>
          <w:color w:val="000000"/>
          <w:sz w:val="40"/>
        </w:rPr>
        <w:t>28</w:t>
      </w:r>
      <w:r w:rsidRPr="00CC37D0">
        <w:rPr>
          <w:rFonts w:eastAsia="標楷體"/>
          <w:color w:val="000000"/>
          <w:sz w:val="40"/>
        </w:rPr>
        <w:t>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8040"/>
        <w:gridCol w:w="255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804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55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CC37D0" w:rsidRDefault="00BD1B1B">
            <w:pPr>
              <w:spacing w:line="420" w:lineRule="exact"/>
              <w:jc w:val="center"/>
              <w:rPr>
                <w:rFonts w:eastAsia="標楷體"/>
                <w:color w:val="000000"/>
              </w:rPr>
            </w:pPr>
            <w:r w:rsidRPr="00CC37D0">
              <w:rPr>
                <w:rFonts w:eastAsia="標楷體"/>
                <w:color w:val="000000"/>
              </w:rPr>
              <w:t>CM-</w:t>
            </w:r>
            <w:r w:rsidRPr="00CC37D0">
              <w:rPr>
                <w:rFonts w:eastAsia="標楷體" w:hint="eastAsia"/>
                <w:color w:val="000000"/>
              </w:rPr>
              <w:t>280</w:t>
            </w:r>
            <w:r w:rsidRPr="00CC37D0">
              <w:rPr>
                <w:rFonts w:eastAsia="標楷體"/>
                <w:color w:val="000000"/>
              </w:rPr>
              <w:t>00</w:t>
            </w: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r w:rsidRPr="00CC37D0">
              <w:rPr>
                <w:rFonts w:eastAsia="標楷體"/>
                <w:color w:val="000000"/>
              </w:rPr>
              <w:lastRenderedPageBreak/>
              <w:t>CM-</w:t>
            </w:r>
            <w:r w:rsidRPr="00CC37D0">
              <w:rPr>
                <w:rFonts w:eastAsia="標楷體" w:hint="eastAsia"/>
                <w:color w:val="000000"/>
              </w:rPr>
              <w:t>280</w:t>
            </w:r>
            <w:r w:rsidRPr="00CC37D0">
              <w:rPr>
                <w:rFonts w:eastAsia="標楷體"/>
                <w:color w:val="000000"/>
              </w:rPr>
              <w:t>00</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r w:rsidRPr="00CC37D0">
              <w:rPr>
                <w:rFonts w:eastAsia="標楷體"/>
                <w:color w:val="000000"/>
              </w:rPr>
              <w:lastRenderedPageBreak/>
              <w:t>CM-</w:t>
            </w:r>
            <w:r w:rsidRPr="00CC37D0">
              <w:rPr>
                <w:rFonts w:eastAsia="標楷體" w:hint="eastAsia"/>
                <w:color w:val="000000"/>
              </w:rPr>
              <w:t>280</w:t>
            </w:r>
            <w:r w:rsidRPr="00CC37D0">
              <w:rPr>
                <w:rFonts w:eastAsia="標楷體"/>
                <w:color w:val="000000"/>
              </w:rPr>
              <w:t>00</w:t>
            </w:r>
          </w:p>
        </w:tc>
        <w:tc>
          <w:tcPr>
            <w:tcW w:w="1800" w:type="dxa"/>
          </w:tcPr>
          <w:p w:rsidR="00BD1B1B" w:rsidRPr="00CC37D0" w:rsidRDefault="00BD1B1B">
            <w:pPr>
              <w:pStyle w:val="a3"/>
              <w:jc w:val="left"/>
              <w:rPr>
                <w:rFonts w:hint="eastAsia"/>
                <w:color w:val="000000"/>
              </w:rPr>
            </w:pPr>
            <w:r w:rsidRPr="00CC37D0">
              <w:rPr>
                <w:rFonts w:hAnsi="標楷體" w:hint="eastAsia"/>
                <w:color w:val="000000"/>
                <w:szCs w:val="40"/>
              </w:rPr>
              <w:lastRenderedPageBreak/>
              <w:t>財務及非財務資訊之管理</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rPr>
                <w:rFonts w:eastAsia="標楷體" w:hAnsi="標楷體" w:hint="eastAsia"/>
                <w:color w:val="000000"/>
                <w:szCs w:val="40"/>
              </w:rPr>
            </w:pPr>
            <w:r w:rsidRPr="00CC37D0">
              <w:rPr>
                <w:rFonts w:eastAsia="標楷體" w:hAnsi="標楷體" w:hint="eastAsia"/>
                <w:color w:val="000000"/>
                <w:szCs w:val="40"/>
              </w:rPr>
              <w:lastRenderedPageBreak/>
              <w:t>財務及非財務資訊之管理</w:t>
            </w: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Ansi="標楷體" w:hint="eastAsia"/>
                <w:color w:val="000000"/>
                <w:szCs w:val="4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p>
          <w:p w:rsidR="00BD1B1B" w:rsidRPr="00CC37D0" w:rsidRDefault="00BD1B1B">
            <w:pPr>
              <w:spacing w:line="420" w:lineRule="exact"/>
              <w:rPr>
                <w:rFonts w:eastAsia="標楷體" w:hint="eastAsia"/>
                <w:color w:val="000000"/>
              </w:rPr>
            </w:pPr>
            <w:r w:rsidRPr="00CC37D0">
              <w:rPr>
                <w:rFonts w:eastAsia="標楷體" w:hAnsi="標楷體" w:hint="eastAsia"/>
                <w:color w:val="000000"/>
                <w:szCs w:val="40"/>
              </w:rPr>
              <w:lastRenderedPageBreak/>
              <w:t>財務及非財務資訊之管理</w:t>
            </w:r>
          </w:p>
        </w:tc>
        <w:tc>
          <w:tcPr>
            <w:tcW w:w="8040" w:type="dxa"/>
          </w:tcPr>
          <w:p w:rsidR="00BD1B1B" w:rsidRPr="00CC37D0" w:rsidRDefault="00BD1B1B">
            <w:pPr>
              <w:tabs>
                <w:tab w:val="left" w:pos="480"/>
              </w:tabs>
              <w:spacing w:line="420" w:lineRule="exact"/>
              <w:ind w:left="480" w:hanging="480"/>
              <w:jc w:val="both"/>
              <w:rPr>
                <w:rFonts w:eastAsia="標楷體"/>
                <w:color w:val="000000"/>
              </w:rPr>
            </w:pPr>
            <w:r w:rsidRPr="00CC37D0">
              <w:rPr>
                <w:rFonts w:eastAsia="標楷體" w:hint="eastAsia"/>
                <w:color w:val="000000"/>
              </w:rPr>
              <w:lastRenderedPageBreak/>
              <w:t>一、作業程序︰</w:t>
            </w:r>
          </w:p>
          <w:p w:rsidR="00BD1B1B" w:rsidRPr="00CC37D0" w:rsidRDefault="00BD1B1B">
            <w:pPr>
              <w:spacing w:line="420" w:lineRule="exact"/>
              <w:ind w:left="629" w:hanging="397"/>
              <w:jc w:val="both"/>
              <w:rPr>
                <w:rFonts w:ascii="標楷體"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ascii="標楷體" w:eastAsia="標楷體" w:hint="eastAsia"/>
                <w:color w:val="000000"/>
              </w:rPr>
              <w:t>財務及非財務資訊依其機密及影響程度分為下列三種：</w:t>
            </w:r>
          </w:p>
          <w:p w:rsidR="00BD1B1B" w:rsidRPr="00CC37D0" w:rsidRDefault="00BD1B1B">
            <w:pPr>
              <w:spacing w:line="420" w:lineRule="exact"/>
              <w:ind w:leftChars="289" w:left="892" w:hanging="198"/>
              <w:jc w:val="both"/>
              <w:rPr>
                <w:rFonts w:ascii="標楷體" w:eastAsia="標楷體" w:hint="eastAsia"/>
                <w:color w:val="000000"/>
              </w:rPr>
            </w:pPr>
            <w:r w:rsidRPr="00CC37D0">
              <w:rPr>
                <w:rFonts w:eastAsia="標楷體" w:hint="eastAsia"/>
                <w:color w:val="000000"/>
              </w:rPr>
              <w:t>1.</w:t>
            </w:r>
            <w:r w:rsidRPr="00CC37D0">
              <w:rPr>
                <w:rFonts w:ascii="標楷體" w:eastAsia="標楷體" w:hint="eastAsia"/>
                <w:color w:val="000000"/>
              </w:rPr>
              <w:t>機密資訊：客戶資料、疑似洗錢交易申報</w:t>
            </w:r>
            <w:r w:rsidR="009B3DBD" w:rsidRPr="00CC37D0">
              <w:rPr>
                <w:rFonts w:ascii="標楷體" w:eastAsia="標楷體" w:hint="eastAsia"/>
                <w:color w:val="000000"/>
              </w:rPr>
              <w:t>、未公開業務資訊</w:t>
            </w:r>
            <w:r w:rsidRPr="00CC37D0">
              <w:rPr>
                <w:rFonts w:ascii="標楷體" w:eastAsia="標楷體" w:hint="eastAsia"/>
                <w:color w:val="000000"/>
              </w:rPr>
              <w:t>等資訊及特定列管之機密文件。</w:t>
            </w:r>
          </w:p>
          <w:p w:rsidR="00BD1B1B" w:rsidRPr="00CC37D0" w:rsidRDefault="00BD1B1B">
            <w:pPr>
              <w:spacing w:line="420" w:lineRule="exact"/>
              <w:ind w:leftChars="289" w:left="892" w:hanging="198"/>
              <w:jc w:val="both"/>
              <w:rPr>
                <w:rFonts w:ascii="標楷體" w:eastAsia="標楷體" w:hint="eastAsia"/>
                <w:color w:val="000000"/>
              </w:rPr>
            </w:pPr>
            <w:r w:rsidRPr="00CC37D0">
              <w:rPr>
                <w:rFonts w:eastAsia="標楷體" w:hint="eastAsia"/>
                <w:color w:val="000000"/>
              </w:rPr>
              <w:t>2.</w:t>
            </w:r>
            <w:r w:rsidRPr="00CC37D0">
              <w:rPr>
                <w:rFonts w:ascii="標楷體" w:eastAsia="標楷體" w:hint="eastAsia"/>
                <w:color w:val="000000"/>
              </w:rPr>
              <w:t>重大資訊：關係重大足以影響公司權益之資訊。</w:t>
            </w:r>
          </w:p>
          <w:p w:rsidR="00BD1B1B" w:rsidRPr="00CC37D0" w:rsidRDefault="00BD1B1B">
            <w:pPr>
              <w:spacing w:line="420" w:lineRule="exact"/>
              <w:ind w:leftChars="289" w:left="892" w:hanging="198"/>
              <w:jc w:val="both"/>
              <w:rPr>
                <w:rFonts w:eastAsia="標楷體" w:hint="eastAsia"/>
                <w:color w:val="000000"/>
              </w:rPr>
            </w:pPr>
            <w:r w:rsidRPr="00CC37D0">
              <w:rPr>
                <w:rFonts w:eastAsia="標楷體" w:hint="eastAsia"/>
                <w:color w:val="000000"/>
              </w:rPr>
              <w:t>3.</w:t>
            </w:r>
            <w:r w:rsidRPr="00CC37D0">
              <w:rPr>
                <w:rFonts w:ascii="標楷體" w:eastAsia="標楷體" w:hint="eastAsia"/>
                <w:color w:val="000000"/>
              </w:rPr>
              <w:t>一般資訊：一般及經常性資訊。</w:t>
            </w:r>
          </w:p>
          <w:p w:rsidR="00BD1B1B" w:rsidRPr="00CC37D0" w:rsidRDefault="00BD1B1B">
            <w:pPr>
              <w:spacing w:line="420" w:lineRule="exact"/>
              <w:ind w:left="635" w:hanging="403"/>
              <w:jc w:val="both"/>
              <w:rPr>
                <w:rFonts w:ascii="標楷體" w:eastAsia="標楷體" w:hint="eastAsia"/>
                <w:color w:val="000000"/>
              </w:rPr>
            </w:pPr>
            <w:r w:rsidRPr="00CC37D0">
              <w:rPr>
                <w:rFonts w:eastAsia="標楷體"/>
                <w:color w:val="000000"/>
              </w:rPr>
              <w:t>(</w:t>
            </w:r>
            <w:r w:rsidRPr="00CC37D0">
              <w:rPr>
                <w:rFonts w:eastAsia="標楷體" w:hint="eastAsia"/>
                <w:color w:val="000000"/>
              </w:rPr>
              <w:t>二</w:t>
            </w:r>
            <w:r w:rsidRPr="00CC37D0">
              <w:rPr>
                <w:rFonts w:eastAsia="標楷體"/>
                <w:color w:val="000000"/>
              </w:rPr>
              <w:t>)</w:t>
            </w:r>
            <w:r w:rsidRPr="00CC37D0">
              <w:rPr>
                <w:rFonts w:ascii="標楷體" w:eastAsia="標楷體" w:hint="eastAsia"/>
                <w:color w:val="000000"/>
              </w:rPr>
              <w:t>機密資訊</w:t>
            </w:r>
            <w:r w:rsidR="009B3DBD" w:rsidRPr="00CC37D0">
              <w:rPr>
                <w:rFonts w:ascii="標楷體" w:eastAsia="標楷體" w:hint="eastAsia"/>
                <w:color w:val="000000"/>
              </w:rPr>
              <w:t>之</w:t>
            </w:r>
            <w:r w:rsidRPr="00CC37D0">
              <w:rPr>
                <w:rFonts w:ascii="標楷體" w:eastAsia="標楷體" w:hint="eastAsia"/>
                <w:color w:val="000000"/>
              </w:rPr>
              <w:t>處理原則：</w:t>
            </w:r>
          </w:p>
          <w:p w:rsidR="00BD1B1B" w:rsidRPr="00CC37D0" w:rsidRDefault="00BD1B1B">
            <w:pPr>
              <w:spacing w:line="420" w:lineRule="exact"/>
              <w:ind w:leftChars="289" w:left="892" w:hanging="198"/>
              <w:jc w:val="both"/>
              <w:rPr>
                <w:rFonts w:ascii="標楷體" w:eastAsia="標楷體" w:hint="eastAsia"/>
                <w:color w:val="000000"/>
              </w:rPr>
            </w:pPr>
            <w:r w:rsidRPr="00CC37D0">
              <w:rPr>
                <w:rFonts w:eastAsia="標楷體" w:hint="eastAsia"/>
                <w:color w:val="000000"/>
              </w:rPr>
              <w:t>1.</w:t>
            </w:r>
            <w:r w:rsidRPr="00CC37D0">
              <w:rPr>
                <w:rFonts w:ascii="標楷體" w:eastAsia="標楷體" w:hint="eastAsia"/>
                <w:color w:val="000000"/>
              </w:rPr>
              <w:t>經辦人應於辦公場所處理機密資訊，不得擅自攜帶外出或轉借、出示於他人，處理期間並應妥善保存，防止他人輕易取得或翻閱。</w:t>
            </w:r>
          </w:p>
          <w:p w:rsidR="00BD1B1B" w:rsidRPr="00CC37D0" w:rsidRDefault="00BD1B1B">
            <w:pPr>
              <w:spacing w:line="420" w:lineRule="exact"/>
              <w:ind w:leftChars="289" w:left="892" w:hanging="198"/>
              <w:jc w:val="both"/>
              <w:rPr>
                <w:rFonts w:ascii="標楷體" w:eastAsia="標楷體" w:hint="eastAsia"/>
                <w:color w:val="000000"/>
              </w:rPr>
            </w:pPr>
            <w:r w:rsidRPr="00CC37D0">
              <w:rPr>
                <w:rFonts w:eastAsia="標楷體" w:hint="eastAsia"/>
                <w:color w:val="000000"/>
              </w:rPr>
              <w:t>2.</w:t>
            </w:r>
            <w:r w:rsidRPr="00CC37D0">
              <w:rPr>
                <w:rFonts w:ascii="標楷體" w:eastAsia="標楷體" w:hint="eastAsia"/>
                <w:color w:val="000000"/>
              </w:rPr>
              <w:t>經辦人不得請託他人代抄、掃描或複印機密資訊，非經權責單位主管核准者，亦不得擅自複製。</w:t>
            </w:r>
          </w:p>
          <w:p w:rsidR="00BD1B1B" w:rsidRPr="00CC37D0" w:rsidRDefault="00BD1B1B">
            <w:pPr>
              <w:spacing w:line="420" w:lineRule="exact"/>
              <w:ind w:leftChars="289" w:left="892" w:hanging="198"/>
              <w:jc w:val="both"/>
              <w:rPr>
                <w:rFonts w:ascii="標楷體" w:eastAsia="標楷體" w:hint="eastAsia"/>
                <w:color w:val="000000"/>
              </w:rPr>
            </w:pPr>
            <w:r w:rsidRPr="00CC37D0">
              <w:rPr>
                <w:rFonts w:eastAsia="標楷體" w:hint="eastAsia"/>
                <w:color w:val="000000"/>
              </w:rPr>
              <w:t>3.</w:t>
            </w:r>
            <w:r w:rsidRPr="00CC37D0">
              <w:rPr>
                <w:rFonts w:ascii="標楷體" w:eastAsia="標楷體" w:hint="eastAsia"/>
                <w:color w:val="000000"/>
              </w:rPr>
              <w:t>經辦人如因公務確需攜帶機密資訊外出時，應經權責單位主管核准後為之。</w:t>
            </w:r>
          </w:p>
          <w:p w:rsidR="00BD1B1B" w:rsidRPr="00CC37D0" w:rsidRDefault="00BD1B1B">
            <w:pPr>
              <w:spacing w:line="420" w:lineRule="exact"/>
              <w:ind w:left="635" w:hanging="403"/>
              <w:jc w:val="both"/>
              <w:rPr>
                <w:rFonts w:ascii="標楷體" w:eastAsia="標楷體" w:hint="eastAsia"/>
                <w:color w:val="000000"/>
              </w:rPr>
            </w:pPr>
            <w:r w:rsidRPr="00CC37D0">
              <w:rPr>
                <w:rFonts w:eastAsia="標楷體"/>
                <w:color w:val="000000"/>
              </w:rPr>
              <w:t>(</w:t>
            </w:r>
            <w:r w:rsidRPr="00CC37D0">
              <w:rPr>
                <w:rFonts w:eastAsia="標楷體" w:hint="eastAsia"/>
                <w:color w:val="000000"/>
              </w:rPr>
              <w:t>三</w:t>
            </w:r>
            <w:r w:rsidRPr="00CC37D0">
              <w:rPr>
                <w:rFonts w:eastAsia="標楷體"/>
                <w:color w:val="000000"/>
              </w:rPr>
              <w:t>)</w:t>
            </w:r>
            <w:r w:rsidRPr="00CC37D0">
              <w:rPr>
                <w:rFonts w:eastAsia="標楷體" w:hint="eastAsia"/>
                <w:color w:val="000000"/>
              </w:rPr>
              <w:t>機密資訊之</w:t>
            </w:r>
            <w:r w:rsidRPr="00CC37D0">
              <w:rPr>
                <w:rFonts w:ascii="標楷體" w:eastAsia="標楷體" w:hint="eastAsia"/>
                <w:color w:val="000000"/>
              </w:rPr>
              <w:t>管理：</w:t>
            </w:r>
          </w:p>
          <w:p w:rsidR="00BD1B1B" w:rsidRPr="00CC37D0" w:rsidRDefault="00BD1B1B">
            <w:pPr>
              <w:spacing w:line="420" w:lineRule="exact"/>
              <w:ind w:leftChars="289" w:left="892" w:hanging="198"/>
              <w:jc w:val="both"/>
              <w:rPr>
                <w:rFonts w:eastAsia="標楷體" w:hint="eastAsia"/>
                <w:color w:val="000000"/>
              </w:rPr>
            </w:pPr>
            <w:r w:rsidRPr="00CC37D0">
              <w:rPr>
                <w:rFonts w:eastAsia="標楷體" w:hint="eastAsia"/>
                <w:color w:val="000000"/>
              </w:rPr>
              <w:t>1.</w:t>
            </w:r>
            <w:r w:rsidRPr="00CC37D0">
              <w:rPr>
                <w:rFonts w:ascii="標楷體" w:eastAsia="標楷體" w:hint="eastAsia"/>
                <w:color w:val="000000"/>
              </w:rPr>
              <w:t>機密資訊由各權責單位保管，並應指定專人負責機密資訊之收發、登記、歸檔及保存等</w:t>
            </w:r>
            <w:r w:rsidR="009B3DBD" w:rsidRPr="00CC37D0">
              <w:rPr>
                <w:rFonts w:ascii="標楷體" w:eastAsia="標楷體" w:hint="eastAsia"/>
                <w:color w:val="000000"/>
              </w:rPr>
              <w:t>管理</w:t>
            </w:r>
            <w:r w:rsidRPr="00CC37D0">
              <w:rPr>
                <w:rFonts w:ascii="標楷體" w:eastAsia="標楷體" w:hint="eastAsia"/>
                <w:color w:val="000000"/>
              </w:rPr>
              <w:t>事務。</w:t>
            </w:r>
          </w:p>
          <w:p w:rsidR="00BD1B1B" w:rsidRPr="00CC37D0" w:rsidRDefault="00BD1B1B">
            <w:pPr>
              <w:spacing w:line="420" w:lineRule="exact"/>
              <w:ind w:leftChars="289" w:left="892" w:hanging="198"/>
              <w:jc w:val="both"/>
              <w:rPr>
                <w:rFonts w:ascii="標楷體" w:eastAsia="標楷體" w:hint="eastAsia"/>
                <w:color w:val="000000"/>
              </w:rPr>
            </w:pPr>
            <w:r w:rsidRPr="00CC37D0">
              <w:rPr>
                <w:rFonts w:eastAsia="標楷體" w:hint="eastAsia"/>
                <w:color w:val="000000"/>
              </w:rPr>
              <w:t>2.</w:t>
            </w:r>
            <w:r w:rsidRPr="00CC37D0">
              <w:rPr>
                <w:rFonts w:ascii="標楷體" w:eastAsia="標楷體" w:hint="eastAsia"/>
                <w:color w:val="000000"/>
              </w:rPr>
              <w:t>保管人員應將已屆保存期限之機密資訊，呈報總經理核准後，並於權責單位主管指定之人員監督下執行銷毀。</w:t>
            </w:r>
          </w:p>
          <w:p w:rsidR="00BD1B1B" w:rsidRPr="00CC37D0" w:rsidRDefault="00BD1B1B">
            <w:pPr>
              <w:spacing w:line="420" w:lineRule="exact"/>
              <w:ind w:leftChars="289" w:left="892" w:hanging="198"/>
              <w:jc w:val="both"/>
              <w:rPr>
                <w:rFonts w:ascii="標楷體" w:eastAsia="標楷體" w:hint="eastAsia"/>
                <w:color w:val="000000"/>
              </w:rPr>
            </w:pPr>
            <w:r w:rsidRPr="00CC37D0">
              <w:rPr>
                <w:rFonts w:eastAsia="標楷體" w:hint="eastAsia"/>
                <w:color w:val="000000"/>
              </w:rPr>
              <w:t>3.</w:t>
            </w:r>
            <w:r w:rsidRPr="00CC37D0">
              <w:rPr>
                <w:rFonts w:ascii="標楷體" w:eastAsia="標楷體" w:hint="eastAsia"/>
                <w:color w:val="000000"/>
              </w:rPr>
              <w:t>保管人員應將已消失機密性質之機密資訊，呈報總經理核准後，依該</w:t>
            </w:r>
            <w:r w:rsidRPr="00CC37D0">
              <w:rPr>
                <w:rFonts w:ascii="標楷體" w:eastAsia="標楷體" w:hint="eastAsia"/>
                <w:color w:val="000000"/>
              </w:rPr>
              <w:lastRenderedPageBreak/>
              <w:t>資訊之影響程度按重大</w:t>
            </w:r>
            <w:r w:rsidRPr="00CC37D0">
              <w:rPr>
                <w:rFonts w:eastAsia="標楷體" w:hint="eastAsia"/>
                <w:color w:val="000000"/>
              </w:rPr>
              <w:t>資訊</w:t>
            </w:r>
            <w:r w:rsidRPr="00CC37D0">
              <w:rPr>
                <w:rFonts w:ascii="標楷體" w:eastAsia="標楷體" w:hint="eastAsia"/>
                <w:color w:val="000000"/>
              </w:rPr>
              <w:t>或一般資訊歸檔。</w:t>
            </w:r>
          </w:p>
          <w:p w:rsidR="009B3DBD" w:rsidRPr="00CC37D0" w:rsidRDefault="009B3DBD">
            <w:pPr>
              <w:spacing w:line="420" w:lineRule="exact"/>
              <w:ind w:leftChars="289" w:left="892" w:hanging="198"/>
              <w:jc w:val="both"/>
              <w:rPr>
                <w:rFonts w:ascii="標楷體" w:eastAsia="標楷體" w:hint="eastAsia"/>
                <w:color w:val="000000"/>
              </w:rPr>
            </w:pPr>
            <w:r w:rsidRPr="00CC37D0">
              <w:rPr>
                <w:rFonts w:eastAsia="標楷體" w:hint="eastAsia"/>
                <w:color w:val="000000"/>
              </w:rPr>
              <w:t>4.</w:t>
            </w:r>
            <w:r w:rsidRPr="00CC37D0">
              <w:rPr>
                <w:rFonts w:eastAsia="標楷體" w:hint="eastAsia"/>
                <w:color w:val="000000"/>
              </w:rPr>
              <w:t>負責人、業務員及其他從業人員應簽具切結書，聲明於執行職務期間及職務異動或離職後，不違法使用、傳遞機密資訊，並應遵守公司對於機密資訊之規定及限制。</w:t>
            </w:r>
          </w:p>
          <w:p w:rsidR="00BD1B1B" w:rsidRPr="00CC37D0" w:rsidRDefault="00BD1B1B">
            <w:pPr>
              <w:tabs>
                <w:tab w:val="left" w:pos="480"/>
                <w:tab w:val="left" w:pos="692"/>
              </w:tabs>
              <w:spacing w:line="420" w:lineRule="exact"/>
              <w:ind w:left="635" w:hanging="403"/>
              <w:rPr>
                <w:rFonts w:eastAsia="標楷體" w:hint="eastAsia"/>
                <w:color w:val="000000"/>
              </w:rPr>
            </w:pPr>
            <w:r w:rsidRPr="00CC37D0">
              <w:rPr>
                <w:rFonts w:eastAsia="標楷體"/>
                <w:color w:val="000000"/>
              </w:rPr>
              <w:t>(</w:t>
            </w:r>
            <w:r w:rsidRPr="00CC37D0">
              <w:rPr>
                <w:rFonts w:eastAsia="標楷體" w:hint="eastAsia"/>
                <w:color w:val="000000"/>
              </w:rPr>
              <w:t>四</w:t>
            </w:r>
            <w:r w:rsidRPr="00CC37D0">
              <w:rPr>
                <w:rFonts w:eastAsia="標楷體"/>
                <w:color w:val="000000"/>
              </w:rPr>
              <w:t>)</w:t>
            </w:r>
            <w:r w:rsidRPr="00CC37D0">
              <w:rPr>
                <w:rFonts w:ascii="標楷體" w:eastAsia="標楷體" w:hint="eastAsia"/>
                <w:color w:val="000000"/>
              </w:rPr>
              <w:t>重大</w:t>
            </w:r>
            <w:r w:rsidRPr="00CC37D0">
              <w:rPr>
                <w:rFonts w:eastAsia="標楷體" w:hint="eastAsia"/>
                <w:color w:val="000000"/>
              </w:rPr>
              <w:t>資訊</w:t>
            </w:r>
            <w:r w:rsidRPr="00CC37D0">
              <w:rPr>
                <w:rFonts w:ascii="標楷體" w:eastAsia="標楷體" w:hint="eastAsia"/>
                <w:color w:val="000000"/>
              </w:rPr>
              <w:t>及一般資訊之管理：</w:t>
            </w:r>
          </w:p>
          <w:p w:rsidR="00BD1B1B" w:rsidRPr="00CC37D0" w:rsidRDefault="00BD1B1B">
            <w:pPr>
              <w:tabs>
                <w:tab w:val="left" w:pos="480"/>
                <w:tab w:val="left" w:pos="692"/>
              </w:tabs>
              <w:spacing w:line="420" w:lineRule="exact"/>
              <w:ind w:leftChars="289" w:left="892" w:hanging="198"/>
              <w:rPr>
                <w:rFonts w:eastAsia="標楷體" w:hint="eastAsia"/>
                <w:color w:val="000000"/>
              </w:rPr>
            </w:pPr>
            <w:r w:rsidRPr="00CC37D0">
              <w:rPr>
                <w:rFonts w:eastAsia="標楷體" w:hint="eastAsia"/>
                <w:color w:val="000000"/>
              </w:rPr>
              <w:t>1.</w:t>
            </w:r>
            <w:r w:rsidRPr="00CC37D0">
              <w:rPr>
                <w:rFonts w:ascii="標楷體" w:eastAsia="標楷體" w:hint="eastAsia"/>
                <w:color w:val="000000"/>
              </w:rPr>
              <w:t>保管人員應隨時維護檔案，已屆保存期限者，得予銷毀；銷毀前，應經權責單位主管核准。</w:t>
            </w:r>
          </w:p>
          <w:p w:rsidR="00BD1B1B" w:rsidRPr="00CC37D0" w:rsidRDefault="00BD1B1B">
            <w:pPr>
              <w:tabs>
                <w:tab w:val="left" w:pos="480"/>
                <w:tab w:val="left" w:pos="692"/>
              </w:tabs>
              <w:spacing w:line="420" w:lineRule="exact"/>
              <w:ind w:leftChars="289" w:left="892" w:hanging="198"/>
              <w:rPr>
                <w:rFonts w:ascii="標楷體" w:eastAsia="標楷體" w:hAnsi="標楷體" w:hint="eastAsia"/>
                <w:color w:val="000000"/>
              </w:rPr>
            </w:pPr>
            <w:r w:rsidRPr="00CC37D0">
              <w:rPr>
                <w:rFonts w:eastAsia="標楷體" w:hint="eastAsia"/>
                <w:color w:val="000000"/>
              </w:rPr>
              <w:t>2.</w:t>
            </w:r>
            <w:r w:rsidRPr="00CC37D0">
              <w:rPr>
                <w:rFonts w:eastAsia="標楷體" w:hint="eastAsia"/>
                <w:color w:val="000000"/>
              </w:rPr>
              <w:t>重大資訊及一般資訊之原稿及正本，均由各權責</w:t>
            </w:r>
            <w:r w:rsidRPr="00CC37D0">
              <w:rPr>
                <w:rFonts w:ascii="標楷體" w:eastAsia="標楷體" w:hint="eastAsia"/>
                <w:color w:val="000000"/>
              </w:rPr>
              <w:t>單位</w:t>
            </w:r>
            <w:r w:rsidRPr="00CC37D0">
              <w:rPr>
                <w:rFonts w:eastAsia="標楷體" w:hint="eastAsia"/>
                <w:color w:val="000000"/>
              </w:rPr>
              <w:t>歸檔保管，經辦</w:t>
            </w:r>
            <w:r w:rsidRPr="00CC37D0">
              <w:rPr>
                <w:rFonts w:ascii="標楷體" w:eastAsia="標楷體" w:hint="eastAsia"/>
                <w:color w:val="000000"/>
              </w:rPr>
              <w:t>單位</w:t>
            </w:r>
            <w:r w:rsidRPr="00CC37D0">
              <w:rPr>
                <w:rFonts w:eastAsia="標楷體" w:hint="eastAsia"/>
                <w:color w:val="000000"/>
              </w:rPr>
              <w:t>視實際需要留存影本。如為特殊案件或業務處理需要，原稿及正本須由經辦</w:t>
            </w:r>
            <w:r w:rsidRPr="00CC37D0">
              <w:rPr>
                <w:rFonts w:ascii="標楷體" w:eastAsia="標楷體" w:hint="eastAsia"/>
                <w:color w:val="000000"/>
              </w:rPr>
              <w:t>單位</w:t>
            </w:r>
            <w:r w:rsidRPr="00CC37D0">
              <w:rPr>
                <w:rFonts w:eastAsia="標楷體" w:hint="eastAsia"/>
                <w:color w:val="000000"/>
              </w:rPr>
              <w:t>保管者，應經權責</w:t>
            </w:r>
            <w:r w:rsidRPr="00CC37D0">
              <w:rPr>
                <w:rFonts w:ascii="標楷體" w:eastAsia="標楷體" w:hint="eastAsia"/>
                <w:color w:val="000000"/>
              </w:rPr>
              <w:t>單位</w:t>
            </w:r>
            <w:r w:rsidRPr="00CC37D0">
              <w:rPr>
                <w:rFonts w:eastAsia="標楷體" w:hint="eastAsia"/>
                <w:color w:val="000000"/>
              </w:rPr>
              <w:t>主管同意後妥為保存，各權責</w:t>
            </w:r>
            <w:r w:rsidRPr="00CC37D0">
              <w:rPr>
                <w:rFonts w:ascii="標楷體" w:eastAsia="標楷體" w:hint="eastAsia"/>
                <w:color w:val="000000"/>
              </w:rPr>
              <w:t>單位</w:t>
            </w:r>
            <w:r w:rsidRPr="00CC37D0">
              <w:rPr>
                <w:rFonts w:eastAsia="標楷體" w:hint="eastAsia"/>
                <w:color w:val="000000"/>
              </w:rPr>
              <w:t>以影本歸檔，原稿及正本用畢後仍應送回各權責</w:t>
            </w:r>
            <w:r w:rsidRPr="00CC37D0">
              <w:rPr>
                <w:rFonts w:ascii="標楷體" w:eastAsia="標楷體" w:hint="eastAsia"/>
                <w:color w:val="000000"/>
              </w:rPr>
              <w:t>單位</w:t>
            </w:r>
            <w:r w:rsidRPr="00CC37D0">
              <w:rPr>
                <w:rFonts w:eastAsia="標楷體" w:hint="eastAsia"/>
                <w:color w:val="000000"/>
              </w:rPr>
              <w:t>歸檔，並換回影本。</w:t>
            </w:r>
          </w:p>
          <w:p w:rsidR="00BD1B1B" w:rsidRPr="00CC37D0" w:rsidRDefault="00BD1B1B">
            <w:pPr>
              <w:spacing w:line="420" w:lineRule="exact"/>
              <w:ind w:left="635" w:hanging="403"/>
              <w:jc w:val="both"/>
              <w:rPr>
                <w:rFonts w:eastAsia="標楷體"/>
                <w:color w:val="000000"/>
              </w:rPr>
            </w:pPr>
            <w:r w:rsidRPr="00CC37D0">
              <w:rPr>
                <w:rFonts w:eastAsia="標楷體"/>
                <w:color w:val="000000"/>
              </w:rPr>
              <w:t>(</w:t>
            </w:r>
            <w:r w:rsidRPr="00CC37D0">
              <w:rPr>
                <w:rFonts w:eastAsia="標楷體" w:hint="eastAsia"/>
                <w:color w:val="000000"/>
              </w:rPr>
              <w:t>五</w:t>
            </w:r>
            <w:r w:rsidRPr="00CC37D0">
              <w:rPr>
                <w:rFonts w:eastAsia="標楷體"/>
                <w:color w:val="000000"/>
              </w:rPr>
              <w:t>)</w:t>
            </w:r>
            <w:r w:rsidRPr="00CC37D0">
              <w:rPr>
                <w:rFonts w:ascii="標楷體" w:eastAsia="標楷體" w:hint="eastAsia"/>
                <w:color w:val="000000"/>
              </w:rPr>
              <w:t>調閲各類資訊時，應先填寫申請表，並經權責單位主管核准後始得為之。</w:t>
            </w:r>
          </w:p>
          <w:p w:rsidR="00BD1B1B" w:rsidRPr="00CC37D0" w:rsidRDefault="00BD1B1B">
            <w:pPr>
              <w:spacing w:line="420" w:lineRule="exact"/>
              <w:ind w:left="635" w:hanging="403"/>
              <w:jc w:val="both"/>
              <w:rPr>
                <w:rFonts w:eastAsia="標楷體"/>
                <w:color w:val="000000"/>
              </w:rPr>
            </w:pPr>
            <w:r w:rsidRPr="00CC37D0">
              <w:rPr>
                <w:rFonts w:eastAsia="標楷體"/>
                <w:color w:val="000000"/>
              </w:rPr>
              <w:t>(</w:t>
            </w:r>
            <w:r w:rsidRPr="00CC37D0">
              <w:rPr>
                <w:rFonts w:eastAsia="標楷體" w:hint="eastAsia"/>
                <w:color w:val="000000"/>
              </w:rPr>
              <w:t>六</w:t>
            </w:r>
            <w:r w:rsidRPr="00CC37D0">
              <w:rPr>
                <w:rFonts w:eastAsia="標楷體"/>
                <w:color w:val="000000"/>
              </w:rPr>
              <w:t>)</w:t>
            </w:r>
            <w:r w:rsidRPr="00CC37D0">
              <w:rPr>
                <w:rFonts w:ascii="標楷體" w:eastAsia="標楷體" w:hint="eastAsia"/>
                <w:color w:val="000000"/>
              </w:rPr>
              <w:t>保管人員及調閲人員均應妥善管理經手之各類資訊。</w:t>
            </w:r>
          </w:p>
          <w:p w:rsidR="00BD1B1B" w:rsidRPr="00CC37D0" w:rsidRDefault="00BD1B1B">
            <w:pPr>
              <w:spacing w:line="420" w:lineRule="exact"/>
              <w:ind w:left="635" w:hanging="403"/>
              <w:jc w:val="both"/>
              <w:rPr>
                <w:rFonts w:ascii="標楷體" w:eastAsia="標楷體" w:hint="eastAsia"/>
                <w:color w:val="000000"/>
              </w:rPr>
            </w:pPr>
            <w:r w:rsidRPr="00CC37D0">
              <w:rPr>
                <w:rFonts w:eastAsia="標楷體"/>
                <w:color w:val="000000"/>
              </w:rPr>
              <w:t>(</w:t>
            </w:r>
            <w:r w:rsidRPr="00CC37D0">
              <w:rPr>
                <w:rFonts w:eastAsia="標楷體" w:hint="eastAsia"/>
                <w:color w:val="000000"/>
              </w:rPr>
              <w:t>七</w:t>
            </w:r>
            <w:r w:rsidRPr="00CC37D0">
              <w:rPr>
                <w:rFonts w:eastAsia="標楷體"/>
                <w:color w:val="000000"/>
              </w:rPr>
              <w:t>)</w:t>
            </w:r>
            <w:r w:rsidRPr="00CC37D0">
              <w:rPr>
                <w:rFonts w:eastAsia="標楷體" w:hint="eastAsia"/>
                <w:color w:val="000000"/>
              </w:rPr>
              <w:t>公司簽訂資訊委外契約時，應與簽約對象訂定保密條款及其他相關義務。</w:t>
            </w:r>
          </w:p>
          <w:p w:rsidR="00BD1B1B" w:rsidRPr="00CC37D0" w:rsidRDefault="00BD1B1B">
            <w:pPr>
              <w:spacing w:line="420" w:lineRule="exact"/>
              <w:ind w:left="635" w:hanging="403"/>
              <w:jc w:val="both"/>
              <w:rPr>
                <w:rFonts w:eastAsia="標楷體" w:hint="eastAsia"/>
                <w:color w:val="000000"/>
              </w:rPr>
            </w:pPr>
            <w:r w:rsidRPr="00CC37D0">
              <w:rPr>
                <w:rFonts w:eastAsia="標楷體"/>
                <w:color w:val="000000"/>
              </w:rPr>
              <w:t>(</w:t>
            </w:r>
            <w:r w:rsidRPr="00CC37D0">
              <w:rPr>
                <w:rFonts w:eastAsia="標楷體" w:hint="eastAsia"/>
                <w:color w:val="000000"/>
              </w:rPr>
              <w:t>八</w:t>
            </w:r>
            <w:r w:rsidRPr="00CC37D0">
              <w:rPr>
                <w:rFonts w:eastAsia="標楷體"/>
                <w:color w:val="000000"/>
              </w:rPr>
              <w:t>)</w:t>
            </w:r>
            <w:r w:rsidRPr="00CC37D0">
              <w:rPr>
                <w:rFonts w:eastAsia="標楷體" w:hint="eastAsia"/>
                <w:color w:val="000000"/>
              </w:rPr>
              <w:t>公司相關資訊之公開，應依相關法令規定確實處理。</w:t>
            </w:r>
          </w:p>
          <w:p w:rsidR="009B3DBD" w:rsidRPr="00CC37D0" w:rsidRDefault="009B3DBD">
            <w:pPr>
              <w:spacing w:line="420" w:lineRule="exact"/>
              <w:ind w:left="635" w:hanging="403"/>
              <w:jc w:val="both"/>
              <w:rPr>
                <w:rFonts w:eastAsia="標楷體" w:hint="eastAsia"/>
                <w:color w:val="000000"/>
              </w:rPr>
            </w:pPr>
          </w:p>
          <w:p w:rsidR="00BD1B1B" w:rsidRPr="00CC37D0" w:rsidRDefault="00BD1B1B">
            <w:pPr>
              <w:tabs>
                <w:tab w:val="left" w:pos="480"/>
              </w:tabs>
              <w:spacing w:line="420" w:lineRule="exact"/>
              <w:ind w:left="480" w:hanging="480"/>
              <w:jc w:val="both"/>
              <w:rPr>
                <w:rFonts w:eastAsia="標楷體"/>
                <w:color w:val="000000"/>
              </w:rPr>
            </w:pPr>
            <w:r w:rsidRPr="00CC37D0">
              <w:rPr>
                <w:rFonts w:eastAsia="標楷體" w:hint="eastAsia"/>
                <w:color w:val="000000"/>
              </w:rPr>
              <w:t>二、控制重點︰</w:t>
            </w:r>
          </w:p>
          <w:p w:rsidR="00BD1B1B" w:rsidRPr="00CC37D0" w:rsidRDefault="00BD1B1B">
            <w:pPr>
              <w:tabs>
                <w:tab w:val="left" w:pos="2196"/>
              </w:tabs>
              <w:spacing w:line="420" w:lineRule="exact"/>
              <w:ind w:left="635" w:hanging="403"/>
              <w:jc w:val="both"/>
              <w:rPr>
                <w:rFonts w:ascii="標楷體" w:eastAsia="標楷體" w:hint="eastAsia"/>
                <w:color w:val="000000"/>
              </w:rPr>
            </w:pPr>
            <w:r w:rsidRPr="00CC37D0">
              <w:rPr>
                <w:rFonts w:eastAsia="標楷體" w:hint="eastAsia"/>
                <w:color w:val="000000"/>
                <w:szCs w:val="24"/>
              </w:rPr>
              <w:t>(</w:t>
            </w:r>
            <w:r w:rsidRPr="00CC37D0">
              <w:rPr>
                <w:rFonts w:eastAsia="標楷體" w:hint="eastAsia"/>
                <w:color w:val="000000"/>
                <w:szCs w:val="24"/>
              </w:rPr>
              <w:t>一</w:t>
            </w:r>
            <w:r w:rsidRPr="00CC37D0">
              <w:rPr>
                <w:rFonts w:eastAsia="標楷體" w:hint="eastAsia"/>
                <w:color w:val="000000"/>
                <w:szCs w:val="24"/>
              </w:rPr>
              <w:t>)</w:t>
            </w:r>
            <w:r w:rsidRPr="00CC37D0">
              <w:rPr>
                <w:rFonts w:ascii="標楷體" w:eastAsia="標楷體" w:hint="eastAsia"/>
                <w:color w:val="000000"/>
              </w:rPr>
              <w:t>各權責單位應指定專人負責機密資訊之收發、登記、歸檔及保存等</w:t>
            </w:r>
            <w:r w:rsidR="009B3DBD" w:rsidRPr="00CC37D0">
              <w:rPr>
                <w:rFonts w:ascii="標楷體" w:eastAsia="標楷體" w:hint="eastAsia"/>
                <w:color w:val="000000"/>
              </w:rPr>
              <w:t>管理</w:t>
            </w:r>
            <w:r w:rsidRPr="00CC37D0">
              <w:rPr>
                <w:rFonts w:ascii="標楷體" w:eastAsia="標楷體" w:hint="eastAsia"/>
                <w:color w:val="000000"/>
              </w:rPr>
              <w:lastRenderedPageBreak/>
              <w:t>事務。</w:t>
            </w:r>
          </w:p>
          <w:p w:rsidR="009B3DBD" w:rsidRPr="00CC37D0" w:rsidRDefault="009B3DBD">
            <w:pPr>
              <w:tabs>
                <w:tab w:val="left" w:pos="2196"/>
              </w:tabs>
              <w:spacing w:line="420" w:lineRule="exact"/>
              <w:ind w:left="635" w:hanging="403"/>
              <w:jc w:val="both"/>
              <w:rPr>
                <w:rFonts w:ascii="標楷體" w:eastAsia="標楷體" w:hint="eastAsia"/>
                <w:color w:val="000000"/>
              </w:rPr>
            </w:pPr>
            <w:r w:rsidRPr="00CC37D0">
              <w:rPr>
                <w:color w:val="000000"/>
              </w:rPr>
              <w:t>(</w:t>
            </w:r>
            <w:r w:rsidRPr="00CC37D0">
              <w:rPr>
                <w:rFonts w:eastAsia="標楷體" w:hint="eastAsia"/>
                <w:color w:val="000000"/>
              </w:rPr>
              <w:t>二</w:t>
            </w:r>
            <w:r w:rsidRPr="00CC37D0">
              <w:rPr>
                <w:color w:val="000000"/>
              </w:rPr>
              <w:t>)</w:t>
            </w:r>
            <w:r w:rsidRPr="00CC37D0">
              <w:rPr>
                <w:rFonts w:ascii="標楷體" w:eastAsia="標楷體" w:hint="eastAsia"/>
                <w:color w:val="000000"/>
              </w:rPr>
              <w:t>負責人</w:t>
            </w:r>
            <w:r w:rsidRPr="00CC37D0">
              <w:rPr>
                <w:rFonts w:eastAsia="標楷體" w:hint="eastAsia"/>
                <w:color w:val="000000"/>
              </w:rPr>
              <w:t>、業務員及其他從業人員</w:t>
            </w:r>
            <w:r w:rsidRPr="00CC37D0">
              <w:rPr>
                <w:rFonts w:eastAsia="標楷體" w:hAnsi="標楷體" w:hint="eastAsia"/>
                <w:color w:val="000000"/>
              </w:rPr>
              <w:t>應簽具切結書，聲明於執行職務</w:t>
            </w:r>
            <w:r w:rsidRPr="00CC37D0">
              <w:rPr>
                <w:rFonts w:eastAsia="標楷體" w:hint="eastAsia"/>
                <w:color w:val="000000"/>
              </w:rPr>
              <w:t>期間及職務</w:t>
            </w:r>
            <w:r w:rsidRPr="00CC37D0">
              <w:rPr>
                <w:rFonts w:eastAsia="標楷體" w:hAnsi="標楷體" w:hint="eastAsia"/>
                <w:color w:val="000000"/>
              </w:rPr>
              <w:t>異動或離職後不違</w:t>
            </w:r>
            <w:r w:rsidRPr="00CC37D0">
              <w:rPr>
                <w:rFonts w:ascii="標楷體" w:eastAsia="標楷體" w:hint="eastAsia"/>
                <w:color w:val="000000"/>
              </w:rPr>
              <w:t>法使用、傳遞</w:t>
            </w:r>
            <w:r w:rsidRPr="00CC37D0">
              <w:rPr>
                <w:rFonts w:eastAsia="標楷體" w:hint="eastAsia"/>
                <w:color w:val="000000"/>
              </w:rPr>
              <w:t>機密資訊，並應遵守公司對於機密資訊之規定及限制</w:t>
            </w:r>
            <w:r w:rsidRPr="00CC37D0">
              <w:rPr>
                <w:rFonts w:ascii="標楷體" w:eastAsia="標楷體" w:hint="eastAsia"/>
                <w:color w:val="000000"/>
              </w:rPr>
              <w:t>。</w:t>
            </w:r>
          </w:p>
          <w:p w:rsidR="00BD1B1B" w:rsidRPr="00CC37D0" w:rsidRDefault="00BD1B1B">
            <w:pPr>
              <w:tabs>
                <w:tab w:val="left" w:pos="2196"/>
              </w:tabs>
              <w:spacing w:line="420" w:lineRule="exact"/>
              <w:ind w:left="635" w:hanging="403"/>
              <w:jc w:val="both"/>
              <w:rPr>
                <w:rFonts w:eastAsia="標楷體" w:hint="eastAsia"/>
                <w:color w:val="000000"/>
                <w:szCs w:val="24"/>
              </w:rPr>
            </w:pPr>
            <w:r w:rsidRPr="00CC37D0">
              <w:rPr>
                <w:rFonts w:eastAsia="標楷體" w:hint="eastAsia"/>
                <w:color w:val="000000"/>
                <w:szCs w:val="24"/>
              </w:rPr>
              <w:t>(</w:t>
            </w:r>
            <w:r w:rsidR="009B3DBD" w:rsidRPr="00CC37D0">
              <w:rPr>
                <w:rFonts w:eastAsia="標楷體" w:hint="eastAsia"/>
                <w:color w:val="000000"/>
                <w:szCs w:val="24"/>
              </w:rPr>
              <w:t>三</w:t>
            </w:r>
            <w:r w:rsidRPr="00CC37D0">
              <w:rPr>
                <w:rFonts w:eastAsia="標楷體" w:hint="eastAsia"/>
                <w:color w:val="000000"/>
                <w:szCs w:val="24"/>
              </w:rPr>
              <w:t>)</w:t>
            </w:r>
            <w:r w:rsidRPr="00CC37D0">
              <w:rPr>
                <w:rFonts w:ascii="標楷體" w:eastAsia="標楷體" w:hint="eastAsia"/>
                <w:color w:val="000000"/>
              </w:rPr>
              <w:t>各類資訊應確實依規定保存、歸檔。</w:t>
            </w:r>
          </w:p>
          <w:p w:rsidR="00BD1B1B" w:rsidRPr="00CC37D0" w:rsidRDefault="00BD1B1B">
            <w:pPr>
              <w:spacing w:line="420" w:lineRule="exact"/>
              <w:ind w:left="635" w:hanging="403"/>
              <w:jc w:val="both"/>
              <w:rPr>
                <w:rFonts w:eastAsia="標楷體" w:hint="eastAsia"/>
                <w:color w:val="000000"/>
                <w:szCs w:val="24"/>
              </w:rPr>
            </w:pPr>
            <w:r w:rsidRPr="00CC37D0">
              <w:rPr>
                <w:rFonts w:eastAsia="標楷體" w:hint="eastAsia"/>
                <w:color w:val="000000"/>
                <w:szCs w:val="24"/>
              </w:rPr>
              <w:t>(</w:t>
            </w:r>
            <w:r w:rsidR="009B3DBD" w:rsidRPr="00CC37D0">
              <w:rPr>
                <w:rFonts w:eastAsia="標楷體" w:hint="eastAsia"/>
                <w:color w:val="000000"/>
                <w:szCs w:val="24"/>
              </w:rPr>
              <w:t>四</w:t>
            </w:r>
            <w:r w:rsidRPr="00CC37D0">
              <w:rPr>
                <w:rFonts w:eastAsia="標楷體"/>
                <w:color w:val="000000"/>
                <w:szCs w:val="24"/>
              </w:rPr>
              <w:t>)</w:t>
            </w:r>
            <w:r w:rsidRPr="00CC37D0">
              <w:rPr>
                <w:rFonts w:ascii="標楷體" w:eastAsia="標楷體" w:hint="eastAsia"/>
                <w:color w:val="000000"/>
              </w:rPr>
              <w:t>調閱各類資訊時，應填寫申請表，並經權責單位主管核准。</w:t>
            </w:r>
          </w:p>
          <w:p w:rsidR="00BD1B1B" w:rsidRPr="00CC37D0" w:rsidRDefault="00BD1B1B">
            <w:pPr>
              <w:spacing w:line="420" w:lineRule="exact"/>
              <w:ind w:left="635" w:hanging="403"/>
              <w:jc w:val="both"/>
              <w:rPr>
                <w:rFonts w:eastAsia="標楷體" w:hint="eastAsia"/>
                <w:color w:val="000000"/>
                <w:szCs w:val="24"/>
              </w:rPr>
            </w:pPr>
            <w:r w:rsidRPr="00CC37D0">
              <w:rPr>
                <w:rFonts w:eastAsia="標楷體"/>
                <w:color w:val="000000"/>
              </w:rPr>
              <w:t>(</w:t>
            </w:r>
            <w:r w:rsidR="009B3DBD" w:rsidRPr="00CC37D0">
              <w:rPr>
                <w:rFonts w:eastAsia="標楷體" w:hint="eastAsia"/>
                <w:color w:val="000000"/>
              </w:rPr>
              <w:t>五</w:t>
            </w:r>
            <w:r w:rsidRPr="00CC37D0">
              <w:rPr>
                <w:rFonts w:eastAsia="標楷體"/>
                <w:color w:val="000000"/>
              </w:rPr>
              <w:t>)</w:t>
            </w:r>
            <w:r w:rsidRPr="00CC37D0">
              <w:rPr>
                <w:rFonts w:ascii="標楷體" w:eastAsia="標楷體" w:hint="eastAsia"/>
                <w:color w:val="000000"/>
              </w:rPr>
              <w:t>各類資訊之銷毀，應依核決權限核准後辦理。</w:t>
            </w:r>
          </w:p>
          <w:p w:rsidR="00BD1B1B" w:rsidRPr="00CC37D0" w:rsidRDefault="00BD1B1B">
            <w:pPr>
              <w:spacing w:line="420" w:lineRule="exact"/>
              <w:ind w:left="635" w:hanging="403"/>
              <w:jc w:val="both"/>
              <w:rPr>
                <w:rFonts w:eastAsia="標楷體" w:hint="eastAsia"/>
                <w:color w:val="000000"/>
              </w:rPr>
            </w:pPr>
            <w:r w:rsidRPr="00CC37D0">
              <w:rPr>
                <w:rFonts w:eastAsia="標楷體"/>
                <w:color w:val="000000"/>
              </w:rPr>
              <w:t>(</w:t>
            </w:r>
            <w:r w:rsidR="009B3DBD" w:rsidRPr="00CC37D0">
              <w:rPr>
                <w:rFonts w:eastAsia="標楷體" w:hint="eastAsia"/>
                <w:color w:val="000000"/>
              </w:rPr>
              <w:t>六</w:t>
            </w:r>
            <w:r w:rsidRPr="00CC37D0">
              <w:rPr>
                <w:rFonts w:eastAsia="標楷體"/>
                <w:color w:val="000000"/>
              </w:rPr>
              <w:t>)</w:t>
            </w:r>
            <w:r w:rsidRPr="00CC37D0">
              <w:rPr>
                <w:rFonts w:eastAsia="標楷體" w:hint="eastAsia"/>
                <w:color w:val="000000"/>
              </w:rPr>
              <w:t>公司簽訂</w:t>
            </w:r>
            <w:r w:rsidRPr="00CC37D0">
              <w:rPr>
                <w:rFonts w:ascii="標楷體" w:eastAsia="標楷體" w:hint="eastAsia"/>
                <w:color w:val="000000"/>
              </w:rPr>
              <w:t>資訊委外契約時，應與簽約對象訂定保密條款及其他相關義務。</w:t>
            </w:r>
          </w:p>
          <w:p w:rsidR="00BD1B1B" w:rsidRPr="00CC37D0" w:rsidRDefault="00BD1B1B">
            <w:pPr>
              <w:spacing w:line="420" w:lineRule="exact"/>
              <w:ind w:left="635" w:hanging="403"/>
              <w:jc w:val="both"/>
              <w:rPr>
                <w:rFonts w:eastAsia="標楷體" w:hint="eastAsia"/>
                <w:color w:val="000000"/>
              </w:rPr>
            </w:pPr>
          </w:p>
          <w:p w:rsidR="00BD1B1B" w:rsidRPr="00CC37D0" w:rsidRDefault="00BD1B1B">
            <w:pPr>
              <w:pStyle w:val="a4"/>
              <w:ind w:hanging="258"/>
              <w:rPr>
                <w:rFonts w:ascii="標楷體" w:hint="eastAsia"/>
                <w:color w:val="000000"/>
              </w:rPr>
            </w:pPr>
          </w:p>
          <w:p w:rsidR="00BD1B1B" w:rsidRPr="00CC37D0" w:rsidRDefault="00BD1B1B">
            <w:pPr>
              <w:pStyle w:val="a4"/>
              <w:ind w:left="635" w:hanging="403"/>
              <w:rPr>
                <w:rFonts w:hint="eastAsia"/>
                <w:color w:val="000000"/>
              </w:rPr>
            </w:pPr>
          </w:p>
          <w:p w:rsidR="00BD1B1B" w:rsidRPr="00CC37D0" w:rsidRDefault="00BD1B1B">
            <w:pPr>
              <w:pStyle w:val="a4"/>
              <w:ind w:hanging="258"/>
              <w:rPr>
                <w:rFonts w:hint="eastAsia"/>
                <w:color w:val="000000"/>
              </w:rPr>
            </w:pPr>
          </w:p>
          <w:p w:rsidR="00BD1B1B" w:rsidRPr="00CC37D0" w:rsidRDefault="00BD1B1B">
            <w:pPr>
              <w:pStyle w:val="a4"/>
              <w:ind w:hanging="258"/>
              <w:rPr>
                <w:rFonts w:hint="eastAsia"/>
                <w:color w:val="000000"/>
              </w:rPr>
            </w:pPr>
          </w:p>
          <w:p w:rsidR="00BD1B1B" w:rsidRPr="00CC37D0" w:rsidRDefault="00BD1B1B">
            <w:pPr>
              <w:pStyle w:val="a4"/>
              <w:ind w:hanging="258"/>
              <w:rPr>
                <w:rFonts w:hint="eastAsia"/>
                <w:color w:val="000000"/>
              </w:rPr>
            </w:pPr>
          </w:p>
          <w:p w:rsidR="00BD1B1B" w:rsidRPr="00CC37D0" w:rsidRDefault="00BD1B1B">
            <w:pPr>
              <w:pStyle w:val="a4"/>
              <w:ind w:hanging="258"/>
              <w:rPr>
                <w:rFonts w:hint="eastAsia"/>
                <w:color w:val="000000"/>
              </w:rPr>
            </w:pPr>
          </w:p>
          <w:p w:rsidR="00BD1B1B" w:rsidRPr="00CC37D0" w:rsidRDefault="00BD1B1B">
            <w:pPr>
              <w:pStyle w:val="a4"/>
              <w:ind w:hanging="258"/>
              <w:rPr>
                <w:rFonts w:hint="eastAsia"/>
                <w:color w:val="000000"/>
              </w:rPr>
            </w:pPr>
          </w:p>
          <w:p w:rsidR="00BD1B1B" w:rsidRPr="00CC37D0" w:rsidRDefault="00BD1B1B">
            <w:pPr>
              <w:pStyle w:val="a4"/>
              <w:ind w:hanging="258"/>
              <w:rPr>
                <w:rFonts w:hint="eastAsia"/>
                <w:color w:val="000000"/>
              </w:rPr>
            </w:pPr>
          </w:p>
          <w:p w:rsidR="00BD1B1B" w:rsidRPr="00CC37D0" w:rsidRDefault="00BD1B1B">
            <w:pPr>
              <w:pStyle w:val="a4"/>
              <w:ind w:hanging="258"/>
              <w:rPr>
                <w:rFonts w:hint="eastAsia"/>
                <w:color w:val="000000"/>
              </w:rPr>
            </w:pPr>
          </w:p>
          <w:p w:rsidR="00BD1B1B" w:rsidRPr="00CC37D0" w:rsidRDefault="00BD1B1B">
            <w:pPr>
              <w:pStyle w:val="a4"/>
              <w:ind w:hanging="258"/>
              <w:rPr>
                <w:rFonts w:hint="eastAsia"/>
                <w:color w:val="000000"/>
              </w:rPr>
            </w:pPr>
          </w:p>
        </w:tc>
        <w:tc>
          <w:tcPr>
            <w:tcW w:w="2550" w:type="dxa"/>
          </w:tcPr>
          <w:p w:rsidR="00BD1B1B" w:rsidRPr="00CC37D0" w:rsidRDefault="00BD1B1B" w:rsidP="00860352">
            <w:pPr>
              <w:spacing w:line="420" w:lineRule="exact"/>
              <w:ind w:left="212" w:hanging="212"/>
              <w:jc w:val="both"/>
              <w:rPr>
                <w:rFonts w:eastAsia="標楷體" w:hint="eastAsia"/>
                <w:color w:val="000000"/>
              </w:rPr>
            </w:pPr>
            <w:r w:rsidRPr="00CC37D0">
              <w:rPr>
                <w:rFonts w:eastAsia="標楷體" w:hint="eastAsia"/>
                <w:color w:val="000000"/>
              </w:rPr>
              <w:lastRenderedPageBreak/>
              <w:t>一、法令規章︰</w:t>
            </w:r>
          </w:p>
          <w:p w:rsidR="00BD1B1B" w:rsidRPr="00CC37D0" w:rsidRDefault="00BD1B1B" w:rsidP="00860352">
            <w:pPr>
              <w:spacing w:line="420" w:lineRule="exact"/>
              <w:ind w:leftChars="200" w:left="480"/>
              <w:jc w:val="both"/>
              <w:rPr>
                <w:rFonts w:eastAsia="標楷體"/>
                <w:color w:val="000000"/>
              </w:rPr>
            </w:pPr>
            <w:r w:rsidRPr="00CC37D0">
              <w:rPr>
                <w:rFonts w:eastAsia="標楷體" w:hint="eastAsia"/>
                <w:color w:val="000000"/>
              </w:rPr>
              <w:t>證券暨期貨市場各服務事業建立內部控制制度處理準則第</w:t>
            </w:r>
            <w:r w:rsidRPr="00CC37D0">
              <w:rPr>
                <w:rFonts w:eastAsia="標楷體" w:hint="eastAsia"/>
                <w:color w:val="000000"/>
              </w:rPr>
              <w:t>7</w:t>
            </w:r>
            <w:r w:rsidRPr="00CC37D0">
              <w:rPr>
                <w:rFonts w:eastAsia="標楷體" w:hint="eastAsia"/>
                <w:color w:val="000000"/>
              </w:rPr>
              <w:t>條第</w:t>
            </w:r>
            <w:r w:rsidRPr="00CC37D0">
              <w:rPr>
                <w:rFonts w:eastAsia="標楷體" w:hint="eastAsia"/>
                <w:color w:val="000000"/>
              </w:rPr>
              <w:t>1</w:t>
            </w:r>
            <w:r w:rsidRPr="00CC37D0">
              <w:rPr>
                <w:rFonts w:eastAsia="標楷體" w:hint="eastAsia"/>
                <w:color w:val="000000"/>
              </w:rPr>
              <w:t>項第</w:t>
            </w:r>
            <w:r w:rsidRPr="00CC37D0">
              <w:rPr>
                <w:rFonts w:eastAsia="標楷體" w:hint="eastAsia"/>
                <w:color w:val="000000"/>
              </w:rPr>
              <w:t>4</w:t>
            </w:r>
            <w:r w:rsidRPr="00CC37D0">
              <w:rPr>
                <w:rFonts w:eastAsia="標楷體" w:hint="eastAsia"/>
                <w:color w:val="000000"/>
              </w:rPr>
              <w:t>款與第</w:t>
            </w:r>
            <w:r w:rsidRPr="00CC37D0">
              <w:rPr>
                <w:rFonts w:eastAsia="標楷體" w:hint="eastAsia"/>
                <w:color w:val="000000"/>
              </w:rPr>
              <w:t>8</w:t>
            </w:r>
            <w:r w:rsidRPr="00CC37D0">
              <w:rPr>
                <w:rFonts w:eastAsia="標楷體" w:hint="eastAsia"/>
                <w:color w:val="000000"/>
              </w:rPr>
              <w:t>條第</w:t>
            </w:r>
            <w:r w:rsidRPr="00CC37D0">
              <w:rPr>
                <w:rFonts w:eastAsia="標楷體" w:hint="eastAsia"/>
                <w:color w:val="000000"/>
              </w:rPr>
              <w:t>1</w:t>
            </w:r>
            <w:r w:rsidRPr="00CC37D0">
              <w:rPr>
                <w:rFonts w:eastAsia="標楷體" w:hint="eastAsia"/>
                <w:color w:val="000000"/>
              </w:rPr>
              <w:t>項第</w:t>
            </w:r>
            <w:r w:rsidRPr="00CC37D0">
              <w:rPr>
                <w:rFonts w:eastAsia="標楷體" w:hint="eastAsia"/>
                <w:color w:val="000000"/>
              </w:rPr>
              <w:t>8</w:t>
            </w:r>
            <w:r w:rsidRPr="00CC37D0">
              <w:rPr>
                <w:rFonts w:eastAsia="標楷體" w:hint="eastAsia"/>
                <w:color w:val="000000"/>
              </w:rPr>
              <w:t>款</w:t>
            </w:r>
          </w:p>
          <w:p w:rsidR="00BD1B1B" w:rsidRPr="00CC37D0" w:rsidRDefault="00BD1B1B" w:rsidP="00860352">
            <w:pPr>
              <w:spacing w:line="420" w:lineRule="exact"/>
              <w:ind w:left="212" w:hanging="212"/>
              <w:jc w:val="both"/>
              <w:rPr>
                <w:rFonts w:eastAsia="標楷體" w:hint="eastAsia"/>
                <w:color w:val="000000"/>
              </w:rPr>
            </w:pPr>
          </w:p>
          <w:p w:rsidR="00BD1B1B" w:rsidRPr="00CC37D0" w:rsidRDefault="00BD1B1B" w:rsidP="00860352">
            <w:pPr>
              <w:spacing w:line="420" w:lineRule="exact"/>
              <w:ind w:left="212" w:hanging="212"/>
              <w:jc w:val="both"/>
              <w:rPr>
                <w:rFonts w:eastAsia="標楷體" w:hint="eastAsia"/>
                <w:color w:val="000000"/>
              </w:rPr>
            </w:pPr>
            <w:r w:rsidRPr="00CC37D0">
              <w:rPr>
                <w:rFonts w:eastAsia="標楷體" w:hint="eastAsia"/>
                <w:color w:val="000000"/>
              </w:rPr>
              <w:t>二、使用表單︰</w:t>
            </w:r>
          </w:p>
          <w:p w:rsidR="00BD1B1B" w:rsidRPr="00CC37D0" w:rsidRDefault="00BD1B1B" w:rsidP="00860352">
            <w:pPr>
              <w:spacing w:line="420" w:lineRule="exact"/>
              <w:ind w:leftChars="200" w:left="480"/>
              <w:jc w:val="both"/>
              <w:rPr>
                <w:rFonts w:eastAsia="標楷體" w:hint="eastAsia"/>
                <w:color w:val="000000"/>
              </w:rPr>
            </w:pPr>
            <w:r w:rsidRPr="00CC37D0">
              <w:rPr>
                <w:rFonts w:ascii="標楷體" w:eastAsia="標楷體" w:hint="eastAsia"/>
                <w:color w:val="000000"/>
              </w:rPr>
              <w:t>查閱資訊申請表</w:t>
            </w:r>
          </w:p>
        </w:tc>
      </w:tr>
    </w:tbl>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r w:rsidRPr="00CC37D0">
        <w:rPr>
          <w:rFonts w:eastAsia="標楷體" w:hint="eastAsia"/>
          <w:color w:val="000000"/>
          <w:sz w:val="40"/>
        </w:rPr>
        <w:t>九、關係人交易之管理：</w:t>
      </w:r>
      <w:r w:rsidRPr="00CC37D0">
        <w:rPr>
          <w:rFonts w:eastAsia="標楷體"/>
          <w:color w:val="000000"/>
          <w:sz w:val="40"/>
        </w:rPr>
        <w:t>CM-</w:t>
      </w:r>
      <w:r w:rsidRPr="00CC37D0">
        <w:rPr>
          <w:rFonts w:eastAsia="標楷體" w:hint="eastAsia"/>
          <w:color w:val="000000"/>
          <w:sz w:val="40"/>
        </w:rPr>
        <w:t>29</w:t>
      </w:r>
      <w:r w:rsidRPr="00CC37D0">
        <w:rPr>
          <w:rFonts w:eastAsia="標楷體"/>
          <w:color w:val="000000"/>
          <w:sz w:val="40"/>
        </w:rPr>
        <w:t>000</w:t>
      </w: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16"/>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6573"/>
        </w:trPr>
        <w:tc>
          <w:tcPr>
            <w:tcW w:w="1320" w:type="dxa"/>
          </w:tcPr>
          <w:p w:rsidR="00BD1B1B" w:rsidRPr="00CC37D0" w:rsidRDefault="00BD1B1B">
            <w:pPr>
              <w:spacing w:line="400" w:lineRule="exact"/>
              <w:jc w:val="center"/>
              <w:rPr>
                <w:rFonts w:eastAsia="標楷體" w:hint="eastAsia"/>
                <w:color w:val="000000"/>
              </w:rPr>
            </w:pPr>
            <w:r w:rsidRPr="00CC37D0">
              <w:rPr>
                <w:rFonts w:eastAsia="標楷體" w:hint="eastAsia"/>
                <w:color w:val="000000"/>
              </w:rPr>
              <w:t>CM-29000</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pStyle w:val="1"/>
              <w:rPr>
                <w:rFonts w:eastAsia="新細明體" w:hint="eastAsia"/>
                <w:color w:val="000000"/>
                <w:u w:val="none"/>
              </w:rPr>
            </w:pPr>
            <w:r w:rsidRPr="00CC37D0">
              <w:rPr>
                <w:rFonts w:eastAsia="新細明體" w:hint="eastAsia"/>
                <w:color w:val="000000"/>
                <w:u w:val="none"/>
              </w:rPr>
              <w:lastRenderedPageBreak/>
              <w:t>CM-29000</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pStyle w:val="1"/>
              <w:rPr>
                <w:rFonts w:eastAsia="新細明體" w:hint="eastAsia"/>
                <w:color w:val="000000"/>
                <w:u w:val="none"/>
              </w:rPr>
            </w:pPr>
            <w:r w:rsidRPr="00CC37D0">
              <w:rPr>
                <w:rFonts w:eastAsia="新細明體" w:hint="eastAsia"/>
                <w:color w:val="000000"/>
                <w:u w:val="none"/>
              </w:rPr>
              <w:lastRenderedPageBreak/>
              <w:t>CM-29000</w:t>
            </w:r>
          </w:p>
        </w:tc>
        <w:tc>
          <w:tcPr>
            <w:tcW w:w="1800" w:type="dxa"/>
          </w:tcPr>
          <w:p w:rsidR="00BD1B1B" w:rsidRPr="00CC37D0" w:rsidRDefault="00BD1B1B">
            <w:pPr>
              <w:pStyle w:val="21"/>
              <w:spacing w:line="420" w:lineRule="exact"/>
              <w:rPr>
                <w:rFonts w:ascii="Times New Roman" w:hAnsi="Times New Roman" w:hint="eastAsia"/>
                <w:color w:val="000000"/>
                <w:szCs w:val="20"/>
              </w:rPr>
            </w:pPr>
            <w:r w:rsidRPr="00CC37D0">
              <w:rPr>
                <w:rFonts w:ascii="Times New Roman" w:hAnsi="Times New Roman" w:hint="eastAsia"/>
                <w:color w:val="000000"/>
                <w:szCs w:val="20"/>
              </w:rPr>
              <w:lastRenderedPageBreak/>
              <w:t>關係人交易之管理</w:t>
            </w: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r w:rsidRPr="00CC37D0">
              <w:rPr>
                <w:rFonts w:eastAsia="標楷體" w:hint="eastAsia"/>
                <w:color w:val="000000"/>
              </w:rPr>
              <w:lastRenderedPageBreak/>
              <w:t>關係人交易之管理</w:t>
            </w: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r w:rsidRPr="00CC37D0">
              <w:rPr>
                <w:rFonts w:eastAsia="標楷體" w:hint="eastAsia"/>
                <w:color w:val="000000"/>
              </w:rPr>
              <w:lastRenderedPageBreak/>
              <w:t>關係人交易之管理</w:t>
            </w:r>
          </w:p>
        </w:tc>
        <w:tc>
          <w:tcPr>
            <w:tcW w:w="7920" w:type="dxa"/>
          </w:tcPr>
          <w:p w:rsidR="00BD1B1B" w:rsidRPr="00CC37D0" w:rsidRDefault="00BD1B1B">
            <w:pPr>
              <w:spacing w:line="420" w:lineRule="exact"/>
              <w:rPr>
                <w:rFonts w:ascii="標楷體" w:eastAsia="標楷體" w:hAnsi="標楷體" w:hint="eastAsia"/>
                <w:color w:val="000000"/>
                <w:szCs w:val="24"/>
              </w:rPr>
            </w:pPr>
            <w:r w:rsidRPr="00CC37D0">
              <w:rPr>
                <w:rFonts w:ascii="標楷體" w:eastAsia="標楷體" w:hAnsi="標楷體" w:hint="eastAsia"/>
                <w:color w:val="000000"/>
                <w:szCs w:val="24"/>
              </w:rPr>
              <w:lastRenderedPageBreak/>
              <w:t>一、作業程序：</w:t>
            </w:r>
          </w:p>
          <w:p w:rsidR="00BD1B1B" w:rsidRPr="00CC37D0" w:rsidRDefault="00BD1B1B">
            <w:pPr>
              <w:spacing w:line="420" w:lineRule="exact"/>
              <w:ind w:left="851" w:hanging="397"/>
              <w:jc w:val="both"/>
              <w:rPr>
                <w:rFonts w:ascii="標楷體"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ascii="標楷體" w:eastAsia="標楷體" w:hAnsi="標楷體"/>
                <w:color w:val="000000"/>
              </w:rPr>
              <w:t>關係人之辨識與維護程序：應依據財務會計準則公報第6號「關係人交易之揭露」</w:t>
            </w:r>
            <w:r w:rsidRPr="00CC37D0">
              <w:rPr>
                <w:rFonts w:ascii="標楷體" w:eastAsia="標楷體" w:hint="eastAsia"/>
                <w:color w:val="000000"/>
              </w:rPr>
              <w:t>建立關係人名單，並應建檔控管且定期評估有無新增或減少之情形。</w:t>
            </w:r>
          </w:p>
          <w:p w:rsidR="00BD1B1B" w:rsidRPr="00CC37D0" w:rsidRDefault="00BD1B1B">
            <w:pPr>
              <w:spacing w:line="420" w:lineRule="exact"/>
              <w:ind w:leftChars="200" w:left="938" w:hangingChars="191" w:hanging="458"/>
              <w:jc w:val="both"/>
              <w:rPr>
                <w:rFonts w:ascii="標楷體" w:eastAsia="標楷體" w:hAnsi="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ascii="標楷體" w:eastAsia="標楷體" w:hAnsi="標楷體" w:hint="eastAsia"/>
                <w:color w:val="000000"/>
              </w:rPr>
              <w:t>關係人交易管理：</w:t>
            </w:r>
          </w:p>
          <w:p w:rsidR="00BD1B1B" w:rsidRPr="00CC37D0" w:rsidRDefault="00BD1B1B">
            <w:pPr>
              <w:spacing w:line="420" w:lineRule="exact"/>
              <w:ind w:leftChars="370" w:left="1086" w:hanging="198"/>
              <w:jc w:val="both"/>
              <w:rPr>
                <w:rFonts w:ascii="標楷體" w:eastAsia="標楷體" w:hAnsi="標楷體" w:hint="eastAsia"/>
                <w:color w:val="000000"/>
              </w:rPr>
            </w:pPr>
            <w:r w:rsidRPr="00CC37D0">
              <w:rPr>
                <w:rFonts w:eastAsia="標楷體" w:hint="eastAsia"/>
                <w:color w:val="000000"/>
              </w:rPr>
              <w:t>1.</w:t>
            </w:r>
            <w:r w:rsidRPr="00CC37D0">
              <w:rPr>
                <w:rFonts w:ascii="標楷體" w:eastAsia="標楷體" w:hAnsi="標楷體" w:hint="eastAsia"/>
                <w:color w:val="000000"/>
              </w:rPr>
              <w:t>公司與關係企業間有業務往來者，應本於公平合理之原則，就相互間之財務業務相關作業訂定書面規範。對於簽約事項應明確訂定價格條件與支付方式，並杜絕非常規交易情事；與關係人及股東間之交易或簽約事項亦應依照上開原則辦理，並嚴禁利益輸送情事。</w:t>
            </w:r>
          </w:p>
          <w:p w:rsidR="00BD1B1B" w:rsidRPr="00CC37D0" w:rsidRDefault="00BD1B1B">
            <w:pPr>
              <w:spacing w:line="420" w:lineRule="exact"/>
              <w:ind w:leftChars="370" w:left="1086" w:hanging="198"/>
              <w:jc w:val="both"/>
              <w:rPr>
                <w:rFonts w:ascii="標楷體" w:eastAsia="標楷體" w:hAnsi="標楷體" w:hint="eastAsia"/>
                <w:color w:val="000000"/>
              </w:rPr>
            </w:pPr>
            <w:r w:rsidRPr="00CC37D0">
              <w:rPr>
                <w:rFonts w:eastAsia="標楷體" w:hint="eastAsia"/>
                <w:color w:val="000000"/>
              </w:rPr>
              <w:t>2.</w:t>
            </w:r>
            <w:r w:rsidRPr="00CC37D0">
              <w:rPr>
                <w:rFonts w:ascii="標楷體" w:eastAsia="標楷體" w:hAnsi="標楷體" w:hint="eastAsia"/>
                <w:color w:val="000000"/>
              </w:rPr>
              <w:t>公司與關係人間之資產交易、衍生性商品交易、進行企業合併、分割、收購或股份受讓而取得或處分之資產，應依照公司「取得或處分資產處理程序」辦理；與關係人之間有背書保證或資金融通需求時，應依照相關管理法令之規定及公司「背書保證作業程序」、「資金貸與他人作業程序」辦理。</w:t>
            </w:r>
          </w:p>
          <w:p w:rsidR="00BD1B1B" w:rsidRPr="00CC37D0" w:rsidRDefault="00BD1B1B">
            <w:pPr>
              <w:spacing w:line="420" w:lineRule="exact"/>
              <w:ind w:leftChars="370" w:left="1086" w:hanging="198"/>
              <w:jc w:val="both"/>
              <w:rPr>
                <w:rFonts w:ascii="標楷體" w:eastAsia="標楷體" w:hAnsi="標楷體" w:hint="eastAsia"/>
                <w:color w:val="000000"/>
              </w:rPr>
            </w:pPr>
            <w:r w:rsidRPr="00CC37D0">
              <w:rPr>
                <w:rFonts w:eastAsia="標楷體" w:hint="eastAsia"/>
                <w:color w:val="000000"/>
              </w:rPr>
              <w:t>3.</w:t>
            </w:r>
            <w:r w:rsidRPr="00CC37D0">
              <w:rPr>
                <w:rFonts w:eastAsia="標楷體" w:hint="eastAsia"/>
                <w:color w:val="000000"/>
              </w:rPr>
              <w:t>公司</w:t>
            </w:r>
            <w:r w:rsidRPr="00CC37D0">
              <w:rPr>
                <w:rFonts w:ascii="標楷體" w:eastAsia="標楷體" w:hAnsi="標楷體" w:hint="eastAsia"/>
                <w:color w:val="000000"/>
              </w:rPr>
              <w:t>與關係人間之相關交易須經董事會決議者，應充分考量各獨立董事之意見，並將其同意或反對之明確意見及反對之理由列入董事會議事錄。</w:t>
            </w:r>
          </w:p>
          <w:p w:rsidR="00BD1B1B" w:rsidRPr="00CC37D0" w:rsidRDefault="00BD1B1B">
            <w:pPr>
              <w:spacing w:line="420" w:lineRule="exact"/>
              <w:ind w:leftChars="370" w:left="1086" w:hanging="198"/>
              <w:jc w:val="both"/>
              <w:rPr>
                <w:rFonts w:ascii="標楷體" w:eastAsia="標楷體" w:hAnsi="標楷體" w:hint="eastAsia"/>
                <w:color w:val="000000"/>
              </w:rPr>
            </w:pPr>
            <w:r w:rsidRPr="00CC37D0">
              <w:rPr>
                <w:rFonts w:eastAsia="標楷體" w:hint="eastAsia"/>
                <w:color w:val="000000"/>
              </w:rPr>
              <w:t>4.</w:t>
            </w:r>
            <w:r w:rsidRPr="00CC37D0">
              <w:rPr>
                <w:rFonts w:ascii="標楷體" w:eastAsia="標楷體" w:hAnsi="標楷體" w:hint="eastAsia"/>
                <w:color w:val="000000"/>
              </w:rPr>
              <w:t>董事對於會議所列議案如涉有本身利害關係致損及公司利益之虞者，應自行迴避，不得加入表決，亦不得代理其他董事行使其表</w:t>
            </w:r>
            <w:r w:rsidRPr="00CC37D0">
              <w:rPr>
                <w:rFonts w:ascii="標楷體" w:eastAsia="標楷體" w:hAnsi="標楷體" w:hint="eastAsia"/>
                <w:color w:val="000000"/>
              </w:rPr>
              <w:lastRenderedPageBreak/>
              <w:t>決權。</w:t>
            </w:r>
          </w:p>
          <w:p w:rsidR="00BD1B1B" w:rsidRPr="00CC37D0" w:rsidRDefault="00BD1B1B">
            <w:pPr>
              <w:spacing w:line="420" w:lineRule="exact"/>
              <w:ind w:leftChars="370" w:left="1086" w:hanging="198"/>
              <w:jc w:val="both"/>
              <w:rPr>
                <w:rFonts w:ascii="標楷體" w:eastAsia="標楷體" w:hint="eastAsia"/>
                <w:color w:val="000000"/>
              </w:rPr>
            </w:pPr>
            <w:r w:rsidRPr="00CC37D0">
              <w:rPr>
                <w:rFonts w:eastAsia="標楷體" w:hint="eastAsia"/>
                <w:color w:val="000000"/>
              </w:rPr>
              <w:t>5.</w:t>
            </w:r>
            <w:r w:rsidRPr="00CC37D0">
              <w:rPr>
                <w:rFonts w:eastAsia="標楷體" w:hint="eastAsia"/>
                <w:color w:val="000000"/>
              </w:rPr>
              <w:t>公司</w:t>
            </w:r>
            <w:r w:rsidRPr="00CC37D0">
              <w:rPr>
                <w:rFonts w:ascii="標楷體" w:eastAsia="標楷體" w:hint="eastAsia"/>
                <w:color w:val="000000"/>
              </w:rPr>
              <w:t>因業務需要與關係人間之交易，若有特殊因素或具有優良條件不同於一般廠商，可依合理約定給予優惠之價格或付款條件，除此之外，其價格及付款條件應比照一般廠商。</w:t>
            </w:r>
          </w:p>
          <w:p w:rsidR="00BD1B1B" w:rsidRPr="00CC37D0" w:rsidRDefault="00BD1B1B">
            <w:pPr>
              <w:spacing w:line="420" w:lineRule="exact"/>
              <w:ind w:leftChars="370" w:left="1086" w:hanging="198"/>
              <w:jc w:val="both"/>
              <w:rPr>
                <w:rFonts w:ascii="標楷體" w:eastAsia="標楷體" w:hint="eastAsia"/>
                <w:color w:val="000000"/>
              </w:rPr>
            </w:pPr>
            <w:r w:rsidRPr="00CC37D0">
              <w:rPr>
                <w:rFonts w:eastAsia="標楷體" w:hint="eastAsia"/>
                <w:color w:val="000000"/>
              </w:rPr>
              <w:t>6.</w:t>
            </w:r>
            <w:r w:rsidRPr="00CC37D0">
              <w:rPr>
                <w:rFonts w:eastAsia="標楷體" w:hint="eastAsia"/>
                <w:color w:val="000000"/>
              </w:rPr>
              <w:t>公司</w:t>
            </w:r>
            <w:r w:rsidRPr="00CC37D0">
              <w:rPr>
                <w:rFonts w:ascii="標楷體" w:eastAsia="標楷體" w:hint="eastAsia"/>
                <w:color w:val="000000"/>
              </w:rPr>
              <w:t>與關係人間之勞務或技術服務，應由雙方簽訂合約，約定服務內容、服務費用、期間、收付款條件及售後服務等，經呈總經理或董事長核准後辦理，該合約之一切條款應依循一般商業常規及相關內控作業之規定。</w:t>
            </w:r>
          </w:p>
          <w:p w:rsidR="00BD1B1B" w:rsidRPr="00CC37D0" w:rsidRDefault="00BD1B1B">
            <w:pPr>
              <w:spacing w:line="420" w:lineRule="exact"/>
              <w:ind w:leftChars="370" w:left="1086" w:hanging="198"/>
              <w:jc w:val="both"/>
              <w:rPr>
                <w:rFonts w:ascii="標楷體" w:eastAsia="標楷體" w:hint="eastAsia"/>
                <w:color w:val="000000"/>
              </w:rPr>
            </w:pPr>
            <w:r w:rsidRPr="00CC37D0">
              <w:rPr>
                <w:rFonts w:eastAsia="標楷體" w:hint="eastAsia"/>
                <w:color w:val="000000"/>
              </w:rPr>
              <w:t>7.</w:t>
            </w:r>
            <w:r w:rsidRPr="00CC37D0">
              <w:rPr>
                <w:rFonts w:eastAsia="標楷體" w:hint="eastAsia"/>
                <w:color w:val="000000"/>
              </w:rPr>
              <w:t>公司</w:t>
            </w:r>
            <w:r w:rsidRPr="00CC37D0">
              <w:rPr>
                <w:rFonts w:ascii="標楷體" w:eastAsia="標楷體" w:hAnsi="標楷體" w:hint="eastAsia"/>
                <w:color w:val="000000"/>
              </w:rPr>
              <w:t>與關係人交易程序，應依照公司既定之政策或程序執行。</w:t>
            </w:r>
          </w:p>
          <w:p w:rsidR="00BD1B1B" w:rsidRPr="00CC37D0" w:rsidRDefault="00BD1B1B">
            <w:pPr>
              <w:spacing w:line="420" w:lineRule="exact"/>
              <w:ind w:leftChars="200" w:left="883" w:hangingChars="168" w:hanging="403"/>
              <w:jc w:val="both"/>
              <w:rPr>
                <w:rFonts w:ascii="標楷體" w:eastAsia="標楷體" w:hint="eastAsia"/>
                <w:color w:val="000000"/>
              </w:rPr>
            </w:pPr>
            <w:r w:rsidRPr="00CC37D0">
              <w:rPr>
                <w:rFonts w:eastAsia="標楷體"/>
                <w:color w:val="000000"/>
              </w:rPr>
              <w:t>(</w:t>
            </w:r>
            <w:r w:rsidRPr="00CC37D0">
              <w:rPr>
                <w:rFonts w:eastAsia="標楷體" w:hAnsi="標楷體"/>
                <w:color w:val="000000"/>
              </w:rPr>
              <w:t>三</w:t>
            </w:r>
            <w:r w:rsidRPr="00CC37D0">
              <w:rPr>
                <w:rFonts w:eastAsia="標楷體"/>
                <w:color w:val="000000"/>
              </w:rPr>
              <w:t>)</w:t>
            </w:r>
            <w:r w:rsidRPr="00CC37D0">
              <w:rPr>
                <w:rFonts w:ascii="新細明體" w:eastAsia="標楷體" w:hAnsi="新細明體" w:hint="eastAsia"/>
                <w:color w:val="000000"/>
              </w:rPr>
              <w:t>關係人交易之對帳、調節與清算：</w:t>
            </w:r>
            <w:r w:rsidRPr="00CC37D0">
              <w:rPr>
                <w:rFonts w:eastAsia="標楷體" w:hint="eastAsia"/>
                <w:color w:val="000000"/>
              </w:rPr>
              <w:t>應定期執行關係人帳戶對帳、調節作業，並分析、確認及調查不平衡之項目及其他重要之項目內容，且調節報表應經適當覆核。</w:t>
            </w:r>
            <w:r w:rsidRPr="00CC37D0">
              <w:rPr>
                <w:rFonts w:ascii="標楷體" w:eastAsia="標楷體" w:hint="eastAsia"/>
                <w:color w:val="000000"/>
              </w:rPr>
              <w:t xml:space="preserve"> </w:t>
            </w:r>
          </w:p>
          <w:p w:rsidR="00BD1B1B" w:rsidRPr="00CC37D0" w:rsidRDefault="00BD1B1B">
            <w:pPr>
              <w:spacing w:line="420" w:lineRule="exact"/>
              <w:ind w:leftChars="200" w:left="883" w:hangingChars="168" w:hanging="403"/>
              <w:jc w:val="both"/>
              <w:rPr>
                <w:rFonts w:ascii="新細明體" w:eastAsia="標楷體" w:hAnsi="新細明體" w:hint="eastAsia"/>
                <w:color w:val="000000"/>
              </w:rPr>
            </w:pPr>
            <w:r w:rsidRPr="00CC37D0">
              <w:rPr>
                <w:rFonts w:eastAsia="標楷體"/>
                <w:color w:val="000000"/>
              </w:rPr>
              <w:t>(</w:t>
            </w:r>
            <w:r w:rsidRPr="00CC37D0">
              <w:rPr>
                <w:rFonts w:eastAsia="標楷體" w:hAnsi="標楷體"/>
                <w:color w:val="000000"/>
              </w:rPr>
              <w:t>四</w:t>
            </w:r>
            <w:r w:rsidRPr="00CC37D0">
              <w:rPr>
                <w:rFonts w:eastAsia="標楷體"/>
                <w:color w:val="000000"/>
              </w:rPr>
              <w:t>)</w:t>
            </w:r>
            <w:r w:rsidRPr="00CC37D0">
              <w:rPr>
                <w:rFonts w:ascii="新細明體" w:eastAsia="標楷體" w:hAnsi="新細明體"/>
                <w:color w:val="000000"/>
              </w:rPr>
              <w:t>關係人交易合約管理：</w:t>
            </w:r>
            <w:r w:rsidRPr="00CC37D0">
              <w:rPr>
                <w:rFonts w:eastAsia="標楷體" w:hint="eastAsia"/>
                <w:color w:val="000000"/>
              </w:rPr>
              <w:t>公司</w:t>
            </w:r>
            <w:r w:rsidRPr="00CC37D0">
              <w:rPr>
                <w:rFonts w:ascii="新細明體" w:eastAsia="標楷體" w:hAnsi="新細明體"/>
                <w:color w:val="000000"/>
              </w:rPr>
              <w:t>與關係人之交易如需以合約協議者，應依公司合約審查程序提出申請並經相關單位（如有法務單位者，應含法務單位）會審後，依核決權限呈報權責主管核准及用印。</w:t>
            </w:r>
          </w:p>
          <w:p w:rsidR="00BD1B1B" w:rsidRPr="00CC37D0" w:rsidRDefault="00BD1B1B">
            <w:pPr>
              <w:spacing w:line="420" w:lineRule="exact"/>
              <w:ind w:leftChars="200" w:left="883" w:hangingChars="168" w:hanging="403"/>
              <w:jc w:val="both"/>
              <w:rPr>
                <w:rFonts w:eastAsia="標楷體" w:hint="eastAsia"/>
                <w:color w:val="000000"/>
              </w:rPr>
            </w:pPr>
            <w:r w:rsidRPr="00CC37D0">
              <w:rPr>
                <w:rFonts w:eastAsia="標楷體"/>
                <w:color w:val="000000"/>
              </w:rPr>
              <w:t>(</w:t>
            </w:r>
            <w:r w:rsidRPr="00CC37D0">
              <w:rPr>
                <w:rFonts w:eastAsia="標楷體" w:hAnsi="標楷體"/>
                <w:color w:val="000000"/>
              </w:rPr>
              <w:t>五</w:t>
            </w:r>
            <w:r w:rsidRPr="00CC37D0">
              <w:rPr>
                <w:rFonts w:eastAsia="標楷體"/>
                <w:color w:val="000000"/>
              </w:rPr>
              <w:t>)</w:t>
            </w:r>
            <w:r w:rsidRPr="00CC37D0">
              <w:rPr>
                <w:rFonts w:ascii="標楷體" w:eastAsia="標楷體" w:hAnsi="標楷體"/>
                <w:color w:val="000000"/>
              </w:rPr>
              <w:t>公司與關係人之間有重大交易事項發生，應依財務會計準則公報第</w:t>
            </w:r>
            <w:r w:rsidRPr="00CC37D0">
              <w:rPr>
                <w:rFonts w:ascii="標楷體" w:eastAsia="標楷體" w:hAnsi="標楷體" w:hint="eastAsia"/>
                <w:color w:val="000000"/>
              </w:rPr>
              <w:t>六</w:t>
            </w:r>
            <w:r w:rsidRPr="00CC37D0">
              <w:rPr>
                <w:rFonts w:ascii="標楷體" w:eastAsia="標楷體" w:hAnsi="標楷體"/>
                <w:color w:val="000000"/>
              </w:rPr>
              <w:t>號之相關規定，於財務報告附註中揭露相關資料。</w:t>
            </w:r>
          </w:p>
          <w:p w:rsidR="00BD1B1B" w:rsidRPr="00CC37D0" w:rsidRDefault="00BD1B1B">
            <w:pPr>
              <w:spacing w:line="420" w:lineRule="exact"/>
              <w:ind w:leftChars="200" w:left="938" w:hangingChars="191" w:hanging="458"/>
              <w:jc w:val="both"/>
              <w:rPr>
                <w:rFonts w:ascii="標楷體" w:eastAsia="標楷體" w:hAnsi="標楷體" w:hint="eastAsia"/>
                <w:color w:val="000000"/>
                <w:szCs w:val="24"/>
              </w:rPr>
            </w:pPr>
          </w:p>
          <w:p w:rsidR="00BD1B1B" w:rsidRPr="00CC37D0" w:rsidRDefault="00BD1B1B">
            <w:pPr>
              <w:spacing w:line="420" w:lineRule="exact"/>
              <w:ind w:leftChars="-3" w:left="442" w:hangingChars="187" w:hanging="449"/>
              <w:jc w:val="both"/>
              <w:rPr>
                <w:rFonts w:ascii="標楷體" w:eastAsia="標楷體" w:hAnsi="標楷體" w:hint="eastAsia"/>
                <w:color w:val="000000"/>
              </w:rPr>
            </w:pPr>
            <w:r w:rsidRPr="00CC37D0">
              <w:rPr>
                <w:rFonts w:ascii="標楷體" w:eastAsia="標楷體" w:hAnsi="標楷體" w:hint="eastAsia"/>
                <w:color w:val="000000"/>
                <w:szCs w:val="24"/>
              </w:rPr>
              <w:t>二、控制重點：</w:t>
            </w:r>
          </w:p>
          <w:p w:rsidR="00BD1B1B" w:rsidRPr="00CC37D0" w:rsidRDefault="00BD1B1B">
            <w:pPr>
              <w:tabs>
                <w:tab w:val="left" w:pos="2196"/>
              </w:tabs>
              <w:spacing w:line="420" w:lineRule="exact"/>
              <w:ind w:left="851" w:hanging="397"/>
              <w:jc w:val="both"/>
              <w:rPr>
                <w:rFonts w:ascii="標楷體" w:eastAsia="標楷體" w:hint="eastAsia"/>
                <w:color w:val="000000"/>
              </w:rPr>
            </w:pPr>
            <w:r w:rsidRPr="00CC37D0">
              <w:rPr>
                <w:rFonts w:eastAsia="標楷體" w:hint="eastAsia"/>
                <w:color w:val="000000"/>
                <w:szCs w:val="24"/>
              </w:rPr>
              <w:t>(</w:t>
            </w:r>
            <w:r w:rsidRPr="00CC37D0">
              <w:rPr>
                <w:rFonts w:eastAsia="標楷體" w:hint="eastAsia"/>
                <w:color w:val="000000"/>
                <w:szCs w:val="24"/>
              </w:rPr>
              <w:t>一</w:t>
            </w:r>
            <w:r w:rsidRPr="00CC37D0">
              <w:rPr>
                <w:rFonts w:eastAsia="標楷體" w:hint="eastAsia"/>
                <w:color w:val="000000"/>
                <w:szCs w:val="24"/>
              </w:rPr>
              <w:t>)</w:t>
            </w:r>
            <w:r w:rsidRPr="00CC37D0">
              <w:rPr>
                <w:rFonts w:ascii="標楷體" w:eastAsia="標楷體" w:hint="eastAsia"/>
                <w:color w:val="000000"/>
              </w:rPr>
              <w:t>公司之關係人名單應定期維護。</w:t>
            </w:r>
          </w:p>
          <w:p w:rsidR="00BD1B1B" w:rsidRPr="00CC37D0" w:rsidRDefault="00BD1B1B">
            <w:pPr>
              <w:spacing w:line="420" w:lineRule="exact"/>
              <w:ind w:left="851" w:hanging="397"/>
              <w:jc w:val="both"/>
              <w:rPr>
                <w:rFonts w:hint="eastAsia"/>
                <w:color w:val="000000"/>
              </w:rPr>
            </w:pPr>
            <w:r w:rsidRPr="00CC37D0">
              <w:rPr>
                <w:rFonts w:eastAsia="標楷體" w:hint="eastAsia"/>
                <w:color w:val="000000"/>
                <w:szCs w:val="24"/>
              </w:rPr>
              <w:lastRenderedPageBreak/>
              <w:t>(</w:t>
            </w:r>
            <w:r w:rsidRPr="00CC37D0">
              <w:rPr>
                <w:rFonts w:eastAsia="標楷體" w:hint="eastAsia"/>
                <w:color w:val="000000"/>
                <w:szCs w:val="24"/>
              </w:rPr>
              <w:t>二</w:t>
            </w:r>
            <w:r w:rsidRPr="00CC37D0">
              <w:rPr>
                <w:rFonts w:eastAsia="標楷體" w:hint="eastAsia"/>
                <w:color w:val="000000"/>
                <w:szCs w:val="24"/>
              </w:rPr>
              <w:t>)</w:t>
            </w:r>
            <w:r w:rsidRPr="00CC37D0">
              <w:rPr>
                <w:rFonts w:ascii="標楷體" w:eastAsia="標楷體" w:hint="eastAsia"/>
                <w:color w:val="000000"/>
              </w:rPr>
              <w:t>公司與關係人間因業務往來產生之交易</w:t>
            </w:r>
            <w:r w:rsidRPr="00CC37D0">
              <w:rPr>
                <w:rFonts w:ascii="標楷體" w:eastAsia="標楷體" w:hAnsi="標楷體" w:hint="eastAsia"/>
                <w:color w:val="000000"/>
              </w:rPr>
              <w:t>應本於公平合理之原則，並嚴禁利益輸送</w:t>
            </w:r>
            <w:r w:rsidRPr="00CC37D0">
              <w:rPr>
                <w:rFonts w:ascii="標楷體" w:eastAsia="標楷體" w:hint="eastAsia"/>
                <w:color w:val="000000"/>
              </w:rPr>
              <w:t>情事</w:t>
            </w:r>
            <w:r w:rsidRPr="00CC37D0">
              <w:rPr>
                <w:rFonts w:hint="eastAsia"/>
                <w:color w:val="000000"/>
              </w:rPr>
              <w:t>。</w:t>
            </w:r>
          </w:p>
          <w:p w:rsidR="00BD1B1B" w:rsidRPr="00CC37D0" w:rsidRDefault="00BD1B1B">
            <w:pPr>
              <w:spacing w:line="420" w:lineRule="exact"/>
              <w:ind w:left="851" w:hanging="397"/>
              <w:jc w:val="both"/>
              <w:rPr>
                <w:rFonts w:ascii="標楷體" w:eastAsia="標楷體" w:hint="eastAsia"/>
                <w:color w:val="000000"/>
              </w:rPr>
            </w:pPr>
            <w:r w:rsidRPr="00CC37D0">
              <w:rPr>
                <w:rFonts w:eastAsia="標楷體" w:hint="eastAsia"/>
                <w:color w:val="000000"/>
                <w:szCs w:val="24"/>
              </w:rPr>
              <w:t>(</w:t>
            </w:r>
            <w:r w:rsidRPr="00CC37D0">
              <w:rPr>
                <w:rFonts w:eastAsia="標楷體" w:hint="eastAsia"/>
                <w:color w:val="000000"/>
                <w:szCs w:val="24"/>
              </w:rPr>
              <w:t>三</w:t>
            </w:r>
            <w:r w:rsidRPr="00CC37D0">
              <w:rPr>
                <w:rFonts w:eastAsia="標楷體"/>
                <w:color w:val="000000"/>
                <w:szCs w:val="24"/>
              </w:rPr>
              <w:t>)</w:t>
            </w:r>
            <w:r w:rsidRPr="00CC37D0">
              <w:rPr>
                <w:rFonts w:eastAsia="標楷體" w:hint="eastAsia"/>
                <w:color w:val="000000"/>
              </w:rPr>
              <w:t>公司</w:t>
            </w:r>
            <w:r w:rsidRPr="00CC37D0">
              <w:rPr>
                <w:rFonts w:ascii="標楷體" w:eastAsia="標楷體" w:hint="eastAsia"/>
                <w:color w:val="000000"/>
              </w:rPr>
              <w:t>與關係人間之資產交易、衍生性商品交易、進行企業合併、分割、收購或股份受讓</w:t>
            </w:r>
            <w:r w:rsidRPr="00CC37D0">
              <w:rPr>
                <w:rFonts w:ascii="標楷體" w:eastAsia="標楷體" w:hAnsi="標楷體" w:hint="eastAsia"/>
                <w:color w:val="000000"/>
              </w:rPr>
              <w:t>而取得或處分之資產</w:t>
            </w:r>
            <w:r w:rsidRPr="00CC37D0">
              <w:rPr>
                <w:rFonts w:ascii="標楷體" w:eastAsia="標楷體" w:hint="eastAsia"/>
                <w:color w:val="000000"/>
              </w:rPr>
              <w:t>，應依公司「取得或處分資產處理程序」辦理。</w:t>
            </w:r>
          </w:p>
          <w:p w:rsidR="00BD1B1B" w:rsidRPr="00CC37D0" w:rsidRDefault="00BD1B1B">
            <w:pPr>
              <w:spacing w:line="420" w:lineRule="exact"/>
              <w:ind w:left="851" w:hanging="397"/>
              <w:jc w:val="both"/>
              <w:rPr>
                <w:rFonts w:ascii="標楷體" w:eastAsia="標楷體" w:hAnsi="標楷體" w:hint="eastAsia"/>
                <w:color w:val="000000"/>
              </w:rPr>
            </w:pPr>
            <w:r w:rsidRPr="00CC37D0">
              <w:rPr>
                <w:rFonts w:eastAsia="標楷體"/>
                <w:color w:val="000000"/>
              </w:rPr>
              <w:t>(</w:t>
            </w:r>
            <w:r w:rsidRPr="00CC37D0">
              <w:rPr>
                <w:rFonts w:eastAsia="標楷體" w:hint="eastAsia"/>
                <w:color w:val="000000"/>
              </w:rPr>
              <w:t>四</w:t>
            </w:r>
            <w:r w:rsidRPr="00CC37D0">
              <w:rPr>
                <w:rFonts w:eastAsia="標楷體"/>
                <w:color w:val="000000"/>
              </w:rPr>
              <w:t>)</w:t>
            </w:r>
            <w:r w:rsidRPr="00CC37D0">
              <w:rPr>
                <w:rFonts w:ascii="標楷體" w:eastAsia="標楷體" w:hint="eastAsia"/>
                <w:color w:val="000000"/>
              </w:rPr>
              <w:t>公司與關係人之間有背書保證時，應依相關管理法令</w:t>
            </w:r>
            <w:r w:rsidRPr="00CC37D0">
              <w:rPr>
                <w:rFonts w:ascii="標楷體" w:eastAsia="標楷體" w:hAnsi="標楷體" w:hint="eastAsia"/>
                <w:color w:val="000000"/>
              </w:rPr>
              <w:t>之規定及公司「背書保證作業程序」辦理。</w:t>
            </w:r>
          </w:p>
          <w:p w:rsidR="00BD1B1B" w:rsidRPr="00CC37D0" w:rsidRDefault="00BD1B1B">
            <w:pPr>
              <w:spacing w:line="420" w:lineRule="exact"/>
              <w:ind w:left="851" w:hanging="397"/>
              <w:jc w:val="both"/>
              <w:rPr>
                <w:rFonts w:ascii="標楷體" w:eastAsia="標楷體" w:hint="eastAsia"/>
                <w:color w:val="000000"/>
              </w:rPr>
            </w:pPr>
            <w:r w:rsidRPr="00CC37D0">
              <w:rPr>
                <w:rFonts w:eastAsia="標楷體"/>
                <w:color w:val="000000"/>
              </w:rPr>
              <w:t>(</w:t>
            </w:r>
            <w:r w:rsidRPr="00CC37D0">
              <w:rPr>
                <w:rFonts w:eastAsia="標楷體" w:hint="eastAsia"/>
                <w:color w:val="000000"/>
              </w:rPr>
              <w:t>五</w:t>
            </w:r>
            <w:r w:rsidRPr="00CC37D0">
              <w:rPr>
                <w:rFonts w:eastAsia="標楷體"/>
                <w:color w:val="000000"/>
              </w:rPr>
              <w:t>)</w:t>
            </w:r>
            <w:r w:rsidRPr="00CC37D0">
              <w:rPr>
                <w:rFonts w:ascii="標楷體" w:eastAsia="標楷體" w:hint="eastAsia"/>
                <w:color w:val="000000"/>
              </w:rPr>
              <w:t>公司與關係人之間有資金融通時，應依相關管理法令</w:t>
            </w:r>
            <w:r w:rsidRPr="00CC37D0">
              <w:rPr>
                <w:rFonts w:ascii="標楷體" w:eastAsia="標楷體" w:hAnsi="標楷體" w:hint="eastAsia"/>
                <w:color w:val="000000"/>
              </w:rPr>
              <w:t>之規定及公司「資金貸與他人作業程序」</w:t>
            </w:r>
            <w:r w:rsidRPr="00CC37D0">
              <w:rPr>
                <w:rFonts w:ascii="標楷體" w:eastAsia="標楷體" w:hint="eastAsia"/>
                <w:color w:val="000000"/>
              </w:rPr>
              <w:t>辦理。</w:t>
            </w:r>
          </w:p>
          <w:p w:rsidR="00BD1B1B" w:rsidRPr="00CC37D0" w:rsidRDefault="00BD1B1B">
            <w:pPr>
              <w:spacing w:line="420" w:lineRule="exact"/>
              <w:ind w:left="851" w:hanging="397"/>
              <w:jc w:val="both"/>
              <w:rPr>
                <w:rFonts w:eastAsia="標楷體" w:hint="eastAsia"/>
                <w:color w:val="000000"/>
                <w:szCs w:val="24"/>
              </w:rPr>
            </w:pPr>
            <w:r w:rsidRPr="00CC37D0">
              <w:rPr>
                <w:rFonts w:eastAsia="標楷體"/>
                <w:color w:val="000000"/>
              </w:rPr>
              <w:t>(</w:t>
            </w:r>
            <w:r w:rsidRPr="00CC37D0">
              <w:rPr>
                <w:rFonts w:eastAsia="標楷體" w:hint="eastAsia"/>
                <w:color w:val="000000"/>
              </w:rPr>
              <w:t>六</w:t>
            </w:r>
            <w:r w:rsidRPr="00CC37D0">
              <w:rPr>
                <w:rFonts w:eastAsia="標楷體"/>
                <w:color w:val="000000"/>
              </w:rPr>
              <w:t>)</w:t>
            </w:r>
            <w:r w:rsidRPr="00CC37D0">
              <w:rPr>
                <w:rFonts w:ascii="標楷體" w:eastAsia="標楷體" w:hint="eastAsia"/>
                <w:color w:val="000000"/>
              </w:rPr>
              <w:t>公司與關係人間之相關交易</w:t>
            </w:r>
            <w:r w:rsidR="00BD665F" w:rsidRPr="00CC37D0">
              <w:rPr>
                <w:rFonts w:ascii="標楷體" w:eastAsia="標楷體" w:hint="eastAsia"/>
                <w:color w:val="000000"/>
              </w:rPr>
              <w:t>須</w:t>
            </w:r>
            <w:r w:rsidRPr="00CC37D0">
              <w:rPr>
                <w:rFonts w:ascii="標楷體" w:eastAsia="標楷體" w:hint="eastAsia"/>
                <w:color w:val="000000"/>
              </w:rPr>
              <w:t>經董事會</w:t>
            </w:r>
            <w:r w:rsidRPr="00CC37D0">
              <w:rPr>
                <w:rFonts w:ascii="標楷體" w:eastAsia="標楷體" w:hAnsi="標楷體" w:hint="eastAsia"/>
                <w:color w:val="000000"/>
              </w:rPr>
              <w:t>決議者</w:t>
            </w:r>
            <w:r w:rsidRPr="00CC37D0">
              <w:rPr>
                <w:rFonts w:ascii="標楷體" w:eastAsia="標楷體" w:hint="eastAsia"/>
                <w:color w:val="000000"/>
              </w:rPr>
              <w:t>，應充分考量各獨立董事之意見，並將其同意或反對之明確意見及反對之理由列入董事會議事錄。</w:t>
            </w:r>
          </w:p>
          <w:p w:rsidR="00BD1B1B" w:rsidRPr="00CC37D0" w:rsidRDefault="00BD1B1B">
            <w:pPr>
              <w:spacing w:line="420" w:lineRule="exact"/>
              <w:ind w:left="851" w:hanging="397"/>
              <w:jc w:val="both"/>
              <w:rPr>
                <w:rFonts w:eastAsia="標楷體" w:hint="eastAsia"/>
                <w:color w:val="000000"/>
              </w:rPr>
            </w:pPr>
            <w:r w:rsidRPr="00CC37D0">
              <w:rPr>
                <w:rFonts w:eastAsia="標楷體"/>
                <w:color w:val="000000"/>
              </w:rPr>
              <w:t>(</w:t>
            </w:r>
            <w:r w:rsidRPr="00CC37D0">
              <w:rPr>
                <w:rFonts w:eastAsia="標楷體" w:hint="eastAsia"/>
                <w:color w:val="000000"/>
              </w:rPr>
              <w:t>七</w:t>
            </w:r>
            <w:r w:rsidRPr="00CC37D0">
              <w:rPr>
                <w:rFonts w:eastAsia="標楷體"/>
                <w:color w:val="000000"/>
              </w:rPr>
              <w:t>)</w:t>
            </w:r>
            <w:r w:rsidRPr="00CC37D0">
              <w:rPr>
                <w:rFonts w:eastAsia="標楷體" w:hint="eastAsia"/>
                <w:color w:val="000000"/>
              </w:rPr>
              <w:t>公司</w:t>
            </w:r>
            <w:r w:rsidRPr="00CC37D0">
              <w:rPr>
                <w:rFonts w:ascii="標楷體" w:eastAsia="標楷體" w:hint="eastAsia"/>
                <w:color w:val="000000"/>
              </w:rPr>
              <w:t>應定期執行關係人</w:t>
            </w:r>
            <w:r w:rsidRPr="00CC37D0">
              <w:rPr>
                <w:rFonts w:eastAsia="標楷體" w:hint="eastAsia"/>
                <w:color w:val="000000"/>
              </w:rPr>
              <w:t>帳戶對帳、調節作業，</w:t>
            </w:r>
            <w:r w:rsidR="00BD665F" w:rsidRPr="00CC37D0">
              <w:rPr>
                <w:rFonts w:eastAsia="標楷體" w:hint="eastAsia"/>
                <w:color w:val="000000"/>
              </w:rPr>
              <w:t>並分析、確認及調查不平衡之項目及其他重要之項目內容，</w:t>
            </w:r>
            <w:r w:rsidRPr="00CC37D0">
              <w:rPr>
                <w:rFonts w:eastAsia="標楷體" w:hint="eastAsia"/>
                <w:color w:val="000000"/>
              </w:rPr>
              <w:t>且調節報表應經適當覆核。</w:t>
            </w:r>
          </w:p>
          <w:p w:rsidR="00BD1B1B" w:rsidRPr="00CC37D0" w:rsidRDefault="00BD1B1B">
            <w:pPr>
              <w:spacing w:line="420" w:lineRule="exact"/>
              <w:ind w:left="851" w:hanging="397"/>
              <w:jc w:val="both"/>
              <w:rPr>
                <w:rFonts w:ascii="標楷體" w:eastAsia="標楷體" w:hint="eastAsia"/>
                <w:color w:val="000000"/>
              </w:rPr>
            </w:pPr>
            <w:r w:rsidRPr="00CC37D0">
              <w:rPr>
                <w:rFonts w:eastAsia="標楷體"/>
                <w:color w:val="000000"/>
              </w:rPr>
              <w:t>(</w:t>
            </w:r>
            <w:r w:rsidRPr="00CC37D0">
              <w:rPr>
                <w:rFonts w:eastAsia="標楷體" w:hint="eastAsia"/>
                <w:color w:val="000000"/>
              </w:rPr>
              <w:t>八</w:t>
            </w:r>
            <w:r w:rsidRPr="00CC37D0">
              <w:rPr>
                <w:rFonts w:eastAsia="標楷體"/>
                <w:color w:val="000000"/>
              </w:rPr>
              <w:t>)</w:t>
            </w:r>
            <w:r w:rsidRPr="00CC37D0">
              <w:rPr>
                <w:rFonts w:ascii="標楷體" w:eastAsia="標楷體" w:hint="eastAsia"/>
                <w:color w:val="000000"/>
              </w:rPr>
              <w:t>公司與關係人之間有重大交易事項發生，應依財務會計準則公報第六號之相關規定，於財務報告附註中揭露相關資料。</w:t>
            </w:r>
          </w:p>
          <w:p w:rsidR="00BD1B1B" w:rsidRPr="00CC37D0" w:rsidRDefault="00BD1B1B">
            <w:pPr>
              <w:spacing w:line="420" w:lineRule="exact"/>
              <w:ind w:left="851" w:hanging="397"/>
              <w:jc w:val="both"/>
              <w:rPr>
                <w:rFonts w:ascii="標楷體" w:eastAsia="標楷體" w:hint="eastAsia"/>
                <w:color w:val="000000"/>
              </w:rPr>
            </w:pPr>
          </w:p>
          <w:p w:rsidR="00BD1B1B" w:rsidRPr="00CC37D0" w:rsidRDefault="00BD1B1B">
            <w:pPr>
              <w:spacing w:line="420" w:lineRule="exact"/>
              <w:ind w:left="851" w:hanging="397"/>
              <w:jc w:val="both"/>
              <w:rPr>
                <w:rFonts w:ascii="標楷體" w:eastAsia="標楷體" w:hAnsi="標楷體" w:hint="eastAsia"/>
                <w:color w:val="000000"/>
              </w:rPr>
            </w:pPr>
          </w:p>
        </w:tc>
        <w:tc>
          <w:tcPr>
            <w:tcW w:w="2670" w:type="dxa"/>
          </w:tcPr>
          <w:p w:rsidR="00BD1B1B" w:rsidRPr="00CC37D0" w:rsidRDefault="00BD1B1B">
            <w:pPr>
              <w:spacing w:line="420" w:lineRule="exact"/>
              <w:jc w:val="both"/>
              <w:rPr>
                <w:rFonts w:ascii="標楷體" w:eastAsia="標楷體" w:hAnsi="標楷體" w:hint="eastAsia"/>
                <w:color w:val="000000"/>
                <w:szCs w:val="24"/>
              </w:rPr>
            </w:pPr>
            <w:r w:rsidRPr="00CC37D0">
              <w:rPr>
                <w:rFonts w:ascii="標楷體" w:eastAsia="標楷體" w:hAnsi="標楷體" w:hint="eastAsia"/>
                <w:color w:val="000000"/>
                <w:szCs w:val="24"/>
              </w:rPr>
              <w:lastRenderedPageBreak/>
              <w:t>法令規章：</w:t>
            </w:r>
          </w:p>
          <w:p w:rsidR="00BD1B1B" w:rsidRPr="00CC37D0" w:rsidRDefault="00BD1B1B">
            <w:pPr>
              <w:spacing w:line="400" w:lineRule="exact"/>
              <w:ind w:left="480" w:hangingChars="200" w:hanging="480"/>
              <w:jc w:val="both"/>
              <w:rPr>
                <w:rFonts w:eastAsia="標楷體" w:hint="eastAsia"/>
                <w:color w:val="000000"/>
              </w:rPr>
            </w:pPr>
            <w:r w:rsidRPr="00CC37D0">
              <w:rPr>
                <w:rFonts w:ascii="標楷體" w:eastAsia="標楷體" w:hAnsi="標楷體" w:hint="eastAsia"/>
                <w:color w:val="000000"/>
                <w:szCs w:val="24"/>
              </w:rPr>
              <w:t>一、</w:t>
            </w:r>
            <w:r w:rsidRPr="00CC37D0">
              <w:rPr>
                <w:rFonts w:ascii="標楷體" w:eastAsia="標楷體" w:hAnsi="新細明體" w:hint="eastAsia"/>
                <w:color w:val="000000"/>
              </w:rPr>
              <w:t>證券暨期貨市場各服務事業建立內部控制制度處理準則</w:t>
            </w:r>
            <w:r w:rsidRPr="00CC37D0">
              <w:rPr>
                <w:rFonts w:eastAsia="標楷體" w:hint="eastAsia"/>
                <w:color w:val="000000"/>
              </w:rPr>
              <w:t>第</w:t>
            </w:r>
            <w:r w:rsidRPr="00CC37D0">
              <w:rPr>
                <w:rFonts w:eastAsia="標楷體" w:hint="eastAsia"/>
                <w:color w:val="000000"/>
              </w:rPr>
              <w:t>8</w:t>
            </w:r>
            <w:r w:rsidRPr="00CC37D0">
              <w:rPr>
                <w:rFonts w:eastAsia="標楷體" w:hint="eastAsia"/>
                <w:color w:val="000000"/>
              </w:rPr>
              <w:t>條第</w:t>
            </w:r>
            <w:r w:rsidRPr="00CC37D0">
              <w:rPr>
                <w:rFonts w:eastAsia="標楷體" w:hint="eastAsia"/>
                <w:color w:val="000000"/>
              </w:rPr>
              <w:t>1</w:t>
            </w:r>
            <w:r w:rsidRPr="00CC37D0">
              <w:rPr>
                <w:rFonts w:eastAsia="標楷體" w:hint="eastAsia"/>
                <w:color w:val="000000"/>
              </w:rPr>
              <w:t>項第</w:t>
            </w:r>
            <w:r w:rsidRPr="00CC37D0">
              <w:rPr>
                <w:rFonts w:eastAsia="標楷體" w:hint="eastAsia"/>
                <w:color w:val="000000"/>
              </w:rPr>
              <w:t>9</w:t>
            </w:r>
            <w:r w:rsidRPr="00CC37D0">
              <w:rPr>
                <w:rFonts w:eastAsia="標楷體" w:hint="eastAsia"/>
                <w:color w:val="000000"/>
              </w:rPr>
              <w:t>款</w:t>
            </w:r>
          </w:p>
          <w:p w:rsidR="00BD1B1B" w:rsidRPr="00CC37D0" w:rsidRDefault="00BD1B1B">
            <w:pPr>
              <w:spacing w:line="400" w:lineRule="exact"/>
              <w:ind w:left="480" w:hangingChars="200" w:hanging="480"/>
              <w:jc w:val="both"/>
              <w:rPr>
                <w:rFonts w:ascii="標楷體" w:eastAsia="標楷體" w:hAnsi="新細明體" w:hint="eastAsia"/>
                <w:color w:val="000000"/>
              </w:rPr>
            </w:pPr>
            <w:r w:rsidRPr="00CC37D0">
              <w:rPr>
                <w:rFonts w:eastAsia="標楷體" w:hAnsi="標楷體"/>
                <w:color w:val="000000"/>
              </w:rPr>
              <w:t>二、</w:t>
            </w:r>
            <w:r w:rsidRPr="00CC37D0">
              <w:rPr>
                <w:rFonts w:ascii="標楷體" w:eastAsia="標楷體" w:hAnsi="新細明體" w:hint="eastAsia"/>
                <w:color w:val="000000"/>
              </w:rPr>
              <w:t>證券交易法</w:t>
            </w:r>
          </w:p>
          <w:p w:rsidR="00BD1B1B" w:rsidRPr="00CC37D0" w:rsidRDefault="00BD1B1B">
            <w:pPr>
              <w:spacing w:line="400" w:lineRule="exact"/>
              <w:ind w:left="480" w:hangingChars="200" w:hanging="480"/>
              <w:jc w:val="both"/>
              <w:rPr>
                <w:rFonts w:ascii="標楷體" w:eastAsia="標楷體" w:hAnsi="標楷體" w:hint="eastAsia"/>
                <w:color w:val="000000"/>
                <w:szCs w:val="24"/>
              </w:rPr>
            </w:pPr>
            <w:r w:rsidRPr="00CC37D0">
              <w:rPr>
                <w:rFonts w:eastAsia="標楷體" w:hAnsi="標楷體"/>
                <w:color w:val="000000"/>
              </w:rPr>
              <w:t>三、</w:t>
            </w:r>
            <w:r w:rsidRPr="00CC37D0">
              <w:rPr>
                <w:rFonts w:eastAsia="標楷體" w:hint="eastAsia"/>
                <w:color w:val="000000"/>
              </w:rPr>
              <w:t>公司法</w:t>
            </w:r>
          </w:p>
          <w:p w:rsidR="00BD1B1B" w:rsidRPr="00CC37D0" w:rsidRDefault="00BD1B1B">
            <w:pPr>
              <w:spacing w:line="400" w:lineRule="exact"/>
              <w:ind w:left="480" w:hangingChars="200" w:hanging="480"/>
              <w:jc w:val="both"/>
              <w:rPr>
                <w:rFonts w:ascii="標楷體" w:eastAsia="標楷體" w:hAnsi="標楷體" w:hint="eastAsia"/>
                <w:color w:val="000000"/>
              </w:rPr>
            </w:pPr>
            <w:r w:rsidRPr="00CC37D0">
              <w:rPr>
                <w:rFonts w:eastAsia="標楷體" w:hAnsi="標楷體"/>
                <w:color w:val="000000"/>
              </w:rPr>
              <w:t>四、</w:t>
            </w:r>
            <w:r w:rsidRPr="00CC37D0">
              <w:rPr>
                <w:rFonts w:ascii="標楷體" w:eastAsia="標楷體" w:hAnsi="標楷體" w:hint="eastAsia"/>
                <w:color w:val="000000"/>
              </w:rPr>
              <w:t>財務會計準則公報第</w:t>
            </w:r>
            <w:r w:rsidRPr="00CC37D0">
              <w:rPr>
                <w:rFonts w:ascii="標楷體" w:eastAsia="標楷體" w:hAnsi="標楷體"/>
                <w:color w:val="000000"/>
              </w:rPr>
              <w:t>6</w:t>
            </w:r>
            <w:r w:rsidRPr="00CC37D0">
              <w:rPr>
                <w:rFonts w:ascii="標楷體" w:eastAsia="標楷體" w:hAnsi="標楷體" w:hint="eastAsia"/>
                <w:color w:val="000000"/>
              </w:rPr>
              <w:t>號</w:t>
            </w:r>
          </w:p>
          <w:p w:rsidR="00BD1B1B" w:rsidRPr="00CC37D0" w:rsidRDefault="00BD1B1B">
            <w:pPr>
              <w:spacing w:line="400" w:lineRule="exact"/>
              <w:ind w:left="480" w:hangingChars="200" w:hanging="480"/>
              <w:jc w:val="both"/>
              <w:rPr>
                <w:rFonts w:ascii="新細明體" w:hAnsi="新細明體" w:hint="eastAsia"/>
                <w:color w:val="000000"/>
              </w:rPr>
            </w:pPr>
            <w:r w:rsidRPr="00CC37D0">
              <w:rPr>
                <w:rFonts w:eastAsia="標楷體" w:hAnsi="標楷體"/>
                <w:color w:val="000000"/>
              </w:rPr>
              <w:t>五、</w:t>
            </w:r>
            <w:r w:rsidRPr="00CC37D0">
              <w:rPr>
                <w:rFonts w:ascii="標楷體" w:eastAsia="標楷體" w:hAnsi="新細明體" w:hint="eastAsia"/>
                <w:color w:val="000000"/>
              </w:rPr>
              <w:t>公司取得或處分資產處理程序</w:t>
            </w:r>
          </w:p>
          <w:p w:rsidR="00BD1B1B" w:rsidRPr="00CC37D0" w:rsidRDefault="00BD1B1B">
            <w:pPr>
              <w:spacing w:line="400" w:lineRule="exact"/>
              <w:ind w:left="480" w:hangingChars="200" w:hanging="480"/>
              <w:jc w:val="both"/>
              <w:rPr>
                <w:rFonts w:ascii="新細明體" w:hAnsi="新細明體" w:hint="eastAsia"/>
                <w:color w:val="000000"/>
              </w:rPr>
            </w:pPr>
            <w:r w:rsidRPr="00CC37D0">
              <w:rPr>
                <w:rFonts w:eastAsia="標楷體" w:hAnsi="標楷體" w:hint="eastAsia"/>
                <w:color w:val="000000"/>
              </w:rPr>
              <w:t>六、</w:t>
            </w:r>
            <w:r w:rsidRPr="00CC37D0">
              <w:rPr>
                <w:rFonts w:ascii="標楷體" w:eastAsia="標楷體" w:hAnsi="標楷體" w:hint="eastAsia"/>
                <w:color w:val="000000"/>
              </w:rPr>
              <w:t>公司背書保證作業程序</w:t>
            </w:r>
          </w:p>
          <w:p w:rsidR="00BD1B1B" w:rsidRPr="00CC37D0" w:rsidRDefault="00BD1B1B">
            <w:pPr>
              <w:spacing w:line="400" w:lineRule="exact"/>
              <w:ind w:left="480" w:hangingChars="200" w:hanging="480"/>
              <w:jc w:val="both"/>
              <w:rPr>
                <w:rFonts w:eastAsia="標楷體" w:hint="eastAsia"/>
                <w:color w:val="000000"/>
              </w:rPr>
            </w:pPr>
            <w:r w:rsidRPr="00CC37D0">
              <w:rPr>
                <w:rFonts w:eastAsia="標楷體" w:hAnsi="標楷體" w:hint="eastAsia"/>
                <w:color w:val="000000"/>
              </w:rPr>
              <w:t>七、</w:t>
            </w:r>
            <w:r w:rsidRPr="00CC37D0">
              <w:rPr>
                <w:rFonts w:ascii="標楷體" w:eastAsia="標楷體" w:hAnsi="標楷體"/>
                <w:color w:val="000000"/>
              </w:rPr>
              <w:t>公司</w:t>
            </w:r>
            <w:r w:rsidRPr="00CC37D0">
              <w:rPr>
                <w:rFonts w:ascii="標楷體" w:eastAsia="標楷體" w:hAnsi="標楷體" w:hint="eastAsia"/>
                <w:color w:val="000000"/>
              </w:rPr>
              <w:t>資金貸與他人作業程序</w:t>
            </w:r>
          </w:p>
          <w:p w:rsidR="00BD1B1B" w:rsidRPr="00CC37D0" w:rsidRDefault="00BD1B1B">
            <w:pPr>
              <w:spacing w:line="420" w:lineRule="exact"/>
              <w:jc w:val="both"/>
              <w:rPr>
                <w:rFonts w:ascii="標楷體" w:eastAsia="標楷體" w:hAnsi="標楷體" w:hint="eastAsia"/>
                <w:color w:val="000000"/>
                <w:szCs w:val="24"/>
              </w:rPr>
            </w:pPr>
          </w:p>
          <w:p w:rsidR="00BD1B1B" w:rsidRPr="00CC37D0" w:rsidRDefault="00BD1B1B" w:rsidP="00860352">
            <w:pPr>
              <w:spacing w:line="420" w:lineRule="exact"/>
              <w:rPr>
                <w:rFonts w:eastAsia="標楷體" w:hint="eastAsia"/>
                <w:color w:val="000000"/>
              </w:rPr>
            </w:pPr>
          </w:p>
        </w:tc>
      </w:tr>
    </w:tbl>
    <w:p w:rsidR="00BD1B1B" w:rsidRPr="00CC37D0" w:rsidRDefault="00BD1B1B">
      <w:pPr>
        <w:spacing w:before="600" w:line="240" w:lineRule="exact"/>
        <w:jc w:val="center"/>
        <w:rPr>
          <w:rFonts w:hint="eastAsia"/>
          <w:color w:val="000000"/>
        </w:rPr>
      </w:pPr>
      <w:r w:rsidRPr="00CC37D0">
        <w:rPr>
          <w:color w:val="000000"/>
        </w:rPr>
        <w:lastRenderedPageBreak/>
        <w:br w:type="page"/>
      </w: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eastAsia="標楷體"/>
          <w:color w:val="000000"/>
          <w:sz w:val="40"/>
        </w:rPr>
      </w:pPr>
      <w:r w:rsidRPr="00CC37D0">
        <w:rPr>
          <w:rFonts w:eastAsia="標楷體" w:hint="eastAsia"/>
          <w:color w:val="000000"/>
          <w:sz w:val="40"/>
        </w:rPr>
        <w:t>十、</w:t>
      </w:r>
      <w:bookmarkStart w:id="1" w:name="OLE_LINK1"/>
      <w:r w:rsidRPr="00CC37D0">
        <w:rPr>
          <w:rFonts w:ascii="標楷體" w:eastAsia="標楷體" w:hAnsi="標楷體" w:hint="eastAsia"/>
          <w:color w:val="000000"/>
          <w:sz w:val="40"/>
          <w:szCs w:val="24"/>
        </w:rPr>
        <w:t>金融檢查報告之管理</w:t>
      </w:r>
      <w:bookmarkEnd w:id="1"/>
      <w:r w:rsidRPr="00CC37D0">
        <w:rPr>
          <w:rFonts w:eastAsia="標楷體" w:hint="eastAsia"/>
          <w:color w:val="000000"/>
          <w:sz w:val="40"/>
        </w:rPr>
        <w:t>：</w:t>
      </w:r>
      <w:r w:rsidRPr="00CC37D0">
        <w:rPr>
          <w:rFonts w:eastAsia="標楷體"/>
          <w:color w:val="000000"/>
          <w:sz w:val="40"/>
        </w:rPr>
        <w:t>CM-</w:t>
      </w:r>
      <w:r w:rsidRPr="00CC37D0">
        <w:rPr>
          <w:rFonts w:eastAsia="標楷體" w:hint="eastAsia"/>
          <w:color w:val="000000"/>
          <w:sz w:val="40"/>
        </w:rPr>
        <w:t>30</w:t>
      </w:r>
      <w:r w:rsidRPr="00CC37D0">
        <w:rPr>
          <w:rFonts w:eastAsia="標楷體"/>
          <w:color w:val="000000"/>
          <w:sz w:val="40"/>
        </w:rPr>
        <w:t>000</w:t>
      </w:r>
    </w:p>
    <w:p w:rsidR="00BD1B1B" w:rsidRPr="00CC37D0" w:rsidRDefault="00BD1B1B">
      <w:pPr>
        <w:spacing w:line="240" w:lineRule="exact"/>
        <w:jc w:val="center"/>
        <w:rPr>
          <w:rFonts w:eastAsia="標楷體" w:hint="eastAsia"/>
          <w:color w:val="000000"/>
          <w:sz w:val="4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7399"/>
        </w:trPr>
        <w:tc>
          <w:tcPr>
            <w:tcW w:w="1320" w:type="dxa"/>
          </w:tcPr>
          <w:p w:rsidR="00BD1B1B" w:rsidRPr="00CC37D0" w:rsidRDefault="00BD1B1B">
            <w:pPr>
              <w:spacing w:line="400" w:lineRule="exact"/>
              <w:jc w:val="center"/>
              <w:rPr>
                <w:rFonts w:eastAsia="標楷體" w:hint="eastAsia"/>
                <w:color w:val="000000"/>
              </w:rPr>
            </w:pPr>
            <w:r w:rsidRPr="00CC37D0">
              <w:rPr>
                <w:rFonts w:eastAsia="標楷體" w:hint="eastAsia"/>
                <w:color w:val="000000"/>
              </w:rPr>
              <w:t>CM-30000</w:t>
            </w: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spacing w:line="420" w:lineRule="exact"/>
              <w:jc w:val="center"/>
              <w:rPr>
                <w:rFonts w:eastAsia="標楷體" w:hint="eastAsia"/>
                <w:color w:val="000000"/>
              </w:rPr>
            </w:pPr>
          </w:p>
          <w:p w:rsidR="00BD1B1B" w:rsidRPr="00CC37D0" w:rsidRDefault="00BD1B1B">
            <w:pPr>
              <w:pStyle w:val="1"/>
              <w:rPr>
                <w:rFonts w:hint="eastAsia"/>
                <w:color w:val="000000"/>
                <w:spacing w:val="-8"/>
                <w:u w:val="none"/>
              </w:rPr>
            </w:pPr>
            <w:r w:rsidRPr="00CC37D0">
              <w:rPr>
                <w:rFonts w:hint="eastAsia"/>
                <w:color w:val="000000"/>
                <w:spacing w:val="-8"/>
                <w:u w:val="none"/>
              </w:rPr>
              <w:lastRenderedPageBreak/>
              <w:t>CM-30000</w:t>
            </w: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spacing w:line="420" w:lineRule="exact"/>
              <w:jc w:val="center"/>
              <w:rPr>
                <w:rFonts w:eastAsia="標楷體" w:hint="eastAsia"/>
                <w:color w:val="000000"/>
                <w:spacing w:val="-8"/>
              </w:rPr>
            </w:pPr>
          </w:p>
          <w:p w:rsidR="00BD1B1B" w:rsidRPr="00CC37D0" w:rsidRDefault="00BD1B1B">
            <w:pPr>
              <w:pStyle w:val="1"/>
              <w:rPr>
                <w:rFonts w:hint="eastAsia"/>
                <w:color w:val="000000"/>
                <w:spacing w:val="-8"/>
                <w:u w:val="none"/>
              </w:rPr>
            </w:pPr>
            <w:r w:rsidRPr="00CC37D0">
              <w:rPr>
                <w:rFonts w:hint="eastAsia"/>
                <w:color w:val="000000"/>
                <w:spacing w:val="-8"/>
                <w:u w:val="none"/>
              </w:rPr>
              <w:lastRenderedPageBreak/>
              <w:t>CM-30000</w:t>
            </w:r>
          </w:p>
        </w:tc>
        <w:tc>
          <w:tcPr>
            <w:tcW w:w="1800" w:type="dxa"/>
          </w:tcPr>
          <w:p w:rsidR="00BD1B1B" w:rsidRPr="00CC37D0" w:rsidRDefault="00BD1B1B">
            <w:pPr>
              <w:spacing w:line="420" w:lineRule="exact"/>
              <w:jc w:val="both"/>
              <w:rPr>
                <w:rFonts w:eastAsia="標楷體" w:hint="eastAsia"/>
                <w:color w:val="000000"/>
              </w:rPr>
            </w:pPr>
            <w:r w:rsidRPr="00CC37D0">
              <w:rPr>
                <w:rFonts w:eastAsia="標楷體" w:hint="eastAsia"/>
                <w:color w:val="000000"/>
              </w:rPr>
              <w:lastRenderedPageBreak/>
              <w:t>金融檢查報告之管理</w:t>
            </w: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r w:rsidRPr="00CC37D0">
              <w:rPr>
                <w:rFonts w:eastAsia="標楷體" w:hint="eastAsia"/>
                <w:color w:val="000000"/>
              </w:rPr>
              <w:lastRenderedPageBreak/>
              <w:t>金融檢查報告之管理</w:t>
            </w: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p>
          <w:p w:rsidR="00BD1B1B" w:rsidRPr="00CC37D0" w:rsidRDefault="00BD1B1B">
            <w:pPr>
              <w:spacing w:line="420" w:lineRule="exact"/>
              <w:jc w:val="both"/>
              <w:rPr>
                <w:rFonts w:eastAsia="標楷體" w:hint="eastAsia"/>
                <w:color w:val="000000"/>
              </w:rPr>
            </w:pPr>
            <w:r w:rsidRPr="00CC37D0">
              <w:rPr>
                <w:rFonts w:eastAsia="標楷體" w:hint="eastAsia"/>
                <w:color w:val="000000"/>
              </w:rPr>
              <w:lastRenderedPageBreak/>
              <w:t>金融檢查報告之管理</w:t>
            </w:r>
          </w:p>
        </w:tc>
        <w:tc>
          <w:tcPr>
            <w:tcW w:w="7920" w:type="dxa"/>
          </w:tcPr>
          <w:p w:rsidR="00BD1B1B" w:rsidRPr="00CC37D0" w:rsidRDefault="00BD1B1B">
            <w:pPr>
              <w:spacing w:line="420" w:lineRule="exact"/>
              <w:rPr>
                <w:rFonts w:ascii="標楷體" w:eastAsia="標楷體" w:hAnsi="標楷體" w:hint="eastAsia"/>
                <w:color w:val="000000"/>
                <w:szCs w:val="24"/>
              </w:rPr>
            </w:pPr>
            <w:r w:rsidRPr="00CC37D0">
              <w:rPr>
                <w:rFonts w:ascii="標楷體" w:eastAsia="標楷體" w:hAnsi="標楷體" w:hint="eastAsia"/>
                <w:color w:val="000000"/>
                <w:szCs w:val="24"/>
              </w:rPr>
              <w:lastRenderedPageBreak/>
              <w:t>一、作業程序：</w:t>
            </w:r>
          </w:p>
          <w:p w:rsidR="00BD1B1B" w:rsidRPr="00CC37D0" w:rsidRDefault="00BD1B1B" w:rsidP="00607E47">
            <w:pPr>
              <w:autoSpaceDE w:val="0"/>
              <w:autoSpaceDN w:val="0"/>
              <w:spacing w:line="420" w:lineRule="exact"/>
              <w:ind w:left="851" w:hanging="397"/>
              <w:jc w:val="both"/>
              <w:rPr>
                <w:rFonts w:ascii="標楷體" w:eastAsia="標楷體" w:hAnsi="標楷體" w:cs="新細明體"/>
                <w:color w:val="000000"/>
              </w:rPr>
            </w:pPr>
            <w:r w:rsidRPr="00CC37D0">
              <w:rPr>
                <w:rFonts w:eastAsia="標楷體" w:hint="eastAsia"/>
                <w:color w:val="000000"/>
                <w:szCs w:val="24"/>
              </w:rPr>
              <w:t>(</w:t>
            </w:r>
            <w:r w:rsidRPr="00CC37D0">
              <w:rPr>
                <w:rFonts w:eastAsia="標楷體" w:hint="eastAsia"/>
                <w:color w:val="000000"/>
                <w:szCs w:val="24"/>
              </w:rPr>
              <w:t>一</w:t>
            </w:r>
            <w:r w:rsidRPr="00CC37D0">
              <w:rPr>
                <w:rFonts w:eastAsia="標楷體" w:hint="eastAsia"/>
                <w:color w:val="000000"/>
                <w:szCs w:val="24"/>
              </w:rPr>
              <w:t>)</w:t>
            </w:r>
            <w:r w:rsidRPr="00CC37D0">
              <w:rPr>
                <w:rFonts w:ascii="標楷體" w:eastAsia="標楷體" w:hAnsi="標楷體" w:cs="新細明體" w:hint="eastAsia"/>
                <w:color w:val="000000"/>
              </w:rPr>
              <w:t>對主管機關出具之</w:t>
            </w:r>
            <w:r w:rsidRPr="00CC37D0">
              <w:rPr>
                <w:rFonts w:ascii="標楷體" w:eastAsia="標楷體" w:hAnsi="新細明體" w:cs="新細明體" w:hint="eastAsia"/>
                <w:color w:val="000000"/>
              </w:rPr>
              <w:t>金融</w:t>
            </w:r>
            <w:r w:rsidRPr="00CC37D0">
              <w:rPr>
                <w:rFonts w:ascii="標楷體" w:eastAsia="標楷體" w:hAnsi="標楷體" w:cs="新細明體" w:hint="eastAsia"/>
                <w:color w:val="000000"/>
              </w:rPr>
              <w:t>檢查報告內容，公司得提供參閱之對象、範圍及方式以下列為限：</w:t>
            </w:r>
          </w:p>
          <w:p w:rsidR="00BD1B1B" w:rsidRPr="00CC37D0" w:rsidRDefault="00BD1B1B" w:rsidP="00607E47">
            <w:pPr>
              <w:autoSpaceDE w:val="0"/>
              <w:autoSpaceDN w:val="0"/>
              <w:spacing w:line="420" w:lineRule="exact"/>
              <w:ind w:leftChars="350" w:left="840"/>
              <w:jc w:val="both"/>
              <w:rPr>
                <w:rFonts w:ascii="標楷體" w:eastAsia="標楷體" w:hAnsi="標楷體" w:cs="新細明體"/>
                <w:color w:val="000000"/>
              </w:rPr>
            </w:pPr>
            <w:r w:rsidRPr="00CC37D0">
              <w:rPr>
                <w:rFonts w:eastAsia="標楷體" w:hint="eastAsia"/>
                <w:color w:val="000000"/>
                <w:szCs w:val="24"/>
              </w:rPr>
              <w:t>1.</w:t>
            </w:r>
            <w:r w:rsidRPr="00CC37D0">
              <w:rPr>
                <w:rFonts w:ascii="標楷體" w:eastAsia="標楷體" w:hAnsi="標楷體" w:cs="新細明體" w:hint="eastAsia"/>
                <w:color w:val="000000"/>
              </w:rPr>
              <w:t>公司之內部人員</w:t>
            </w:r>
          </w:p>
          <w:p w:rsidR="00BD1B1B" w:rsidRPr="00CC37D0" w:rsidRDefault="00BD1B1B" w:rsidP="00607E47">
            <w:pPr>
              <w:autoSpaceDE w:val="0"/>
              <w:autoSpaceDN w:val="0"/>
              <w:spacing w:line="420" w:lineRule="exact"/>
              <w:ind w:leftChars="400" w:left="1244" w:hanging="284"/>
              <w:jc w:val="both"/>
              <w:rPr>
                <w:rFonts w:ascii="標楷體" w:eastAsia="標楷體" w:hAnsi="標楷體" w:cs="新細明體"/>
                <w:color w:val="000000"/>
              </w:rPr>
            </w:pPr>
            <w:r w:rsidRPr="00CC37D0">
              <w:rPr>
                <w:rFonts w:hint="eastAsia"/>
                <w:color w:val="000000"/>
              </w:rPr>
              <w:t>(1)</w:t>
            </w:r>
            <w:r w:rsidRPr="00CC37D0">
              <w:rPr>
                <w:rFonts w:ascii="標楷體" w:eastAsia="標楷體" w:hAnsi="標楷體" w:cs="新細明體" w:hint="eastAsia"/>
                <w:color w:val="000000"/>
              </w:rPr>
              <w:t>董</w:t>
            </w:r>
            <w:r w:rsidRPr="00CC37D0">
              <w:rPr>
                <w:rFonts w:ascii="標楷體" w:eastAsia="標楷體" w:hAnsi="標楷體" w:cs="新細明體"/>
                <w:color w:val="000000"/>
              </w:rPr>
              <w:t>(</w:t>
            </w:r>
            <w:r w:rsidRPr="00CC37D0">
              <w:rPr>
                <w:rFonts w:ascii="標楷體" w:eastAsia="標楷體" w:hAnsi="標楷體" w:cs="新細明體" w:hint="eastAsia"/>
                <w:color w:val="000000"/>
              </w:rPr>
              <w:t>理</w:t>
            </w:r>
            <w:r w:rsidRPr="00CC37D0">
              <w:rPr>
                <w:rFonts w:ascii="標楷體" w:eastAsia="標楷體" w:hAnsi="標楷體" w:cs="新細明體"/>
                <w:color w:val="000000"/>
              </w:rPr>
              <w:t>)</w:t>
            </w:r>
            <w:r w:rsidRPr="00CC37D0">
              <w:rPr>
                <w:rFonts w:ascii="標楷體" w:eastAsia="標楷體" w:hAnsi="標楷體" w:cs="新細明體" w:hint="eastAsia"/>
                <w:color w:val="000000"/>
              </w:rPr>
              <w:t>事長及總經理：</w:t>
            </w:r>
            <w:r w:rsidRPr="00CC37D0">
              <w:rPr>
                <w:rFonts w:ascii="標楷體" w:eastAsia="標楷體" w:hAnsi="新細明體" w:cs="新細明體" w:hint="eastAsia"/>
                <w:color w:val="000000"/>
              </w:rPr>
              <w:t>金融</w:t>
            </w:r>
            <w:r w:rsidRPr="00CC37D0">
              <w:rPr>
                <w:rFonts w:ascii="標楷體" w:eastAsia="標楷體" w:hAnsi="標楷體" w:cs="新細明體" w:hint="eastAsia"/>
                <w:color w:val="000000"/>
              </w:rPr>
              <w:t>檢查報告提要、意見等與其執行職務相關部分之節錄本。</w:t>
            </w:r>
          </w:p>
          <w:p w:rsidR="00BD1B1B" w:rsidRPr="00CC37D0" w:rsidRDefault="00BD1B1B" w:rsidP="00607E47">
            <w:pPr>
              <w:autoSpaceDE w:val="0"/>
              <w:autoSpaceDN w:val="0"/>
              <w:spacing w:line="420" w:lineRule="exact"/>
              <w:ind w:leftChars="400" w:left="1244" w:hanging="284"/>
              <w:jc w:val="both"/>
              <w:rPr>
                <w:rFonts w:ascii="標楷體" w:eastAsia="標楷體" w:hAnsi="標楷體" w:cs="新細明體"/>
                <w:color w:val="000000"/>
              </w:rPr>
            </w:pPr>
            <w:r w:rsidRPr="00CC37D0">
              <w:rPr>
                <w:rFonts w:eastAsia="MS UI Gothic" w:hint="eastAsia"/>
                <w:color w:val="000000"/>
              </w:rPr>
              <w:t>(2)</w:t>
            </w:r>
            <w:r w:rsidRPr="00CC37D0">
              <w:rPr>
                <w:rFonts w:ascii="標楷體" w:eastAsia="標楷體" w:hAnsi="標楷體" w:cs="新細明體" w:hint="eastAsia"/>
                <w:color w:val="000000"/>
              </w:rPr>
              <w:t>總稽核</w:t>
            </w:r>
            <w:r w:rsidRPr="00CC37D0">
              <w:rPr>
                <w:rFonts w:ascii="標楷體" w:eastAsia="標楷體" w:hAnsi="標楷體" w:cs="新細明體"/>
                <w:color w:val="000000"/>
              </w:rPr>
              <w:t>(</w:t>
            </w:r>
            <w:r w:rsidRPr="00CC37D0">
              <w:rPr>
                <w:rFonts w:ascii="標楷體" w:eastAsia="標楷體" w:hAnsi="標楷體" w:cs="新細明體" w:hint="eastAsia"/>
                <w:color w:val="000000"/>
              </w:rPr>
              <w:t>稽核主管</w:t>
            </w:r>
            <w:r w:rsidRPr="00CC37D0">
              <w:rPr>
                <w:rFonts w:ascii="標楷體" w:eastAsia="標楷體" w:hAnsi="標楷體" w:cs="新細明體"/>
                <w:color w:val="000000"/>
              </w:rPr>
              <w:t>)</w:t>
            </w:r>
            <w:r w:rsidRPr="00CC37D0">
              <w:rPr>
                <w:rFonts w:ascii="標楷體" w:eastAsia="標楷體" w:hAnsi="標楷體" w:cs="新細明體" w:hint="eastAsia"/>
                <w:color w:val="000000"/>
              </w:rPr>
              <w:t>及其指定之稽核人員：</w:t>
            </w:r>
            <w:r w:rsidRPr="00CC37D0">
              <w:rPr>
                <w:rFonts w:ascii="標楷體" w:eastAsia="標楷體" w:hAnsi="新細明體" w:cs="新細明體" w:hint="eastAsia"/>
                <w:color w:val="000000"/>
              </w:rPr>
              <w:t>金融</w:t>
            </w:r>
            <w:r w:rsidRPr="00CC37D0">
              <w:rPr>
                <w:rFonts w:ascii="標楷體" w:eastAsia="標楷體" w:hAnsi="標楷體" w:cs="新細明體" w:hint="eastAsia"/>
                <w:color w:val="000000"/>
              </w:rPr>
              <w:t>檢查報告全本。</w:t>
            </w:r>
          </w:p>
          <w:p w:rsidR="00BD1B1B" w:rsidRPr="00CC37D0" w:rsidRDefault="00BD1B1B" w:rsidP="00607E47">
            <w:pPr>
              <w:autoSpaceDE w:val="0"/>
              <w:autoSpaceDN w:val="0"/>
              <w:spacing w:line="420" w:lineRule="exact"/>
              <w:ind w:leftChars="400" w:left="1244" w:hanging="284"/>
              <w:jc w:val="both"/>
              <w:rPr>
                <w:rFonts w:ascii="標楷體" w:eastAsia="標楷體" w:hAnsi="標楷體" w:cs="新細明體"/>
                <w:color w:val="000000"/>
              </w:rPr>
            </w:pPr>
            <w:r w:rsidRPr="00CC37D0">
              <w:rPr>
                <w:rFonts w:eastAsia="MS UI Gothic" w:hint="eastAsia"/>
                <w:color w:val="000000"/>
              </w:rPr>
              <w:t>(3)</w:t>
            </w:r>
            <w:r w:rsidRPr="00CC37D0">
              <w:rPr>
                <w:rFonts w:ascii="標楷體" w:eastAsia="標楷體" w:hAnsi="標楷體" w:cs="新細明體" w:hint="eastAsia"/>
                <w:color w:val="000000"/>
              </w:rPr>
              <w:t>檢查意見之案關業務人員：由稽核單位製作與其業務相關部分之節錄本或摘述內容。</w:t>
            </w:r>
          </w:p>
          <w:p w:rsidR="00BD1B1B" w:rsidRPr="00CC37D0" w:rsidRDefault="00BD1B1B" w:rsidP="00607E47">
            <w:pPr>
              <w:autoSpaceDE w:val="0"/>
              <w:autoSpaceDN w:val="0"/>
              <w:spacing w:line="420" w:lineRule="exact"/>
              <w:ind w:leftChars="400" w:left="1244" w:hanging="284"/>
              <w:jc w:val="both"/>
              <w:rPr>
                <w:rFonts w:ascii="標楷體" w:eastAsia="標楷體" w:hAnsi="標楷體" w:cs="新細明體"/>
                <w:color w:val="000000"/>
              </w:rPr>
            </w:pPr>
            <w:r w:rsidRPr="00CC37D0">
              <w:rPr>
                <w:rFonts w:eastAsia="MS UI Gothic" w:hint="eastAsia"/>
                <w:color w:val="000000"/>
              </w:rPr>
              <w:t>(4)</w:t>
            </w:r>
            <w:r w:rsidRPr="00CC37D0">
              <w:rPr>
                <w:rFonts w:ascii="標楷體" w:eastAsia="標楷體" w:hAnsi="標楷體" w:cs="新細明體" w:hint="eastAsia"/>
                <w:color w:val="000000"/>
              </w:rPr>
              <w:t>董</w:t>
            </w:r>
            <w:r w:rsidRPr="00CC37D0">
              <w:rPr>
                <w:rFonts w:ascii="標楷體" w:eastAsia="標楷體" w:hAnsi="標楷體" w:cs="新細明體"/>
                <w:color w:val="000000"/>
              </w:rPr>
              <w:t>(</w:t>
            </w:r>
            <w:r w:rsidRPr="00CC37D0">
              <w:rPr>
                <w:rFonts w:ascii="標楷體" w:eastAsia="標楷體" w:hAnsi="標楷體" w:cs="新細明體" w:hint="eastAsia"/>
                <w:color w:val="000000"/>
              </w:rPr>
              <w:t>理</w:t>
            </w:r>
            <w:r w:rsidRPr="00CC37D0">
              <w:rPr>
                <w:rFonts w:ascii="標楷體" w:eastAsia="標楷體" w:hAnsi="標楷體" w:cs="新細明體"/>
                <w:color w:val="000000"/>
              </w:rPr>
              <w:t>)</w:t>
            </w:r>
            <w:r w:rsidRPr="00CC37D0">
              <w:rPr>
                <w:rFonts w:ascii="標楷體" w:eastAsia="標楷體" w:hAnsi="標楷體" w:cs="新細明體" w:hint="eastAsia"/>
                <w:color w:val="000000"/>
              </w:rPr>
              <w:t>事會及監察人</w:t>
            </w:r>
            <w:r w:rsidRPr="00CC37D0">
              <w:rPr>
                <w:rFonts w:ascii="標楷體" w:eastAsia="標楷體" w:hAnsi="標楷體" w:cs="新細明體"/>
                <w:color w:val="000000"/>
              </w:rPr>
              <w:t>(</w:t>
            </w:r>
            <w:r w:rsidRPr="00CC37D0">
              <w:rPr>
                <w:rFonts w:ascii="標楷體" w:eastAsia="標楷體" w:hAnsi="標楷體" w:cs="新細明體" w:hint="eastAsia"/>
                <w:color w:val="000000"/>
              </w:rPr>
              <w:t>監事</w:t>
            </w:r>
            <w:r w:rsidRPr="00CC37D0">
              <w:rPr>
                <w:rFonts w:ascii="標楷體" w:eastAsia="標楷體" w:hAnsi="標楷體" w:cs="新細明體"/>
                <w:color w:val="000000"/>
              </w:rPr>
              <w:t>)</w:t>
            </w:r>
            <w:r w:rsidRPr="00CC37D0">
              <w:rPr>
                <w:rFonts w:ascii="標楷體" w:eastAsia="標楷體" w:hAnsi="標楷體" w:cs="新細明體" w:hint="eastAsia"/>
                <w:color w:val="000000"/>
              </w:rPr>
              <w:t>或審計委員會：由稽核單位摘述之檢查提要、意見及缺失改善事項。</w:t>
            </w:r>
          </w:p>
          <w:p w:rsidR="00BD1B1B" w:rsidRPr="00CC37D0" w:rsidRDefault="00BD1B1B" w:rsidP="00607E47">
            <w:pPr>
              <w:autoSpaceDE w:val="0"/>
              <w:autoSpaceDN w:val="0"/>
              <w:spacing w:line="420" w:lineRule="exact"/>
              <w:ind w:leftChars="400" w:left="1244" w:hanging="284"/>
              <w:jc w:val="both"/>
              <w:rPr>
                <w:rFonts w:ascii="標楷體" w:eastAsia="標楷體" w:hAnsi="標楷體" w:cs="新細明體"/>
                <w:color w:val="000000"/>
              </w:rPr>
            </w:pPr>
            <w:r w:rsidRPr="00CC37D0">
              <w:rPr>
                <w:rFonts w:eastAsia="MS UI Gothic" w:hint="eastAsia"/>
                <w:color w:val="000000"/>
              </w:rPr>
              <w:t>(5)</w:t>
            </w:r>
            <w:r w:rsidRPr="00CC37D0">
              <w:rPr>
                <w:rFonts w:ascii="標楷體" w:eastAsia="標楷體" w:hAnsi="標楷體" w:cs="新細明體" w:hint="eastAsia"/>
                <w:color w:val="000000"/>
              </w:rPr>
              <w:t>其他人員：上開人員以外之其他人員於執行業務時，如有參閱</w:t>
            </w:r>
            <w:r w:rsidRPr="00CC37D0">
              <w:rPr>
                <w:rFonts w:ascii="標楷體" w:eastAsia="標楷體" w:hAnsi="新細明體" w:cs="新細明體" w:hint="eastAsia"/>
                <w:color w:val="000000"/>
              </w:rPr>
              <w:t>金融</w:t>
            </w:r>
            <w:r w:rsidRPr="00CC37D0">
              <w:rPr>
                <w:rFonts w:ascii="標楷體" w:eastAsia="標楷體" w:hAnsi="標楷體" w:cs="新細明體" w:hint="eastAsia"/>
                <w:color w:val="000000"/>
              </w:rPr>
              <w:t>檢查報告之必要者，應向公司之內部稽核單位提出申請，經總稽核</w:t>
            </w:r>
            <w:r w:rsidRPr="00CC37D0">
              <w:rPr>
                <w:rFonts w:ascii="標楷體" w:eastAsia="標楷體" w:hAnsi="標楷體" w:cs="新細明體"/>
                <w:color w:val="000000"/>
              </w:rPr>
              <w:t>(</w:t>
            </w:r>
            <w:r w:rsidRPr="00CC37D0">
              <w:rPr>
                <w:rFonts w:ascii="標楷體" w:eastAsia="標楷體" w:hAnsi="標楷體" w:cs="新細明體" w:hint="eastAsia"/>
                <w:color w:val="000000"/>
              </w:rPr>
              <w:t>稽核主管</w:t>
            </w:r>
            <w:r w:rsidRPr="00CC37D0">
              <w:rPr>
                <w:rFonts w:ascii="標楷體" w:eastAsia="標楷體" w:hAnsi="標楷體" w:cs="新細明體"/>
                <w:color w:val="000000"/>
              </w:rPr>
              <w:t>)</w:t>
            </w:r>
            <w:r w:rsidRPr="00CC37D0">
              <w:rPr>
                <w:rFonts w:ascii="標楷體" w:eastAsia="標楷體" w:hAnsi="標楷體" w:cs="新細明體" w:hint="eastAsia"/>
                <w:color w:val="000000"/>
              </w:rPr>
              <w:t>審核其必要性後，除確有必要者得提供稽核單位製作與其業務相關部分之節錄本或摘述內容外，應以現場閱覽或抄錄</w:t>
            </w:r>
            <w:r w:rsidRPr="00CC37D0">
              <w:rPr>
                <w:rFonts w:ascii="標楷體" w:eastAsia="標楷體" w:hAnsi="新細明體" w:cs="新細明體" w:hint="eastAsia"/>
                <w:color w:val="000000"/>
              </w:rPr>
              <w:t>金融</w:t>
            </w:r>
            <w:r w:rsidRPr="00CC37D0">
              <w:rPr>
                <w:rFonts w:ascii="標楷體" w:eastAsia="標楷體" w:hAnsi="標楷體" w:cs="新細明體" w:hint="eastAsia"/>
                <w:color w:val="000000"/>
              </w:rPr>
              <w:t>檢查報告案關內容之方式為原則，並由稽核單位全程派員陪同。</w:t>
            </w:r>
          </w:p>
          <w:p w:rsidR="00BD1B1B" w:rsidRPr="00CC37D0" w:rsidRDefault="00BD1B1B" w:rsidP="00607E47">
            <w:pPr>
              <w:autoSpaceDE w:val="0"/>
              <w:autoSpaceDN w:val="0"/>
              <w:spacing w:line="420" w:lineRule="exact"/>
              <w:ind w:leftChars="350" w:left="1038" w:hanging="198"/>
              <w:jc w:val="both"/>
              <w:rPr>
                <w:rFonts w:ascii="標楷體" w:eastAsia="標楷體" w:hAnsi="標楷體" w:cs="新細明體" w:hint="eastAsia"/>
                <w:color w:val="000000"/>
              </w:rPr>
            </w:pPr>
            <w:r w:rsidRPr="00CC37D0">
              <w:rPr>
                <w:rFonts w:eastAsia="標楷體" w:hint="eastAsia"/>
                <w:color w:val="000000"/>
                <w:szCs w:val="24"/>
              </w:rPr>
              <w:t>2</w:t>
            </w:r>
            <w:r w:rsidRPr="00CC37D0">
              <w:rPr>
                <w:rFonts w:ascii="標楷體" w:eastAsia="標楷體" w:hAnsi="標楷體" w:hint="eastAsia"/>
                <w:color w:val="000000"/>
                <w:szCs w:val="24"/>
              </w:rPr>
              <w:t>.</w:t>
            </w:r>
            <w:r w:rsidRPr="00CC37D0">
              <w:rPr>
                <w:rFonts w:ascii="標楷體" w:eastAsia="標楷體" w:hAnsi="標楷體" w:cs="新細明體" w:hint="eastAsia"/>
                <w:color w:val="000000"/>
              </w:rPr>
              <w:t>金融控股母公司：得提供</w:t>
            </w:r>
            <w:r w:rsidR="00607E47" w:rsidRPr="00CC37D0">
              <w:rPr>
                <w:rFonts w:ascii="標楷體" w:eastAsia="標楷體" w:hAnsi="標楷體" w:cs="新細明體" w:hint="eastAsia"/>
                <w:color w:val="000000"/>
              </w:rPr>
              <w:t>金融</w:t>
            </w:r>
            <w:r w:rsidRPr="00CC37D0">
              <w:rPr>
                <w:rFonts w:ascii="標楷體" w:eastAsia="標楷體" w:hAnsi="標楷體" w:cs="新細明體" w:hint="eastAsia"/>
                <w:color w:val="000000"/>
              </w:rPr>
              <w:t>檢查報告全本，並依母公司</w:t>
            </w:r>
            <w:r w:rsidR="00607E47" w:rsidRPr="00CC37D0">
              <w:rPr>
                <w:rFonts w:ascii="標楷體" w:eastAsia="標楷體" w:hAnsi="標楷體" w:cs="新細明體" w:hint="eastAsia"/>
                <w:color w:val="000000"/>
              </w:rPr>
              <w:t>對於</w:t>
            </w:r>
            <w:r w:rsidRPr="00CC37D0">
              <w:rPr>
                <w:rFonts w:ascii="標楷體" w:eastAsia="標楷體" w:hAnsi="新細明體" w:cs="新細明體" w:hint="eastAsia"/>
                <w:color w:val="000000"/>
              </w:rPr>
              <w:t>金融</w:t>
            </w:r>
            <w:r w:rsidRPr="00CC37D0">
              <w:rPr>
                <w:rFonts w:ascii="標楷體" w:eastAsia="標楷體" w:hAnsi="標楷體" w:cs="新細明體" w:hint="eastAsia"/>
                <w:color w:val="000000"/>
              </w:rPr>
              <w:t>檢查報告管理使用之方式，併予指定其內部稽核單位</w:t>
            </w:r>
            <w:r w:rsidRPr="00CC37D0">
              <w:rPr>
                <w:rFonts w:ascii="標楷體" w:eastAsia="標楷體" w:hAnsi="標楷體" w:cs="新細明體"/>
                <w:color w:val="000000"/>
              </w:rPr>
              <w:t>(</w:t>
            </w:r>
            <w:r w:rsidRPr="00CC37D0">
              <w:rPr>
                <w:rFonts w:ascii="標楷體" w:eastAsia="標楷體" w:hAnsi="標楷體" w:cs="新細明體" w:hint="eastAsia"/>
                <w:color w:val="000000"/>
              </w:rPr>
              <w:t>人員</w:t>
            </w:r>
            <w:r w:rsidRPr="00CC37D0">
              <w:rPr>
                <w:rFonts w:ascii="標楷體" w:eastAsia="標楷體" w:hAnsi="標楷體" w:cs="新細明體"/>
                <w:color w:val="000000"/>
              </w:rPr>
              <w:t>)</w:t>
            </w:r>
            <w:r w:rsidRPr="00CC37D0">
              <w:rPr>
                <w:rFonts w:ascii="標楷體" w:eastAsia="標楷體" w:hAnsi="標楷體" w:cs="新細明體" w:hint="eastAsia"/>
                <w:color w:val="000000"/>
              </w:rPr>
              <w:t>負</w:t>
            </w:r>
            <w:r w:rsidRPr="00CC37D0">
              <w:rPr>
                <w:rFonts w:ascii="標楷體" w:eastAsia="標楷體" w:hAnsi="標楷體" w:cs="新細明體" w:hint="eastAsia"/>
                <w:color w:val="000000"/>
              </w:rPr>
              <w:lastRenderedPageBreak/>
              <w:t>責執行相關管理事宜，以善盡保密之責。</w:t>
            </w:r>
          </w:p>
          <w:p w:rsidR="00BD1B1B" w:rsidRPr="00CC37D0" w:rsidRDefault="00BD1B1B">
            <w:pPr>
              <w:autoSpaceDE w:val="0"/>
              <w:autoSpaceDN w:val="0"/>
              <w:spacing w:line="420" w:lineRule="exact"/>
              <w:ind w:leftChars="350" w:left="1038" w:hanging="198"/>
              <w:jc w:val="both"/>
              <w:rPr>
                <w:rFonts w:ascii="標楷體" w:eastAsia="標楷體" w:hAnsi="標楷體" w:cs="新細明體"/>
                <w:color w:val="000000"/>
              </w:rPr>
            </w:pPr>
            <w:r w:rsidRPr="00CC37D0">
              <w:rPr>
                <w:rFonts w:eastAsia="標楷體" w:hint="eastAsia"/>
                <w:color w:val="000000"/>
                <w:szCs w:val="24"/>
              </w:rPr>
              <w:t>3.</w:t>
            </w:r>
            <w:r w:rsidRPr="00CC37D0">
              <w:rPr>
                <w:rFonts w:ascii="標楷體" w:eastAsia="標楷體" w:hAnsi="標楷體" w:cs="新細明體" w:hint="eastAsia"/>
                <w:color w:val="000000"/>
              </w:rPr>
              <w:t>公司之簽證會計師及委任律師：得向公司之內部稽核單位提出申請，經總稽核</w:t>
            </w:r>
            <w:r w:rsidRPr="00CC37D0">
              <w:rPr>
                <w:rFonts w:ascii="標楷體" w:eastAsia="標楷體" w:hAnsi="標楷體" w:cs="新細明體"/>
                <w:color w:val="000000"/>
              </w:rPr>
              <w:t>(</w:t>
            </w:r>
            <w:r w:rsidRPr="00CC37D0">
              <w:rPr>
                <w:rFonts w:ascii="標楷體" w:eastAsia="標楷體" w:hAnsi="標楷體" w:cs="新細明體" w:hint="eastAsia"/>
                <w:color w:val="000000"/>
              </w:rPr>
              <w:t>稽核主管</w:t>
            </w:r>
            <w:r w:rsidRPr="00CC37D0">
              <w:rPr>
                <w:rFonts w:ascii="標楷體" w:eastAsia="標楷體" w:hAnsi="標楷體" w:cs="新細明體"/>
                <w:color w:val="000000"/>
              </w:rPr>
              <w:t>)</w:t>
            </w:r>
            <w:r w:rsidRPr="00CC37D0">
              <w:rPr>
                <w:rFonts w:ascii="標楷體" w:eastAsia="標楷體" w:hAnsi="標楷體" w:cs="新細明體" w:hint="eastAsia"/>
                <w:color w:val="000000"/>
              </w:rPr>
              <w:t>審核其必要性後，除確有必要者得提供稽核單位製作與其業務相關部分之節錄本或摘述內容外，應以現場閱覽或抄錄</w:t>
            </w:r>
            <w:r w:rsidRPr="00CC37D0">
              <w:rPr>
                <w:rFonts w:ascii="標楷體" w:eastAsia="標楷體" w:hAnsi="新細明體" w:cs="新細明體" w:hint="eastAsia"/>
                <w:color w:val="000000"/>
              </w:rPr>
              <w:t>金融</w:t>
            </w:r>
            <w:r w:rsidRPr="00CC37D0">
              <w:rPr>
                <w:rFonts w:ascii="標楷體" w:eastAsia="標楷體" w:hAnsi="標楷體" w:cs="新細明體" w:hint="eastAsia"/>
                <w:color w:val="000000"/>
              </w:rPr>
              <w:t>檢查報告案關內容之方式為原則，並由稽核單位全程派員陪同。</w:t>
            </w:r>
          </w:p>
          <w:p w:rsidR="00BD1B1B" w:rsidRPr="00CC37D0" w:rsidRDefault="00BD1B1B">
            <w:pPr>
              <w:autoSpaceDE w:val="0"/>
              <w:autoSpaceDN w:val="0"/>
              <w:spacing w:line="420" w:lineRule="exact"/>
              <w:ind w:leftChars="350" w:left="1038" w:hanging="198"/>
              <w:jc w:val="both"/>
              <w:rPr>
                <w:rFonts w:ascii="標楷體" w:eastAsia="標楷體" w:hAnsi="標楷體" w:cs="新細明體"/>
                <w:color w:val="000000"/>
              </w:rPr>
            </w:pPr>
            <w:r w:rsidRPr="00CC37D0">
              <w:rPr>
                <w:rFonts w:eastAsia="標楷體" w:hint="eastAsia"/>
                <w:color w:val="000000"/>
                <w:szCs w:val="24"/>
              </w:rPr>
              <w:t>4.</w:t>
            </w:r>
            <w:r w:rsidRPr="00CC37D0">
              <w:rPr>
                <w:rFonts w:ascii="標楷體" w:eastAsia="標楷體" w:hAnsi="標楷體" w:cs="新細明體" w:hint="eastAsia"/>
                <w:color w:val="000000"/>
              </w:rPr>
              <w:t>外國金融監理機關透過公司要求提供調閱主管機關</w:t>
            </w:r>
            <w:r w:rsidRPr="00CC37D0">
              <w:rPr>
                <w:rFonts w:ascii="標楷體" w:eastAsia="標楷體" w:hAnsi="新細明體" w:cs="新細明體" w:hint="eastAsia"/>
                <w:color w:val="000000"/>
              </w:rPr>
              <w:t>之金融</w:t>
            </w:r>
            <w:r w:rsidRPr="00CC37D0">
              <w:rPr>
                <w:rFonts w:ascii="標楷體" w:eastAsia="標楷體" w:hAnsi="標楷體" w:cs="新細明體" w:hint="eastAsia"/>
                <w:color w:val="000000"/>
              </w:rPr>
              <w:t>檢查報告者，公司應報經主管機關同意後再行提供相關</w:t>
            </w:r>
            <w:r w:rsidRPr="00CC37D0">
              <w:rPr>
                <w:rFonts w:ascii="標楷體" w:eastAsia="標楷體" w:hAnsi="新細明體" w:cs="新細明體" w:hint="eastAsia"/>
                <w:color w:val="000000"/>
              </w:rPr>
              <w:t>金融</w:t>
            </w:r>
            <w:r w:rsidRPr="00CC37D0">
              <w:rPr>
                <w:rFonts w:ascii="標楷體" w:eastAsia="標楷體" w:hAnsi="標楷體" w:cs="新細明體" w:hint="eastAsia"/>
                <w:color w:val="000000"/>
              </w:rPr>
              <w:t>檢查報告內容，並應於回覆函中註明主管機關</w:t>
            </w:r>
            <w:r w:rsidRPr="00CC37D0">
              <w:rPr>
                <w:rFonts w:ascii="標楷體" w:eastAsia="標楷體" w:hAnsi="新細明體" w:cs="新細明體" w:hint="eastAsia"/>
                <w:color w:val="000000"/>
              </w:rPr>
              <w:t>之金融</w:t>
            </w:r>
            <w:r w:rsidRPr="00CC37D0">
              <w:rPr>
                <w:rFonts w:ascii="標楷體" w:eastAsia="標楷體" w:hAnsi="標楷體" w:cs="新細明體" w:hint="eastAsia"/>
                <w:color w:val="000000"/>
              </w:rPr>
              <w:t>檢查報告屬密件文書，僅供該機關作為金融監理參考，並應注意</w:t>
            </w:r>
            <w:r w:rsidR="00607E47" w:rsidRPr="00CC37D0">
              <w:rPr>
                <w:rFonts w:ascii="標楷體" w:eastAsia="標楷體" w:hAnsi="標楷體" w:cs="新細明體" w:hint="eastAsia"/>
                <w:color w:val="000000"/>
              </w:rPr>
              <w:t>金融</w:t>
            </w:r>
            <w:r w:rsidRPr="00CC37D0">
              <w:rPr>
                <w:rFonts w:ascii="標楷體" w:eastAsia="標楷體" w:hAnsi="標楷體" w:cs="新細明體" w:hint="eastAsia"/>
                <w:color w:val="000000"/>
              </w:rPr>
              <w:t>檢查報告資料之保密及不得提供第三人使用。</w:t>
            </w:r>
          </w:p>
          <w:p w:rsidR="00BD1B1B" w:rsidRPr="00CC37D0" w:rsidRDefault="00BD1B1B" w:rsidP="00607E47">
            <w:pPr>
              <w:autoSpaceDE w:val="0"/>
              <w:autoSpaceDN w:val="0"/>
              <w:spacing w:line="420" w:lineRule="exact"/>
              <w:ind w:left="851" w:hanging="397"/>
              <w:jc w:val="both"/>
              <w:rPr>
                <w:rFonts w:ascii="標楷體" w:eastAsia="標楷體" w:hAnsi="標楷體" w:cs="新細明體"/>
                <w:color w:val="000000"/>
              </w:rPr>
            </w:pPr>
            <w:r w:rsidRPr="00CC37D0">
              <w:rPr>
                <w:rFonts w:eastAsia="標楷體" w:hint="eastAsia"/>
                <w:color w:val="000000"/>
                <w:szCs w:val="24"/>
              </w:rPr>
              <w:t>(</w:t>
            </w:r>
            <w:r w:rsidRPr="00CC37D0">
              <w:rPr>
                <w:rFonts w:ascii="標楷體" w:eastAsia="標楷體" w:hAnsi="標楷體" w:cs="新細明體" w:hint="eastAsia"/>
                <w:color w:val="000000"/>
              </w:rPr>
              <w:t>二</w:t>
            </w:r>
            <w:r w:rsidRPr="00CC37D0">
              <w:rPr>
                <w:rFonts w:eastAsia="標楷體" w:hint="eastAsia"/>
                <w:color w:val="000000"/>
                <w:szCs w:val="24"/>
              </w:rPr>
              <w:t>)</w:t>
            </w:r>
            <w:r w:rsidRPr="00CC37D0">
              <w:rPr>
                <w:rFonts w:eastAsia="標楷體" w:hint="eastAsia"/>
                <w:color w:val="000000"/>
                <w:szCs w:val="24"/>
              </w:rPr>
              <w:t>主管機關之金融檢查報告係密件公文書，未經主管機關同意者均不得閱覽。</w:t>
            </w:r>
            <w:r w:rsidRPr="00CC37D0">
              <w:rPr>
                <w:rFonts w:ascii="標楷體" w:eastAsia="標楷體" w:hAnsi="標楷體" w:cs="新細明體" w:hint="eastAsia"/>
                <w:color w:val="000000"/>
              </w:rPr>
              <w:t>上開得參閱</w:t>
            </w:r>
            <w:r w:rsidR="00607E47" w:rsidRPr="00CC37D0">
              <w:rPr>
                <w:rFonts w:eastAsia="標楷體" w:hint="eastAsia"/>
                <w:color w:val="000000"/>
                <w:szCs w:val="24"/>
              </w:rPr>
              <w:t>主管機關所出具</w:t>
            </w:r>
            <w:r w:rsidRPr="00CC37D0">
              <w:rPr>
                <w:rFonts w:eastAsia="標楷體" w:hint="eastAsia"/>
                <w:color w:val="000000"/>
                <w:szCs w:val="24"/>
              </w:rPr>
              <w:t>金融檢查報告</w:t>
            </w:r>
            <w:r w:rsidRPr="00CC37D0">
              <w:rPr>
                <w:rFonts w:ascii="標楷體" w:eastAsia="標楷體" w:hAnsi="標楷體" w:cs="新細明體" w:hint="eastAsia"/>
                <w:color w:val="000000"/>
              </w:rPr>
              <w:t>之對象，未經主管機關許可，亦一律禁止以任何形式洩漏、交付、揭露或公開</w:t>
            </w:r>
            <w:r w:rsidRPr="00CC37D0">
              <w:rPr>
                <w:rFonts w:eastAsia="標楷體" w:hint="eastAsia"/>
                <w:color w:val="000000"/>
                <w:szCs w:val="24"/>
              </w:rPr>
              <w:t>金融</w:t>
            </w:r>
            <w:r w:rsidRPr="00CC37D0">
              <w:rPr>
                <w:rFonts w:ascii="標楷體" w:eastAsia="標楷體" w:hAnsi="標楷體" w:cs="新細明體" w:hint="eastAsia"/>
                <w:color w:val="000000"/>
              </w:rPr>
              <w:t>檢查報告全部或部分內容，違者將觸犯刑法第132條及其他相關法令。</w:t>
            </w:r>
          </w:p>
          <w:p w:rsidR="00BD1B1B" w:rsidRPr="00CC37D0" w:rsidRDefault="00BD1B1B" w:rsidP="00607E47">
            <w:pPr>
              <w:autoSpaceDE w:val="0"/>
              <w:autoSpaceDN w:val="0"/>
              <w:spacing w:line="420" w:lineRule="exact"/>
              <w:ind w:left="851" w:hanging="397"/>
              <w:jc w:val="both"/>
              <w:rPr>
                <w:rFonts w:ascii="標楷體" w:eastAsia="標楷體" w:hAnsi="標楷體" w:cs="新細明體"/>
                <w:color w:val="000000"/>
              </w:rPr>
            </w:pPr>
            <w:r w:rsidRPr="00CC37D0">
              <w:rPr>
                <w:rFonts w:eastAsia="標楷體" w:hint="eastAsia"/>
                <w:color w:val="000000"/>
                <w:szCs w:val="24"/>
              </w:rPr>
              <w:t>(</w:t>
            </w:r>
            <w:r w:rsidRPr="00CC37D0">
              <w:rPr>
                <w:rFonts w:ascii="標楷體" w:eastAsia="標楷體" w:hAnsi="標楷體" w:cs="新細明體" w:hint="eastAsia"/>
                <w:color w:val="000000"/>
              </w:rPr>
              <w:t>三</w:t>
            </w:r>
            <w:r w:rsidRPr="00CC37D0">
              <w:rPr>
                <w:rFonts w:eastAsia="標楷體" w:hint="eastAsia"/>
                <w:color w:val="000000"/>
                <w:szCs w:val="24"/>
              </w:rPr>
              <w:t>)</w:t>
            </w:r>
            <w:r w:rsidRPr="00CC37D0">
              <w:rPr>
                <w:rFonts w:ascii="標楷體" w:eastAsia="標楷體" w:hAnsi="標楷體" w:cs="新細明體" w:hint="eastAsia"/>
                <w:color w:val="000000"/>
              </w:rPr>
              <w:t>公司應就內部受理申請及審核等相關事宜訂定作業規範</w:t>
            </w:r>
            <w:r w:rsidRPr="00CC37D0">
              <w:rPr>
                <w:rFonts w:ascii="標楷體" w:eastAsia="標楷體" w:hAnsi="標楷體" w:cs="新細明體"/>
                <w:color w:val="000000"/>
              </w:rPr>
              <w:t>(</w:t>
            </w:r>
            <w:r w:rsidRPr="00CC37D0">
              <w:rPr>
                <w:rFonts w:ascii="標楷體" w:eastAsia="標楷體" w:hAnsi="標楷體" w:cs="新細明體" w:hint="eastAsia"/>
                <w:color w:val="000000"/>
              </w:rPr>
              <w:t>含書件格式</w:t>
            </w:r>
            <w:r w:rsidRPr="00CC37D0">
              <w:rPr>
                <w:rFonts w:ascii="標楷體" w:eastAsia="標楷體" w:hAnsi="標楷體" w:cs="新細明體"/>
                <w:color w:val="000000"/>
              </w:rPr>
              <w:t>)，</w:t>
            </w:r>
            <w:r w:rsidRPr="00CC37D0">
              <w:rPr>
                <w:rFonts w:ascii="標楷體" w:eastAsia="標楷體" w:hAnsi="標楷體" w:cs="新細明體" w:hint="eastAsia"/>
                <w:color w:val="000000"/>
              </w:rPr>
              <w:t>並</w:t>
            </w:r>
            <w:r w:rsidRPr="00CC37D0">
              <w:rPr>
                <w:rFonts w:eastAsia="標楷體" w:hint="eastAsia"/>
                <w:color w:val="000000"/>
                <w:szCs w:val="24"/>
              </w:rPr>
              <w:t>應訂定運用主管機關金融檢查報告</w:t>
            </w:r>
            <w:r w:rsidR="00607E47" w:rsidRPr="00CC37D0">
              <w:rPr>
                <w:rFonts w:eastAsia="標楷體" w:hint="eastAsia"/>
                <w:color w:val="000000"/>
                <w:szCs w:val="24"/>
              </w:rPr>
              <w:t>之</w:t>
            </w:r>
            <w:r w:rsidRPr="00CC37D0">
              <w:rPr>
                <w:rFonts w:ascii="標楷體" w:eastAsia="標楷體" w:hAnsi="標楷體" w:cs="新細明體" w:hint="eastAsia"/>
                <w:color w:val="000000"/>
              </w:rPr>
              <w:t>管理流程（</w:t>
            </w:r>
            <w:r w:rsidRPr="00CC37D0">
              <w:rPr>
                <w:rFonts w:ascii="標楷體" w:eastAsia="標楷體" w:hAnsi="標楷體" w:cs="新細明體"/>
                <w:color w:val="000000"/>
              </w:rPr>
              <w:t>SOP</w:t>
            </w:r>
            <w:r w:rsidRPr="00CC37D0">
              <w:rPr>
                <w:rFonts w:ascii="標楷體" w:eastAsia="標楷體" w:hAnsi="標楷體" w:cs="新細明體" w:hint="eastAsia"/>
                <w:color w:val="000000"/>
              </w:rPr>
              <w:t>）。</w:t>
            </w:r>
          </w:p>
          <w:p w:rsidR="00BD1B1B" w:rsidRPr="00CC37D0" w:rsidRDefault="00BD1B1B" w:rsidP="00607E47">
            <w:pPr>
              <w:autoSpaceDE w:val="0"/>
              <w:autoSpaceDN w:val="0"/>
              <w:spacing w:line="420" w:lineRule="exact"/>
              <w:ind w:left="851" w:hanging="397"/>
              <w:jc w:val="both"/>
              <w:rPr>
                <w:rFonts w:ascii="標楷體" w:eastAsia="標楷體" w:hAnsi="標楷體" w:cs="新細明體" w:hint="eastAsia"/>
                <w:color w:val="000000"/>
              </w:rPr>
            </w:pPr>
            <w:r w:rsidRPr="00CC37D0">
              <w:rPr>
                <w:rFonts w:eastAsia="標楷體" w:hint="eastAsia"/>
                <w:color w:val="000000"/>
                <w:szCs w:val="24"/>
              </w:rPr>
              <w:t>(</w:t>
            </w:r>
            <w:r w:rsidRPr="00CC37D0">
              <w:rPr>
                <w:rFonts w:ascii="標楷體" w:eastAsia="標楷體" w:hAnsi="標楷體" w:cs="新細明體" w:hint="eastAsia"/>
                <w:color w:val="000000"/>
              </w:rPr>
              <w:t>四</w:t>
            </w:r>
            <w:r w:rsidRPr="00CC37D0">
              <w:rPr>
                <w:rFonts w:eastAsia="標楷體" w:hint="eastAsia"/>
                <w:color w:val="000000"/>
                <w:szCs w:val="24"/>
              </w:rPr>
              <w:t>)</w:t>
            </w:r>
            <w:r w:rsidRPr="00CC37D0">
              <w:rPr>
                <w:rFonts w:ascii="標楷體" w:eastAsia="標楷體" w:hAnsi="標楷體" w:cs="新細明體" w:hint="eastAsia"/>
                <w:color w:val="000000"/>
              </w:rPr>
              <w:t>稽核單位應指定專責人員負責執行</w:t>
            </w:r>
            <w:r w:rsidRPr="00CC37D0">
              <w:rPr>
                <w:rFonts w:eastAsia="標楷體" w:hint="eastAsia"/>
                <w:color w:val="000000"/>
                <w:szCs w:val="24"/>
              </w:rPr>
              <w:t>金融</w:t>
            </w:r>
            <w:r w:rsidRPr="00CC37D0">
              <w:rPr>
                <w:rFonts w:ascii="標楷體" w:eastAsia="標楷體" w:hAnsi="標楷體" w:cs="新細明體" w:hint="eastAsia"/>
                <w:color w:val="000000"/>
              </w:rPr>
              <w:t>檢查報告之保存及提供之相關管理事宜，包括製作</w:t>
            </w:r>
            <w:r w:rsidRPr="00CC37D0">
              <w:rPr>
                <w:rFonts w:eastAsia="標楷體" w:hint="eastAsia"/>
                <w:color w:val="000000"/>
                <w:szCs w:val="24"/>
              </w:rPr>
              <w:t>金融</w:t>
            </w:r>
            <w:r w:rsidRPr="00CC37D0">
              <w:rPr>
                <w:rFonts w:ascii="標楷體" w:eastAsia="標楷體" w:hAnsi="標楷體" w:cs="新細明體" w:hint="eastAsia"/>
                <w:color w:val="000000"/>
              </w:rPr>
              <w:t>檢查報告節錄本，以及充分告知申請人</w:t>
            </w:r>
            <w:r w:rsidRPr="00CC37D0">
              <w:rPr>
                <w:rFonts w:ascii="標楷體" w:eastAsia="標楷體" w:hAnsi="標楷體" w:cs="新細明體" w:hint="eastAsia"/>
                <w:color w:val="000000"/>
              </w:rPr>
              <w:lastRenderedPageBreak/>
              <w:t>應善盡保密義務及違反時應承擔之責任等。</w:t>
            </w:r>
          </w:p>
          <w:p w:rsidR="00BD1B1B" w:rsidRPr="00CC37D0" w:rsidRDefault="00BD1B1B" w:rsidP="00607E47">
            <w:pPr>
              <w:autoSpaceDE w:val="0"/>
              <w:autoSpaceDN w:val="0"/>
              <w:spacing w:line="420" w:lineRule="exact"/>
              <w:ind w:left="851" w:hanging="397"/>
              <w:jc w:val="both"/>
              <w:rPr>
                <w:rFonts w:ascii="標楷體" w:eastAsia="標楷體" w:hAnsi="標楷體" w:cs="新細明體" w:hint="eastAsia"/>
                <w:color w:val="000000"/>
              </w:rPr>
            </w:pPr>
            <w:r w:rsidRPr="00CC37D0">
              <w:rPr>
                <w:rFonts w:eastAsia="標楷體" w:hint="eastAsia"/>
                <w:color w:val="000000"/>
                <w:szCs w:val="24"/>
              </w:rPr>
              <w:t>(</w:t>
            </w:r>
            <w:r w:rsidRPr="00CC37D0">
              <w:rPr>
                <w:rFonts w:ascii="標楷體" w:eastAsia="標楷體" w:hAnsi="標楷體" w:cs="新細明體" w:hint="eastAsia"/>
                <w:color w:val="000000"/>
              </w:rPr>
              <w:t>五</w:t>
            </w:r>
            <w:r w:rsidRPr="00CC37D0">
              <w:rPr>
                <w:rFonts w:eastAsia="標楷體" w:hint="eastAsia"/>
                <w:color w:val="000000"/>
                <w:szCs w:val="24"/>
              </w:rPr>
              <w:t>)</w:t>
            </w:r>
            <w:r w:rsidRPr="00CC37D0">
              <w:rPr>
                <w:rFonts w:ascii="標楷體" w:eastAsia="標楷體" w:hAnsi="標楷體" w:cs="新細明體" w:hint="eastAsia"/>
                <w:color w:val="000000"/>
              </w:rPr>
              <w:t>應將公司提供</w:t>
            </w:r>
            <w:r w:rsidRPr="00CC37D0">
              <w:rPr>
                <w:rFonts w:eastAsia="標楷體" w:hint="eastAsia"/>
                <w:color w:val="000000"/>
                <w:szCs w:val="24"/>
              </w:rPr>
              <w:t>金融</w:t>
            </w:r>
            <w:r w:rsidRPr="00CC37D0">
              <w:rPr>
                <w:rFonts w:ascii="標楷體" w:eastAsia="標楷體" w:hAnsi="標楷體" w:cs="新細明體" w:hint="eastAsia"/>
                <w:color w:val="000000"/>
              </w:rPr>
              <w:t>檢查報告情形留存書面紀錄，包含提供之對象、時間、用途或目的、提供方式（如現場閱覽或抄錄等）及提供範圍（如特定章節或頁數）等。</w:t>
            </w:r>
          </w:p>
          <w:p w:rsidR="00BD1B1B" w:rsidRPr="00CC37D0" w:rsidRDefault="00BD1B1B" w:rsidP="00607E47">
            <w:pPr>
              <w:autoSpaceDE w:val="0"/>
              <w:autoSpaceDN w:val="0"/>
              <w:spacing w:line="420" w:lineRule="exact"/>
              <w:ind w:left="851" w:hanging="397"/>
              <w:jc w:val="both"/>
              <w:rPr>
                <w:rFonts w:ascii="標楷體" w:eastAsia="標楷體" w:hAnsi="標楷體" w:cs="新細明體" w:hint="eastAsia"/>
                <w:color w:val="000000"/>
              </w:rPr>
            </w:pPr>
            <w:r w:rsidRPr="00CC37D0">
              <w:rPr>
                <w:rFonts w:eastAsia="標楷體" w:hint="eastAsia"/>
                <w:color w:val="000000"/>
                <w:szCs w:val="24"/>
              </w:rPr>
              <w:t>(</w:t>
            </w:r>
            <w:r w:rsidRPr="00CC37D0">
              <w:rPr>
                <w:rFonts w:ascii="標楷體" w:eastAsia="標楷體" w:hAnsi="標楷體" w:cs="新細明體" w:hint="eastAsia"/>
                <w:color w:val="000000"/>
              </w:rPr>
              <w:t>六</w:t>
            </w:r>
            <w:r w:rsidRPr="00CC37D0">
              <w:rPr>
                <w:rFonts w:eastAsia="標楷體" w:hint="eastAsia"/>
                <w:color w:val="000000"/>
                <w:szCs w:val="24"/>
              </w:rPr>
              <w:t>)</w:t>
            </w:r>
            <w:r w:rsidRPr="00CC37D0">
              <w:rPr>
                <w:rFonts w:ascii="標楷體" w:eastAsia="標楷體" w:hAnsi="標楷體" w:cs="新細明體" w:hint="eastAsia"/>
                <w:color w:val="000000"/>
              </w:rPr>
              <w:t>針對公司內部之其他人員、簽證會計師及委任律師等須經公司審核其申請之必要性後始得提供者，公司除應遵循前述規範外，並須逐案詳述其申請事項與需求</w:t>
            </w:r>
            <w:r w:rsidRPr="00CC37D0">
              <w:rPr>
                <w:rFonts w:eastAsia="標楷體" w:hint="eastAsia"/>
                <w:color w:val="000000"/>
                <w:szCs w:val="24"/>
              </w:rPr>
              <w:t>金融</w:t>
            </w:r>
            <w:r w:rsidRPr="00CC37D0">
              <w:rPr>
                <w:rFonts w:ascii="標楷體" w:eastAsia="標楷體" w:hAnsi="標楷體" w:cs="新細明體" w:hint="eastAsia"/>
                <w:color w:val="000000"/>
              </w:rPr>
              <w:t>檢查報告內容之必要性及其評估審查之結果，同時申請人並應簽署保密同意文件及不為申請事項以外使用之聲明書等。</w:t>
            </w:r>
          </w:p>
          <w:p w:rsidR="00BD1B1B" w:rsidRPr="00CC37D0" w:rsidRDefault="00BD1B1B">
            <w:pPr>
              <w:autoSpaceDE w:val="0"/>
              <w:autoSpaceDN w:val="0"/>
              <w:spacing w:line="420" w:lineRule="exact"/>
              <w:ind w:left="397" w:hanging="397"/>
              <w:rPr>
                <w:rFonts w:ascii="標楷體" w:eastAsia="標楷體" w:hAnsi="標楷體" w:hint="eastAsia"/>
                <w:strike/>
                <w:color w:val="000000"/>
              </w:rPr>
            </w:pPr>
            <w:r w:rsidRPr="00CC37D0">
              <w:rPr>
                <w:rFonts w:ascii="標楷體" w:eastAsia="標楷體" w:hAnsi="標楷體" w:hint="eastAsia"/>
                <w:color w:val="000000"/>
                <w:szCs w:val="24"/>
              </w:rPr>
              <w:t>二、控制重點：</w:t>
            </w:r>
          </w:p>
          <w:p w:rsidR="00BD1B1B" w:rsidRPr="00CC37D0" w:rsidRDefault="00BD1B1B" w:rsidP="00607E47">
            <w:pPr>
              <w:autoSpaceDE w:val="0"/>
              <w:autoSpaceDN w:val="0"/>
              <w:spacing w:line="420" w:lineRule="exact"/>
              <w:ind w:left="851" w:hanging="397"/>
              <w:jc w:val="both"/>
              <w:rPr>
                <w:rFonts w:eastAsia="標楷體" w:hint="eastAsia"/>
                <w:color w:val="000000"/>
                <w:szCs w:val="24"/>
              </w:rPr>
            </w:pPr>
            <w:r w:rsidRPr="00CC37D0">
              <w:rPr>
                <w:rFonts w:eastAsia="標楷體" w:hint="eastAsia"/>
                <w:color w:val="000000"/>
                <w:szCs w:val="24"/>
              </w:rPr>
              <w:t>(</w:t>
            </w:r>
            <w:r w:rsidRPr="00CC37D0">
              <w:rPr>
                <w:rFonts w:eastAsia="標楷體" w:hint="eastAsia"/>
                <w:color w:val="000000"/>
                <w:szCs w:val="24"/>
              </w:rPr>
              <w:t>一</w:t>
            </w:r>
            <w:r w:rsidRPr="00CC37D0">
              <w:rPr>
                <w:rFonts w:eastAsia="標楷體" w:hint="eastAsia"/>
                <w:color w:val="000000"/>
                <w:szCs w:val="24"/>
              </w:rPr>
              <w:t>)</w:t>
            </w:r>
            <w:r w:rsidRPr="00CC37D0">
              <w:rPr>
                <w:rFonts w:eastAsia="標楷體" w:hint="eastAsia"/>
                <w:color w:val="000000"/>
                <w:szCs w:val="24"/>
              </w:rPr>
              <w:t>對主管機關出具之金融檢查報告內容，公司得提供參閱之對象、範圍及方式，應依主管機關之規定辦理。</w:t>
            </w:r>
          </w:p>
          <w:p w:rsidR="00BD1B1B" w:rsidRPr="00CC37D0" w:rsidRDefault="00BD1B1B" w:rsidP="00607E47">
            <w:pPr>
              <w:autoSpaceDE w:val="0"/>
              <w:autoSpaceDN w:val="0"/>
              <w:spacing w:line="420" w:lineRule="exact"/>
              <w:ind w:left="851" w:hanging="397"/>
              <w:jc w:val="both"/>
              <w:rPr>
                <w:rFonts w:eastAsia="標楷體" w:hint="eastAsia"/>
                <w:color w:val="000000"/>
                <w:szCs w:val="24"/>
              </w:rPr>
            </w:pPr>
            <w:r w:rsidRPr="00CC37D0">
              <w:rPr>
                <w:rFonts w:eastAsia="標楷體" w:hint="eastAsia"/>
                <w:color w:val="000000"/>
                <w:szCs w:val="24"/>
              </w:rPr>
              <w:t>(</w:t>
            </w:r>
            <w:r w:rsidRPr="00CC37D0">
              <w:rPr>
                <w:rFonts w:eastAsia="標楷體" w:hint="eastAsia"/>
                <w:color w:val="000000"/>
                <w:szCs w:val="24"/>
              </w:rPr>
              <w:t>二</w:t>
            </w:r>
            <w:r w:rsidRPr="00CC37D0">
              <w:rPr>
                <w:rFonts w:eastAsia="標楷體" w:hint="eastAsia"/>
                <w:color w:val="000000"/>
                <w:szCs w:val="24"/>
              </w:rPr>
              <w:t>)</w:t>
            </w:r>
            <w:r w:rsidRPr="00CC37D0">
              <w:rPr>
                <w:rFonts w:eastAsia="標楷體" w:hint="eastAsia"/>
                <w:color w:val="000000"/>
                <w:szCs w:val="24"/>
              </w:rPr>
              <w:t>公司應就內部受理申請及審核等相關事宜訂定作業規範</w:t>
            </w:r>
            <w:r w:rsidRPr="00CC37D0">
              <w:rPr>
                <w:rFonts w:eastAsia="標楷體"/>
                <w:color w:val="000000"/>
                <w:szCs w:val="24"/>
              </w:rPr>
              <w:t>(</w:t>
            </w:r>
            <w:r w:rsidRPr="00CC37D0">
              <w:rPr>
                <w:rFonts w:eastAsia="標楷體" w:hint="eastAsia"/>
                <w:color w:val="000000"/>
                <w:szCs w:val="24"/>
              </w:rPr>
              <w:t>含書件格式</w:t>
            </w:r>
            <w:r w:rsidRPr="00CC37D0">
              <w:rPr>
                <w:rFonts w:eastAsia="標楷體"/>
                <w:color w:val="000000"/>
                <w:szCs w:val="24"/>
              </w:rPr>
              <w:t>)</w:t>
            </w:r>
            <w:r w:rsidRPr="00CC37D0">
              <w:rPr>
                <w:rFonts w:ascii="標楷體" w:eastAsia="標楷體" w:hAnsi="標楷體" w:cs="新細明體"/>
                <w:color w:val="000000"/>
              </w:rPr>
              <w:t>，</w:t>
            </w:r>
            <w:r w:rsidRPr="00CC37D0">
              <w:rPr>
                <w:rFonts w:ascii="標楷體" w:eastAsia="標楷體" w:hAnsi="標楷體" w:cs="新細明體" w:hint="eastAsia"/>
                <w:color w:val="000000"/>
              </w:rPr>
              <w:t>並</w:t>
            </w:r>
            <w:r w:rsidRPr="00CC37D0">
              <w:rPr>
                <w:rFonts w:eastAsia="標楷體" w:hint="eastAsia"/>
                <w:color w:val="000000"/>
                <w:szCs w:val="24"/>
              </w:rPr>
              <w:t>應訂定運用主管機關之金融檢查報告之管理流程（</w:t>
            </w:r>
            <w:r w:rsidRPr="00CC37D0">
              <w:rPr>
                <w:rFonts w:ascii="標楷體" w:eastAsia="標楷體" w:hAnsi="標楷體"/>
                <w:color w:val="000000"/>
                <w:szCs w:val="24"/>
              </w:rPr>
              <w:t>SOP</w:t>
            </w:r>
            <w:r w:rsidRPr="00CC37D0">
              <w:rPr>
                <w:rFonts w:eastAsia="標楷體" w:hint="eastAsia"/>
                <w:color w:val="000000"/>
                <w:szCs w:val="24"/>
              </w:rPr>
              <w:t>）。</w:t>
            </w:r>
          </w:p>
          <w:p w:rsidR="00BD1B1B" w:rsidRPr="00CC37D0" w:rsidRDefault="00BD1B1B" w:rsidP="00607E47">
            <w:pPr>
              <w:autoSpaceDE w:val="0"/>
              <w:autoSpaceDN w:val="0"/>
              <w:adjustRightInd w:val="0"/>
              <w:spacing w:line="420" w:lineRule="exact"/>
              <w:ind w:left="851" w:hanging="397"/>
              <w:jc w:val="both"/>
              <w:rPr>
                <w:rFonts w:eastAsia="標楷體" w:hint="eastAsia"/>
                <w:color w:val="000000"/>
                <w:szCs w:val="24"/>
              </w:rPr>
            </w:pPr>
            <w:r w:rsidRPr="00CC37D0">
              <w:rPr>
                <w:rFonts w:eastAsia="標楷體" w:hint="eastAsia"/>
                <w:color w:val="000000"/>
                <w:szCs w:val="24"/>
              </w:rPr>
              <w:t>(</w:t>
            </w:r>
            <w:r w:rsidRPr="00CC37D0">
              <w:rPr>
                <w:rFonts w:eastAsia="標楷體" w:hint="eastAsia"/>
                <w:color w:val="000000"/>
                <w:szCs w:val="24"/>
              </w:rPr>
              <w:t>三</w:t>
            </w:r>
            <w:r w:rsidRPr="00CC37D0">
              <w:rPr>
                <w:rFonts w:eastAsia="標楷體" w:hint="eastAsia"/>
                <w:color w:val="000000"/>
                <w:szCs w:val="24"/>
              </w:rPr>
              <w:t>)</w:t>
            </w:r>
            <w:r w:rsidRPr="00CC37D0">
              <w:rPr>
                <w:rFonts w:eastAsia="標楷體" w:hint="eastAsia"/>
                <w:color w:val="000000"/>
                <w:szCs w:val="24"/>
              </w:rPr>
              <w:t>稽核單位應指定專責人員負責執行金融檢查報告之保存及提供之相關管理事宜，包括製作金融檢查報告節錄本，以及充分告知申請人應善盡保密義務及違反時應承擔之責任等。</w:t>
            </w:r>
          </w:p>
          <w:p w:rsidR="00BD1B1B" w:rsidRPr="00CC37D0" w:rsidRDefault="00BD1B1B" w:rsidP="00607E47">
            <w:pPr>
              <w:autoSpaceDE w:val="0"/>
              <w:autoSpaceDN w:val="0"/>
              <w:adjustRightInd w:val="0"/>
              <w:spacing w:line="420" w:lineRule="exact"/>
              <w:ind w:left="851" w:hanging="397"/>
              <w:jc w:val="both"/>
              <w:rPr>
                <w:rFonts w:eastAsia="標楷體" w:hint="eastAsia"/>
                <w:color w:val="000000"/>
                <w:szCs w:val="24"/>
              </w:rPr>
            </w:pPr>
            <w:r w:rsidRPr="00CC37D0">
              <w:rPr>
                <w:rFonts w:eastAsia="標楷體" w:hint="eastAsia"/>
                <w:color w:val="000000"/>
                <w:szCs w:val="24"/>
              </w:rPr>
              <w:t>(</w:t>
            </w:r>
            <w:r w:rsidRPr="00CC37D0">
              <w:rPr>
                <w:rFonts w:eastAsia="標楷體" w:hint="eastAsia"/>
                <w:color w:val="000000"/>
                <w:szCs w:val="24"/>
              </w:rPr>
              <w:t>四</w:t>
            </w:r>
            <w:r w:rsidRPr="00CC37D0">
              <w:rPr>
                <w:rFonts w:eastAsia="標楷體" w:hint="eastAsia"/>
                <w:color w:val="000000"/>
                <w:szCs w:val="24"/>
              </w:rPr>
              <w:t>)</w:t>
            </w:r>
            <w:r w:rsidRPr="00CC37D0">
              <w:rPr>
                <w:rFonts w:eastAsia="標楷體" w:hint="eastAsia"/>
                <w:color w:val="000000"/>
                <w:szCs w:val="24"/>
              </w:rPr>
              <w:t>應將公司提供金融檢查報告情形留存書面</w:t>
            </w:r>
            <w:r w:rsidRPr="00CC37D0">
              <w:rPr>
                <w:rFonts w:ascii="標楷體" w:eastAsia="標楷體" w:hAnsi="標楷體" w:cs="新細明體" w:hint="eastAsia"/>
                <w:color w:val="000000"/>
              </w:rPr>
              <w:t>紀</w:t>
            </w:r>
            <w:r w:rsidRPr="00CC37D0">
              <w:rPr>
                <w:rFonts w:eastAsia="標楷體" w:hint="eastAsia"/>
                <w:color w:val="000000"/>
                <w:szCs w:val="24"/>
              </w:rPr>
              <w:t>錄，包含提供之對象、時間、用途或目的、提供方式（如現場閱覽或抄錄等）及提供範圍（如特定章節或頁數）等。</w:t>
            </w:r>
          </w:p>
          <w:p w:rsidR="00BD1B1B" w:rsidRPr="00CC37D0" w:rsidRDefault="00BD1B1B" w:rsidP="00607E47">
            <w:pPr>
              <w:autoSpaceDE w:val="0"/>
              <w:autoSpaceDN w:val="0"/>
              <w:spacing w:line="420" w:lineRule="exact"/>
              <w:ind w:left="851" w:hanging="397"/>
              <w:jc w:val="both"/>
              <w:rPr>
                <w:rFonts w:ascii="標楷體" w:eastAsia="標楷體" w:hAnsi="標楷體" w:hint="eastAsia"/>
                <w:strike/>
                <w:color w:val="000000"/>
              </w:rPr>
            </w:pPr>
            <w:r w:rsidRPr="00CC37D0">
              <w:rPr>
                <w:rFonts w:eastAsia="標楷體" w:hint="eastAsia"/>
                <w:color w:val="000000"/>
                <w:szCs w:val="24"/>
              </w:rPr>
              <w:lastRenderedPageBreak/>
              <w:t>(</w:t>
            </w:r>
            <w:r w:rsidRPr="00CC37D0">
              <w:rPr>
                <w:rFonts w:eastAsia="標楷體" w:hint="eastAsia"/>
                <w:color w:val="000000"/>
                <w:szCs w:val="24"/>
              </w:rPr>
              <w:t>五</w:t>
            </w:r>
            <w:r w:rsidRPr="00CC37D0">
              <w:rPr>
                <w:rFonts w:eastAsia="標楷體" w:hint="eastAsia"/>
                <w:color w:val="000000"/>
                <w:szCs w:val="24"/>
              </w:rPr>
              <w:t>)</w:t>
            </w:r>
            <w:r w:rsidRPr="00CC37D0">
              <w:rPr>
                <w:rFonts w:eastAsia="標楷體" w:hint="eastAsia"/>
                <w:color w:val="000000"/>
                <w:spacing w:val="-2"/>
                <w:szCs w:val="24"/>
              </w:rPr>
              <w:t>針對公司內部之其他人員、簽證會計師及委任律師等須經公司審核其申請之必要性後始得提供者，公司除應遵循前述規範外，並須逐案詳述其申請事項與需求</w:t>
            </w:r>
            <w:r w:rsidRPr="00CC37D0">
              <w:rPr>
                <w:rFonts w:eastAsia="標楷體" w:hint="eastAsia"/>
                <w:color w:val="000000"/>
                <w:szCs w:val="24"/>
              </w:rPr>
              <w:t>金融</w:t>
            </w:r>
            <w:r w:rsidRPr="00CC37D0">
              <w:rPr>
                <w:rFonts w:eastAsia="標楷體" w:hint="eastAsia"/>
                <w:color w:val="000000"/>
                <w:spacing w:val="-2"/>
                <w:szCs w:val="24"/>
              </w:rPr>
              <w:t>檢查報告內容之必要性及其評估審查之結果，同時申請人應簽署保密同意文件及不為申請事項以外使用之聲明書等。</w:t>
            </w:r>
          </w:p>
        </w:tc>
        <w:tc>
          <w:tcPr>
            <w:tcW w:w="2670" w:type="dxa"/>
          </w:tcPr>
          <w:p w:rsidR="00BD1B1B" w:rsidRPr="00CC37D0" w:rsidRDefault="00BD1B1B">
            <w:pPr>
              <w:spacing w:line="420" w:lineRule="exact"/>
              <w:rPr>
                <w:rFonts w:eastAsia="標楷體" w:hint="eastAsia"/>
                <w:color w:val="000000"/>
              </w:rPr>
            </w:pPr>
            <w:r w:rsidRPr="00CC37D0">
              <w:rPr>
                <w:rFonts w:eastAsia="標楷體" w:hint="eastAsia"/>
                <w:color w:val="000000"/>
              </w:rPr>
              <w:lastRenderedPageBreak/>
              <w:t>一、法令規章：</w:t>
            </w:r>
          </w:p>
          <w:p w:rsidR="00BD1B1B" w:rsidRPr="00CC37D0" w:rsidRDefault="00BD1B1B" w:rsidP="00860352">
            <w:pPr>
              <w:spacing w:line="420" w:lineRule="exact"/>
              <w:ind w:left="675" w:hanging="397"/>
              <w:jc w:val="both"/>
              <w:rPr>
                <w:rFonts w:eastAsia="標楷體" w:hint="eastAsia"/>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ascii="標楷體" w:eastAsia="標楷體" w:hAnsi="標楷體" w:cs="新細明體" w:hint="eastAsia"/>
                <w:color w:val="000000"/>
              </w:rPr>
              <w:t>證券暨期貨市場各服務事業建立內部控制制度處理準則第</w:t>
            </w:r>
            <w:r w:rsidRPr="00CC37D0">
              <w:rPr>
                <w:rFonts w:ascii="標楷體" w:eastAsia="標楷體" w:hAnsi="標楷體" w:cs="新細明體"/>
                <w:color w:val="000000"/>
              </w:rPr>
              <w:t>8</w:t>
            </w:r>
            <w:r w:rsidRPr="00CC37D0">
              <w:rPr>
                <w:rFonts w:ascii="標楷體" w:eastAsia="標楷體" w:hAnsi="標楷體" w:cs="新細明體" w:hint="eastAsia"/>
                <w:color w:val="000000"/>
              </w:rPr>
              <w:t>條</w:t>
            </w:r>
            <w:r w:rsidRPr="00CC37D0">
              <w:rPr>
                <w:rFonts w:eastAsia="標楷體" w:hint="eastAsia"/>
                <w:color w:val="000000"/>
              </w:rPr>
              <w:t>第</w:t>
            </w:r>
            <w:r w:rsidRPr="00CC37D0">
              <w:rPr>
                <w:rFonts w:eastAsia="標楷體" w:hint="eastAsia"/>
                <w:color w:val="000000"/>
              </w:rPr>
              <w:t>1</w:t>
            </w:r>
            <w:r w:rsidRPr="00CC37D0">
              <w:rPr>
                <w:rFonts w:eastAsia="標楷體" w:hint="eastAsia"/>
                <w:color w:val="000000"/>
              </w:rPr>
              <w:t>項第</w:t>
            </w:r>
            <w:r w:rsidRPr="00CC37D0">
              <w:rPr>
                <w:rFonts w:eastAsia="標楷體" w:hint="eastAsia"/>
                <w:color w:val="000000"/>
              </w:rPr>
              <w:t>13</w:t>
            </w:r>
            <w:r w:rsidRPr="00CC37D0">
              <w:rPr>
                <w:rFonts w:eastAsia="標楷體" w:hint="eastAsia"/>
                <w:color w:val="000000"/>
              </w:rPr>
              <w:t>款</w:t>
            </w:r>
          </w:p>
          <w:p w:rsidR="00BD1B1B" w:rsidRPr="00CC37D0" w:rsidRDefault="00BD1B1B" w:rsidP="00860352">
            <w:pPr>
              <w:spacing w:line="420" w:lineRule="exact"/>
              <w:ind w:left="675" w:hanging="397"/>
              <w:jc w:val="both"/>
              <w:rPr>
                <w:rFonts w:eastAsia="標楷體" w:hint="eastAsia"/>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00607E47" w:rsidRPr="00CC37D0">
              <w:rPr>
                <w:rFonts w:ascii="標楷體" w:eastAsia="標楷體" w:hAnsi="標楷體" w:cs="新細明體" w:hint="eastAsia"/>
                <w:color w:val="000000"/>
              </w:rPr>
              <w:t>主管機關</w:t>
            </w:r>
            <w:smartTag w:uri="urn:schemas-microsoft-com:office:smarttags" w:element="chsdate">
              <w:smartTagPr>
                <w:attr w:name="Year" w:val="1998"/>
                <w:attr w:name="Month" w:val="8"/>
                <w:attr w:name="Day" w:val="28"/>
                <w:attr w:name="IsLunarDate" w:val="False"/>
                <w:attr w:name="IsROCDate" w:val="False"/>
              </w:smartTagPr>
              <w:r w:rsidRPr="00CC37D0">
                <w:rPr>
                  <w:rFonts w:ascii="標楷體" w:eastAsia="標楷體" w:hAnsi="標楷體" w:cs="新細明體"/>
                  <w:color w:val="000000"/>
                </w:rPr>
                <w:t>98</w:t>
              </w:r>
              <w:r w:rsidRPr="00CC37D0">
                <w:rPr>
                  <w:rFonts w:ascii="標楷體" w:eastAsia="標楷體" w:hAnsi="標楷體" w:cs="新細明體" w:hint="eastAsia"/>
                  <w:color w:val="000000"/>
                </w:rPr>
                <w:t>年</w:t>
              </w:r>
              <w:r w:rsidRPr="00CC37D0">
                <w:rPr>
                  <w:rFonts w:ascii="標楷體" w:eastAsia="標楷體" w:hAnsi="標楷體" w:cs="新細明體"/>
                  <w:color w:val="000000"/>
                </w:rPr>
                <w:t>8</w:t>
              </w:r>
              <w:r w:rsidRPr="00CC37D0">
                <w:rPr>
                  <w:rFonts w:ascii="標楷體" w:eastAsia="標楷體" w:hAnsi="標楷體" w:cs="新細明體" w:hint="eastAsia"/>
                  <w:color w:val="000000"/>
                </w:rPr>
                <w:t>月</w:t>
              </w:r>
              <w:r w:rsidRPr="00CC37D0">
                <w:rPr>
                  <w:rFonts w:ascii="標楷體" w:eastAsia="標楷體" w:hAnsi="標楷體" w:cs="新細明體"/>
                  <w:color w:val="000000"/>
                </w:rPr>
                <w:t>28</w:t>
              </w:r>
              <w:r w:rsidRPr="00CC37D0">
                <w:rPr>
                  <w:rFonts w:ascii="標楷體" w:eastAsia="標楷體" w:hAnsi="標楷體" w:cs="新細明體" w:hint="eastAsia"/>
                  <w:color w:val="000000"/>
                </w:rPr>
                <w:t>日</w:t>
              </w:r>
            </w:smartTag>
            <w:r w:rsidRPr="00CC37D0">
              <w:rPr>
                <w:rFonts w:ascii="標楷體" w:eastAsia="標楷體" w:hAnsi="標楷體" w:cs="新細明體" w:hint="eastAsia"/>
                <w:color w:val="000000"/>
              </w:rPr>
              <w:t>金管檢制字第</w:t>
            </w:r>
            <w:r w:rsidRPr="00CC37D0">
              <w:rPr>
                <w:rFonts w:ascii="標楷體" w:eastAsia="標楷體" w:hAnsi="標楷體" w:cs="新細明體"/>
                <w:color w:val="000000"/>
              </w:rPr>
              <w:t>09801643870</w:t>
            </w:r>
            <w:r w:rsidRPr="00CC37D0">
              <w:rPr>
                <w:rFonts w:ascii="標楷體" w:eastAsia="標楷體" w:hAnsi="標楷體" w:cs="新細明體" w:hint="eastAsia"/>
                <w:color w:val="000000"/>
              </w:rPr>
              <w:t>號函</w:t>
            </w:r>
          </w:p>
          <w:p w:rsidR="00BD1B1B" w:rsidRPr="00CC37D0" w:rsidRDefault="00BD1B1B">
            <w:pPr>
              <w:spacing w:line="420" w:lineRule="exact"/>
              <w:rPr>
                <w:rFonts w:ascii="標楷體" w:eastAsia="標楷體" w:hAnsi="標楷體" w:hint="eastAsia"/>
                <w:color w:val="000000"/>
                <w:szCs w:val="24"/>
              </w:rPr>
            </w:pPr>
          </w:p>
          <w:p w:rsidR="00BD1B1B" w:rsidRPr="00CC37D0" w:rsidRDefault="00BD1B1B">
            <w:pPr>
              <w:spacing w:line="420" w:lineRule="exact"/>
              <w:rPr>
                <w:rFonts w:eastAsia="標楷體" w:hint="eastAsia"/>
                <w:color w:val="000000"/>
              </w:rPr>
            </w:pPr>
            <w:r w:rsidRPr="00CC37D0">
              <w:rPr>
                <w:rFonts w:eastAsia="標楷體" w:hint="eastAsia"/>
                <w:color w:val="000000"/>
              </w:rPr>
              <w:t>二、使用表單︰</w:t>
            </w:r>
          </w:p>
          <w:p w:rsidR="00BD1B1B" w:rsidRPr="00CC37D0" w:rsidRDefault="00BD1B1B" w:rsidP="00860352">
            <w:pPr>
              <w:spacing w:line="420" w:lineRule="exact"/>
              <w:ind w:left="732" w:right="28" w:hanging="454"/>
              <w:jc w:val="both"/>
              <w:rPr>
                <w:rFonts w:ascii="新細明體" w:cs="新細明體"/>
                <w:color w:val="000000"/>
              </w:rPr>
            </w:pPr>
            <w:r w:rsidRPr="00CC37D0">
              <w:rPr>
                <w:rFonts w:eastAsia="標楷體" w:hAnsi="標楷體" w:hint="eastAsia"/>
                <w:color w:val="000000"/>
              </w:rPr>
              <w:t>(</w:t>
            </w:r>
            <w:r w:rsidRPr="00CC37D0">
              <w:rPr>
                <w:rFonts w:eastAsia="標楷體" w:hAnsi="標楷體" w:hint="eastAsia"/>
                <w:color w:val="000000"/>
              </w:rPr>
              <w:t>一</w:t>
            </w:r>
            <w:r w:rsidRPr="00CC37D0">
              <w:rPr>
                <w:rFonts w:eastAsia="標楷體" w:hAnsi="標楷體" w:hint="eastAsia"/>
                <w:color w:val="000000"/>
              </w:rPr>
              <w:t>)</w:t>
            </w:r>
            <w:r w:rsidRPr="00CC37D0">
              <w:rPr>
                <w:rFonts w:ascii="標楷體" w:eastAsia="標楷體" w:hAnsi="新細明體" w:cs="新細明體" w:hint="eastAsia"/>
                <w:color w:val="000000"/>
              </w:rPr>
              <w:t>參閱金融檢查報告申請書</w:t>
            </w:r>
          </w:p>
          <w:p w:rsidR="00BD1B1B" w:rsidRPr="00CC37D0" w:rsidRDefault="00BD1B1B" w:rsidP="00860352">
            <w:pPr>
              <w:spacing w:line="420" w:lineRule="exact"/>
              <w:ind w:left="732" w:right="28" w:hanging="454"/>
              <w:jc w:val="both"/>
              <w:rPr>
                <w:rFonts w:ascii="新細明體" w:cs="新細明體"/>
                <w:color w:val="000000"/>
              </w:rPr>
            </w:pPr>
            <w:r w:rsidRPr="00CC37D0">
              <w:rPr>
                <w:rFonts w:eastAsia="標楷體"/>
                <w:color w:val="000000"/>
              </w:rPr>
              <w:t>(</w:t>
            </w:r>
            <w:r w:rsidRPr="00CC37D0">
              <w:rPr>
                <w:rFonts w:eastAsia="標楷體" w:hAnsi="標楷體"/>
                <w:color w:val="000000"/>
              </w:rPr>
              <w:t>二</w:t>
            </w:r>
            <w:r w:rsidRPr="00CC37D0">
              <w:rPr>
                <w:rFonts w:eastAsia="標楷體"/>
                <w:color w:val="000000"/>
              </w:rPr>
              <w:t>)</w:t>
            </w:r>
            <w:r w:rsidRPr="00CC37D0">
              <w:rPr>
                <w:rFonts w:ascii="標楷體" w:eastAsia="標楷體" w:hAnsi="新細明體" w:cs="新細明體" w:hint="eastAsia"/>
                <w:color w:val="000000"/>
              </w:rPr>
              <w:t>同意保密及不為申請事項以外使用之聲明書</w:t>
            </w:r>
          </w:p>
          <w:p w:rsidR="00BD1B1B" w:rsidRPr="00CC37D0" w:rsidRDefault="00BD1B1B" w:rsidP="00860352">
            <w:pPr>
              <w:spacing w:line="420" w:lineRule="exact"/>
              <w:ind w:left="675" w:hanging="397"/>
              <w:jc w:val="both"/>
              <w:rPr>
                <w:rFonts w:eastAsia="標楷體" w:hint="eastAsia"/>
                <w:color w:val="000000"/>
              </w:rPr>
            </w:pPr>
            <w:r w:rsidRPr="00CC37D0">
              <w:rPr>
                <w:rFonts w:eastAsia="標楷體"/>
                <w:color w:val="000000"/>
              </w:rPr>
              <w:t>(</w:t>
            </w:r>
            <w:r w:rsidRPr="00CC37D0">
              <w:rPr>
                <w:rFonts w:eastAsia="標楷體" w:hAnsi="標楷體" w:hint="eastAsia"/>
                <w:color w:val="000000"/>
              </w:rPr>
              <w:t>三</w:t>
            </w:r>
            <w:r w:rsidRPr="00CC37D0">
              <w:rPr>
                <w:rFonts w:eastAsia="標楷體"/>
                <w:color w:val="000000"/>
              </w:rPr>
              <w:t>)</w:t>
            </w:r>
            <w:r w:rsidRPr="00CC37D0">
              <w:rPr>
                <w:rFonts w:ascii="標楷體" w:eastAsia="標楷體" w:hAnsi="新細明體" w:cs="新細明體" w:hint="eastAsia"/>
                <w:color w:val="000000"/>
              </w:rPr>
              <w:t>提供金融檢查報告之紀錄及審核表</w:t>
            </w:r>
          </w:p>
        </w:tc>
      </w:tr>
    </w:tbl>
    <w:p w:rsidR="00BD1B1B" w:rsidRPr="00CC37D0" w:rsidRDefault="00BD1B1B">
      <w:pPr>
        <w:spacing w:line="240" w:lineRule="exact"/>
        <w:rPr>
          <w:rFonts w:hint="eastAsia"/>
          <w:color w:val="000000"/>
        </w:rPr>
      </w:pPr>
    </w:p>
    <w:sectPr w:rsidR="00BD1B1B" w:rsidRPr="00CC37D0">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F86" w:rsidRDefault="00431F86">
      <w:r>
        <w:separator/>
      </w:r>
    </w:p>
  </w:endnote>
  <w:endnote w:type="continuationSeparator" w:id="0">
    <w:p w:rsidR="00431F86" w:rsidRDefault="00431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B808AF" w:rsidRDefault="00B808A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6"/>
      <w:framePr w:w="517" w:wrap="around" w:vAnchor="text" w:hAnchor="margin" w:xAlign="center" w:y="1"/>
      <w:rPr>
        <w:rStyle w:val="a7"/>
      </w:rPr>
    </w:pPr>
    <w:r w:rsidRPr="00CC37D0">
      <w:rPr>
        <w:rStyle w:val="a7"/>
        <w:rFonts w:hint="eastAsia"/>
      </w:rPr>
      <w:t>2</w:t>
    </w:r>
    <w:r>
      <w:rPr>
        <w:rStyle w:val="a7"/>
        <w:rFonts w:hint="eastAsia"/>
      </w:rPr>
      <w:t>-</w:t>
    </w:r>
    <w:r>
      <w:rPr>
        <w:rStyle w:val="a7"/>
      </w:rPr>
      <w:fldChar w:fldCharType="begin"/>
    </w:r>
    <w:r>
      <w:rPr>
        <w:rStyle w:val="a7"/>
      </w:rPr>
      <w:instrText xml:space="preserve">PAGE  </w:instrText>
    </w:r>
    <w:r>
      <w:rPr>
        <w:rStyle w:val="a7"/>
      </w:rPr>
      <w:fldChar w:fldCharType="separate"/>
    </w:r>
    <w:r w:rsidR="00F767CA">
      <w:rPr>
        <w:rStyle w:val="a7"/>
        <w:noProof/>
      </w:rPr>
      <w:t>1</w:t>
    </w:r>
    <w:r>
      <w:rPr>
        <w:rStyle w:val="a7"/>
      </w:rPr>
      <w:fldChar w:fldCharType="end"/>
    </w:r>
  </w:p>
  <w:p w:rsidR="00B808AF" w:rsidRDefault="00B808AF">
    <w:pPr>
      <w:pStyle w:val="a6"/>
      <w:jc w:val="both"/>
      <w:rPr>
        <w:rFonts w:eastAsia="標楷體"/>
      </w:rPr>
    </w:pPr>
    <w:r w:rsidRPr="00C70ECE">
      <w:rPr>
        <w:rFonts w:ascii="標楷體" w:eastAsia="標楷體" w:hAnsi="標楷體" w:hint="eastAsia"/>
        <w:sz w:val="18"/>
      </w:rPr>
      <w:t>10</w:t>
    </w:r>
    <w:r w:rsidR="00E15C4A">
      <w:rPr>
        <w:rFonts w:ascii="標楷體" w:eastAsia="標楷體" w:hAnsi="標楷體" w:hint="eastAsia"/>
        <w:sz w:val="18"/>
      </w:rPr>
      <w:t>2</w:t>
    </w:r>
    <w:r w:rsidRPr="00C70ECE">
      <w:rPr>
        <w:rFonts w:ascii="標楷體" w:eastAsia="標楷體" w:hAnsi="標楷體" w:hint="eastAsia"/>
        <w:sz w:val="18"/>
      </w:rPr>
      <w:t>年</w:t>
    </w:r>
    <w:r w:rsidR="00E15C4A">
      <w:rPr>
        <w:rFonts w:ascii="標楷體" w:eastAsia="標楷體" w:hAnsi="標楷體" w:hint="eastAsia"/>
        <w:sz w:val="18"/>
      </w:rPr>
      <w:t>1</w:t>
    </w:r>
    <w:r w:rsidRPr="00C70ECE">
      <w:rPr>
        <w:rFonts w:ascii="標楷體" w:eastAsia="標楷體" w:hAnsi="標楷體" w:hint="eastAsia"/>
        <w:sz w:val="18"/>
      </w:rPr>
      <w:t>月</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F86" w:rsidRDefault="00431F86">
      <w:r>
        <w:separator/>
      </w:r>
    </w:p>
  </w:footnote>
  <w:footnote w:type="continuationSeparator" w:id="0">
    <w:p w:rsidR="00431F86" w:rsidRDefault="00431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5"/>
      <w:rPr>
        <w:rFonts w:eastAsia="標楷體" w:hint="eastAsia"/>
      </w:rPr>
    </w:pPr>
    <w:r>
      <w:rPr>
        <w:rFonts w:eastAsia="標楷體" w:hint="eastAsia"/>
      </w:rPr>
      <w:t>期貨顧問事業內部控制制度</w:t>
    </w:r>
  </w:p>
  <w:p w:rsidR="00B808AF" w:rsidRDefault="00B808AF">
    <w:pPr>
      <w:pStyle w:val="a5"/>
      <w:rPr>
        <w:rFonts w:eastAsia="標楷體" w:hint="eastAsia"/>
      </w:rPr>
    </w:pPr>
    <w:r w:rsidRPr="00CC37D0">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D2A63"/>
    <w:multiLevelType w:val="hybridMultilevel"/>
    <w:tmpl w:val="2C60AB76"/>
    <w:lvl w:ilvl="0" w:tplc="74F68698">
      <w:start w:val="1"/>
      <w:numFmt w:val="taiwaneseCountingThousand"/>
      <w:lvlText w:val="（%1）"/>
      <w:lvlJc w:val="left"/>
      <w:pPr>
        <w:tabs>
          <w:tab w:val="num" w:pos="720"/>
        </w:tabs>
        <w:ind w:left="72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CE059CB"/>
    <w:multiLevelType w:val="hybridMultilevel"/>
    <w:tmpl w:val="3ECA5340"/>
    <w:lvl w:ilvl="0" w:tplc="0FD2593C">
      <w:start w:val="1"/>
      <w:numFmt w:val="taiwaneseCountingThousand"/>
      <w:lvlText w:val="%1、"/>
      <w:lvlJc w:val="left"/>
      <w:pPr>
        <w:tabs>
          <w:tab w:val="num" w:pos="450"/>
        </w:tabs>
        <w:ind w:left="450" w:hanging="450"/>
      </w:pPr>
      <w:rPr>
        <w:rFonts w:ascii="標楷體" w:eastAsia="標楷體" w:hAnsi="標楷體" w:cs="Times New Roman"/>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60C1550"/>
    <w:multiLevelType w:val="hybridMultilevel"/>
    <w:tmpl w:val="8FDA4486"/>
    <w:lvl w:ilvl="0" w:tplc="58B0B5E4">
      <w:start w:val="1"/>
      <w:numFmt w:val="taiwaneseCountingThousand"/>
      <w:lvlText w:val="（%1）"/>
      <w:lvlJc w:val="left"/>
      <w:pPr>
        <w:tabs>
          <w:tab w:val="num" w:pos="839"/>
        </w:tabs>
        <w:ind w:left="839" w:hanging="72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EE4"/>
    <w:rsid w:val="000153EB"/>
    <w:rsid w:val="00053390"/>
    <w:rsid w:val="0007389B"/>
    <w:rsid w:val="000747CB"/>
    <w:rsid w:val="0008294B"/>
    <w:rsid w:val="00140448"/>
    <w:rsid w:val="00141127"/>
    <w:rsid w:val="00187BD3"/>
    <w:rsid w:val="001B6118"/>
    <w:rsid w:val="002A479F"/>
    <w:rsid w:val="00317D3B"/>
    <w:rsid w:val="00342A6E"/>
    <w:rsid w:val="00431F86"/>
    <w:rsid w:val="00441709"/>
    <w:rsid w:val="0048531A"/>
    <w:rsid w:val="004F32D4"/>
    <w:rsid w:val="005118FF"/>
    <w:rsid w:val="005544D6"/>
    <w:rsid w:val="00560217"/>
    <w:rsid w:val="00565E8C"/>
    <w:rsid w:val="00607E47"/>
    <w:rsid w:val="00616028"/>
    <w:rsid w:val="00644DF4"/>
    <w:rsid w:val="0067440C"/>
    <w:rsid w:val="006B75F6"/>
    <w:rsid w:val="00704FCF"/>
    <w:rsid w:val="00734A7D"/>
    <w:rsid w:val="00783798"/>
    <w:rsid w:val="007D53C0"/>
    <w:rsid w:val="007E24A5"/>
    <w:rsid w:val="007F4839"/>
    <w:rsid w:val="008465BB"/>
    <w:rsid w:val="00860352"/>
    <w:rsid w:val="008607CF"/>
    <w:rsid w:val="00877022"/>
    <w:rsid w:val="00903EE4"/>
    <w:rsid w:val="00966DDD"/>
    <w:rsid w:val="009915E7"/>
    <w:rsid w:val="009B3767"/>
    <w:rsid w:val="009B3DBD"/>
    <w:rsid w:val="009C3061"/>
    <w:rsid w:val="00A207C1"/>
    <w:rsid w:val="00A61677"/>
    <w:rsid w:val="00A97F8D"/>
    <w:rsid w:val="00AA7833"/>
    <w:rsid w:val="00B24E59"/>
    <w:rsid w:val="00B47E14"/>
    <w:rsid w:val="00B717A0"/>
    <w:rsid w:val="00B808AF"/>
    <w:rsid w:val="00B926C4"/>
    <w:rsid w:val="00B95D04"/>
    <w:rsid w:val="00BD1B1B"/>
    <w:rsid w:val="00BD665F"/>
    <w:rsid w:val="00BE419E"/>
    <w:rsid w:val="00C64652"/>
    <w:rsid w:val="00C70ECE"/>
    <w:rsid w:val="00C85A8F"/>
    <w:rsid w:val="00CB3CD8"/>
    <w:rsid w:val="00CC37D0"/>
    <w:rsid w:val="00CE4E64"/>
    <w:rsid w:val="00D14F7A"/>
    <w:rsid w:val="00D75C64"/>
    <w:rsid w:val="00DD0873"/>
    <w:rsid w:val="00DE4435"/>
    <w:rsid w:val="00E15C4A"/>
    <w:rsid w:val="00E368DA"/>
    <w:rsid w:val="00E54B28"/>
    <w:rsid w:val="00E578FC"/>
    <w:rsid w:val="00E94C40"/>
    <w:rsid w:val="00F767CA"/>
    <w:rsid w:val="00F77AC1"/>
    <w:rsid w:val="00F801D1"/>
    <w:rsid w:val="00FA5119"/>
    <w:rsid w:val="00FF5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basedOn w:val="a0"/>
    <w:rPr>
      <w:color w:val="0000FF"/>
      <w:u w:val="single"/>
    </w:rPr>
  </w:style>
  <w:style w:type="character" w:styleId="aa">
    <w:name w:val="FollowedHyperlink"/>
    <w:basedOn w:val="a0"/>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basedOn w:val="a0"/>
    <w:rPr>
      <w:color w:val="0000FF"/>
      <w:u w:val="single"/>
    </w:rPr>
  </w:style>
  <w:style w:type="character" w:styleId="aa">
    <w:name w:val="FollowedHyperlink"/>
    <w:basedOn w:val="a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1607</Words>
  <Characters>9164</Characters>
  <Application>Microsoft Office Word</Application>
  <DocSecurity>0</DocSecurity>
  <Lines>76</Lines>
  <Paragraphs>21</Paragraphs>
  <ScaleCrop>false</ScaleCrop>
  <Company>TAIMEX</Company>
  <LinksUpToDate>false</LinksUpToDate>
  <CharactersWithSpaces>10750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2011-12-22T07:33:00Z</cp:lastPrinted>
  <dcterms:created xsi:type="dcterms:W3CDTF">2019-09-18T09:08:00Z</dcterms:created>
  <dcterms:modified xsi:type="dcterms:W3CDTF">2019-09-18T09:08:00Z</dcterms:modified>
</cp:coreProperties>
</file>