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89B" w:rsidRPr="00CC4690" w:rsidRDefault="0047789B" w:rsidP="0047789B">
      <w:pPr>
        <w:jc w:val="center"/>
        <w:rPr>
          <w:rFonts w:ascii="標楷體" w:eastAsia="標楷體" w:hAnsi="標楷體" w:hint="eastAsia"/>
          <w:b/>
          <w:sz w:val="36"/>
          <w:szCs w:val="32"/>
        </w:rPr>
      </w:pPr>
      <w:bookmarkStart w:id="0" w:name="_GoBack"/>
      <w:bookmarkEnd w:id="0"/>
      <w:r w:rsidRPr="00CC4690">
        <w:rPr>
          <w:rFonts w:ascii="標楷體" w:eastAsia="標楷體" w:hAnsi="標楷體" w:hint="eastAsia"/>
          <w:b/>
          <w:sz w:val="36"/>
          <w:szCs w:val="32"/>
        </w:rPr>
        <w:t>期貨顧問事業內部控制制度標準規範修正</w:t>
      </w:r>
      <w:r w:rsidR="00423F36">
        <w:rPr>
          <w:rFonts w:ascii="標楷體" w:eastAsia="標楷體" w:hAnsi="標楷體" w:hint="eastAsia"/>
          <w:b/>
          <w:sz w:val="36"/>
          <w:szCs w:val="32"/>
        </w:rPr>
        <w:t>總</w:t>
      </w:r>
      <w:r w:rsidRPr="00CC4690">
        <w:rPr>
          <w:rFonts w:ascii="標楷體" w:eastAsia="標楷體" w:hAnsi="標楷體" w:hint="eastAsia"/>
          <w:b/>
          <w:sz w:val="36"/>
          <w:szCs w:val="32"/>
        </w:rPr>
        <w:t>說明</w:t>
      </w:r>
    </w:p>
    <w:p w:rsidR="0047789B" w:rsidRPr="00CC4690" w:rsidRDefault="0047789B" w:rsidP="0047789B">
      <w:pPr>
        <w:spacing w:line="520" w:lineRule="exact"/>
        <w:ind w:left="560" w:hangingChars="200" w:hanging="560"/>
        <w:jc w:val="center"/>
        <w:rPr>
          <w:rFonts w:ascii="標楷體" w:eastAsia="標楷體" w:hAnsi="標楷體" w:hint="eastAsia"/>
          <w:sz w:val="28"/>
        </w:rPr>
      </w:pPr>
    </w:p>
    <w:p w:rsidR="0047789B" w:rsidRDefault="0047789B" w:rsidP="0047789B">
      <w:pPr>
        <w:spacing w:line="520" w:lineRule="exact"/>
        <w:ind w:firstLineChars="200" w:firstLine="560"/>
        <w:rPr>
          <w:rFonts w:ascii="標楷體" w:eastAsia="標楷體" w:hAnsi="標楷體" w:hint="eastAsia"/>
          <w:sz w:val="28"/>
        </w:rPr>
      </w:pPr>
      <w:r w:rsidRPr="00CC4690">
        <w:rPr>
          <w:rFonts w:ascii="標楷體" w:eastAsia="標楷體" w:hAnsi="標楷體"/>
          <w:sz w:val="28"/>
        </w:rPr>
        <w:t>本次期貨</w:t>
      </w:r>
      <w:r w:rsidRPr="00CC4690">
        <w:rPr>
          <w:rFonts w:ascii="標楷體" w:eastAsia="標楷體" w:hAnsi="標楷體" w:hint="eastAsia"/>
          <w:sz w:val="28"/>
        </w:rPr>
        <w:t>顧問事業</w:t>
      </w:r>
      <w:r w:rsidRPr="00CC4690">
        <w:rPr>
          <w:rFonts w:ascii="標楷體" w:eastAsia="標楷體" w:hAnsi="標楷體"/>
          <w:sz w:val="28"/>
        </w:rPr>
        <w:t>內部控制制度標準規範(以下簡稱</w:t>
      </w:r>
      <w:r w:rsidR="005A62A8">
        <w:rPr>
          <w:rFonts w:ascii="標楷體" w:eastAsia="標楷體" w:hAnsi="標楷體" w:hint="eastAsia"/>
          <w:sz w:val="28"/>
        </w:rPr>
        <w:t>本</w:t>
      </w:r>
      <w:r w:rsidRPr="00CC4690">
        <w:rPr>
          <w:rFonts w:ascii="標楷體" w:eastAsia="標楷體" w:hAnsi="標楷體"/>
          <w:sz w:val="28"/>
        </w:rPr>
        <w:t>標準規範)之修正，主要係</w:t>
      </w:r>
      <w:r>
        <w:rPr>
          <w:rFonts w:ascii="標楷體" w:eastAsia="標楷體" w:hAnsi="標楷體" w:hint="eastAsia"/>
          <w:sz w:val="28"/>
        </w:rPr>
        <w:t>依據本公會經</w:t>
      </w:r>
      <w:r w:rsidRPr="00CC4690">
        <w:rPr>
          <w:rFonts w:ascii="標楷體" w:eastAsia="標楷體" w:hAnsi="標楷體" w:hint="eastAsia"/>
          <w:sz w:val="28"/>
        </w:rPr>
        <w:t>主管機關10</w:t>
      </w:r>
      <w:r>
        <w:rPr>
          <w:rFonts w:ascii="標楷體" w:eastAsia="標楷體" w:hAnsi="標楷體" w:hint="eastAsia"/>
          <w:sz w:val="28"/>
        </w:rPr>
        <w:t>1</w:t>
      </w:r>
      <w:r w:rsidRPr="00CC4690">
        <w:rPr>
          <w:rFonts w:ascii="標楷體" w:eastAsia="標楷體" w:hAnsi="標楷體" w:hint="eastAsia"/>
          <w:sz w:val="28"/>
        </w:rPr>
        <w:t>.</w:t>
      </w:r>
      <w:r>
        <w:rPr>
          <w:rFonts w:ascii="標楷體" w:eastAsia="標楷體" w:hAnsi="標楷體" w:hint="eastAsia"/>
          <w:sz w:val="28"/>
        </w:rPr>
        <w:t>3</w:t>
      </w:r>
      <w:r w:rsidRPr="00CC4690">
        <w:rPr>
          <w:rFonts w:ascii="標楷體" w:eastAsia="標楷體" w:hAnsi="標楷體" w:hint="eastAsia"/>
          <w:sz w:val="28"/>
        </w:rPr>
        <w:t>.</w:t>
      </w:r>
      <w:r>
        <w:rPr>
          <w:rFonts w:ascii="標楷體" w:eastAsia="標楷體" w:hAnsi="標楷體" w:hint="eastAsia"/>
          <w:sz w:val="28"/>
        </w:rPr>
        <w:t>6</w:t>
      </w:r>
      <w:r w:rsidRPr="00CC4690">
        <w:rPr>
          <w:rFonts w:ascii="標楷體" w:eastAsia="標楷體" w:hAnsi="標楷體" w:hint="eastAsia"/>
          <w:sz w:val="28"/>
        </w:rPr>
        <w:t>金管證期字第</w:t>
      </w:r>
      <w:r w:rsidRPr="0029279C">
        <w:rPr>
          <w:rFonts w:ascii="標楷體" w:eastAsia="標楷體" w:hAnsi="標楷體" w:hint="eastAsia"/>
          <w:sz w:val="28"/>
        </w:rPr>
        <w:t>1010006860</w:t>
      </w:r>
      <w:r w:rsidRPr="00CC4690">
        <w:rPr>
          <w:rFonts w:ascii="標楷體" w:eastAsia="標楷體" w:hAnsi="標楷體" w:hint="eastAsia"/>
          <w:sz w:val="28"/>
        </w:rPr>
        <w:t>號函</w:t>
      </w:r>
      <w:r>
        <w:rPr>
          <w:rFonts w:ascii="標楷體" w:eastAsia="標楷體" w:hAnsi="標楷體" w:hint="eastAsia"/>
          <w:sz w:val="28"/>
        </w:rPr>
        <w:t>准予備查之「</w:t>
      </w:r>
      <w:r>
        <w:rPr>
          <w:rFonts w:eastAsia="標楷體" w:hint="eastAsia"/>
          <w:color w:val="000000"/>
          <w:sz w:val="28"/>
        </w:rPr>
        <w:t>期貨顧問事業</w:t>
      </w:r>
      <w:r w:rsidRPr="00F05313">
        <w:rPr>
          <w:rFonts w:eastAsia="標楷體" w:hint="eastAsia"/>
          <w:color w:val="000000"/>
          <w:sz w:val="28"/>
        </w:rPr>
        <w:t>於傳播媒體</w:t>
      </w:r>
      <w:r>
        <w:rPr>
          <w:rFonts w:eastAsia="標楷體" w:hint="eastAsia"/>
          <w:color w:val="000000"/>
          <w:sz w:val="28"/>
        </w:rPr>
        <w:t>從事</w:t>
      </w:r>
      <w:r w:rsidRPr="000A12B4">
        <w:rPr>
          <w:rFonts w:eastAsia="標楷體" w:hint="eastAsia"/>
          <w:color w:val="000000"/>
          <w:sz w:val="28"/>
        </w:rPr>
        <w:t>營業</w:t>
      </w:r>
      <w:r>
        <w:rPr>
          <w:rFonts w:eastAsia="標楷體" w:hint="eastAsia"/>
          <w:color w:val="000000"/>
          <w:sz w:val="28"/>
        </w:rPr>
        <w:t>活動自行審核與申報作業程序</w:t>
      </w:r>
      <w:r>
        <w:rPr>
          <w:rFonts w:ascii="標楷體" w:eastAsia="標楷體" w:hAnsi="標楷體" w:hint="eastAsia"/>
          <w:sz w:val="28"/>
        </w:rPr>
        <w:t>」</w:t>
      </w:r>
      <w:r w:rsidRPr="007808A1">
        <w:rPr>
          <w:rFonts w:eastAsia="標楷體" w:hint="eastAsia"/>
          <w:color w:val="000000"/>
          <w:sz w:val="28"/>
        </w:rPr>
        <w:t>（本公會</w:t>
      </w:r>
      <w:r w:rsidRPr="007808A1">
        <w:rPr>
          <w:rFonts w:ascii="標楷體" w:eastAsia="標楷體" w:hAnsi="標楷體" w:hint="eastAsia"/>
          <w:sz w:val="28"/>
        </w:rPr>
        <w:t>101.3.8中期商字第1010001057</w:t>
      </w:r>
      <w:r w:rsidRPr="007808A1">
        <w:rPr>
          <w:rFonts w:eastAsia="標楷體" w:hint="eastAsia"/>
          <w:color w:val="000000"/>
          <w:sz w:val="28"/>
        </w:rPr>
        <w:t>號函發布）</w:t>
      </w:r>
      <w:r>
        <w:rPr>
          <w:rFonts w:ascii="標楷體" w:eastAsia="標楷體" w:hAnsi="標楷體" w:hint="eastAsia"/>
          <w:sz w:val="28"/>
        </w:rPr>
        <w:t>修訂</w:t>
      </w:r>
      <w:r w:rsidRPr="00CC4690">
        <w:rPr>
          <w:rFonts w:ascii="標楷體" w:eastAsia="標楷體" w:hAnsi="標楷體"/>
          <w:sz w:val="28"/>
        </w:rPr>
        <w:t>內容</w:t>
      </w:r>
      <w:r w:rsidRPr="00CC4690">
        <w:rPr>
          <w:rFonts w:ascii="標楷體" w:eastAsia="標楷體" w:hAnsi="標楷體" w:hint="eastAsia"/>
          <w:sz w:val="28"/>
        </w:rPr>
        <w:t>，</w:t>
      </w:r>
      <w:r>
        <w:rPr>
          <w:rFonts w:ascii="標楷體" w:eastAsia="標楷體" w:hAnsi="標楷體" w:hint="eastAsia"/>
          <w:sz w:val="28"/>
        </w:rPr>
        <w:t>爰修正</w:t>
      </w:r>
      <w:r w:rsidR="00965E65">
        <w:rPr>
          <w:rFonts w:ascii="標楷體" w:eastAsia="標楷體" w:hAnsi="標楷體" w:hint="eastAsia"/>
          <w:sz w:val="28"/>
        </w:rPr>
        <w:t>本</w:t>
      </w:r>
      <w:r w:rsidRPr="00CC4690">
        <w:rPr>
          <w:rFonts w:ascii="標楷體" w:eastAsia="標楷體" w:hAnsi="標楷體"/>
          <w:sz w:val="28"/>
        </w:rPr>
        <w:t>標準規範</w:t>
      </w:r>
      <w:r>
        <w:rPr>
          <w:rFonts w:ascii="標楷體" w:eastAsia="標楷體" w:hAnsi="標楷體" w:hint="eastAsia"/>
          <w:sz w:val="28"/>
        </w:rPr>
        <w:t>「</w:t>
      </w:r>
      <w:r w:rsidRPr="000A12B4">
        <w:rPr>
          <w:rFonts w:ascii="標楷體" w:eastAsia="標楷體" w:hAnsi="標楷體" w:hint="eastAsia"/>
          <w:sz w:val="28"/>
        </w:rPr>
        <w:t>業務及收入循環</w:t>
      </w:r>
      <w:r>
        <w:rPr>
          <w:rFonts w:ascii="標楷體" w:eastAsia="標楷體" w:hAnsi="標楷體" w:hint="eastAsia"/>
          <w:sz w:val="28"/>
        </w:rPr>
        <w:t>」中相關</w:t>
      </w:r>
      <w:r w:rsidRPr="00A201BF">
        <w:rPr>
          <w:rFonts w:ascii="標楷體" w:eastAsia="標楷體" w:hAnsi="標楷體" w:hint="eastAsia"/>
          <w:sz w:val="28"/>
        </w:rPr>
        <w:t>作業項目、作業程序、控制重點、稽核重點及查核程序</w:t>
      </w:r>
      <w:r>
        <w:rPr>
          <w:rFonts w:ascii="標楷體" w:eastAsia="標楷體" w:hAnsi="標楷體" w:hint="eastAsia"/>
          <w:sz w:val="28"/>
        </w:rPr>
        <w:t>。茲將修正要點臚列於下：</w:t>
      </w:r>
    </w:p>
    <w:p w:rsidR="007C5FB2" w:rsidRDefault="0047789B" w:rsidP="0047789B">
      <w:pPr>
        <w:spacing w:line="520" w:lineRule="exact"/>
        <w:ind w:left="560" w:hangingChars="200" w:hanging="560"/>
        <w:rPr>
          <w:rFonts w:ascii="標楷體" w:eastAsia="標楷體" w:hAnsi="標楷體" w:hint="eastAsia"/>
          <w:sz w:val="28"/>
        </w:rPr>
      </w:pPr>
      <w:r>
        <w:rPr>
          <w:rFonts w:ascii="標楷體" w:eastAsia="標楷體" w:hAnsi="標楷體" w:hint="eastAsia"/>
          <w:sz w:val="28"/>
        </w:rPr>
        <w:t>一、</w:t>
      </w:r>
      <w:r w:rsidR="007C5FB2">
        <w:rPr>
          <w:rFonts w:ascii="標楷體" w:eastAsia="標楷體" w:hAnsi="標楷體" w:hint="eastAsia"/>
          <w:sz w:val="28"/>
        </w:rPr>
        <w:t>依據</w:t>
      </w:r>
      <w:r w:rsidR="007C5FB2">
        <w:rPr>
          <w:rFonts w:eastAsia="標楷體" w:hint="eastAsia"/>
          <w:color w:val="000000"/>
          <w:sz w:val="28"/>
        </w:rPr>
        <w:t>期貨顧問事業</w:t>
      </w:r>
      <w:r w:rsidR="007C5FB2" w:rsidRPr="00F05313">
        <w:rPr>
          <w:rFonts w:eastAsia="標楷體" w:hint="eastAsia"/>
          <w:color w:val="000000"/>
          <w:sz w:val="28"/>
        </w:rPr>
        <w:t>於傳播媒體</w:t>
      </w:r>
      <w:r w:rsidR="007C5FB2">
        <w:rPr>
          <w:rFonts w:eastAsia="標楷體" w:hint="eastAsia"/>
          <w:color w:val="000000"/>
          <w:sz w:val="28"/>
        </w:rPr>
        <w:t>從事</w:t>
      </w:r>
      <w:r w:rsidR="007C5FB2" w:rsidRPr="000A12B4">
        <w:rPr>
          <w:rFonts w:eastAsia="標楷體" w:hint="eastAsia"/>
          <w:color w:val="000000"/>
          <w:sz w:val="28"/>
        </w:rPr>
        <w:t>營業</w:t>
      </w:r>
      <w:r w:rsidR="007C5FB2">
        <w:rPr>
          <w:rFonts w:eastAsia="標楷體" w:hint="eastAsia"/>
          <w:color w:val="000000"/>
          <w:sz w:val="28"/>
        </w:rPr>
        <w:t>活動自行審核與申報作業程序第二點第二項規定，</w:t>
      </w:r>
      <w:r w:rsidR="00965E65">
        <w:rPr>
          <w:rFonts w:eastAsia="標楷體" w:hAnsi="標楷體" w:hint="eastAsia"/>
          <w:sz w:val="28"/>
          <w:szCs w:val="28"/>
        </w:rPr>
        <w:t>於</w:t>
      </w:r>
      <w:r w:rsidR="00965E65">
        <w:rPr>
          <w:rFonts w:ascii="標楷體" w:eastAsia="標楷體" w:hAnsi="標楷體" w:hint="eastAsia"/>
          <w:sz w:val="28"/>
        </w:rPr>
        <w:t>本</w:t>
      </w:r>
      <w:r w:rsidR="00965E65" w:rsidRPr="00CC4690">
        <w:rPr>
          <w:rFonts w:ascii="標楷體" w:eastAsia="標楷體" w:hAnsi="標楷體"/>
          <w:sz w:val="28"/>
        </w:rPr>
        <w:t>標準規範</w:t>
      </w:r>
      <w:r w:rsidR="00965E65">
        <w:rPr>
          <w:rFonts w:ascii="標楷體" w:eastAsia="標楷體" w:hAnsi="標楷體" w:hint="eastAsia"/>
          <w:sz w:val="28"/>
        </w:rPr>
        <w:t>增列</w:t>
      </w:r>
      <w:r w:rsidR="007C5FB2" w:rsidRPr="00F96C79">
        <w:rPr>
          <w:rFonts w:eastAsia="標楷體" w:hAnsi="標楷體" w:hint="eastAsia"/>
          <w:sz w:val="28"/>
          <w:szCs w:val="28"/>
        </w:rPr>
        <w:t>期貨</w:t>
      </w:r>
      <w:r w:rsidR="007C5FB2" w:rsidRPr="00F96C79">
        <w:rPr>
          <w:rFonts w:eastAsia="標楷體" w:hAnsi="標楷體"/>
          <w:sz w:val="28"/>
          <w:szCs w:val="28"/>
        </w:rPr>
        <w:t>顧問事業</w:t>
      </w:r>
      <w:r w:rsidR="007C5FB2">
        <w:rPr>
          <w:rFonts w:eastAsia="標楷體" w:hAnsi="標楷體" w:hint="eastAsia"/>
          <w:sz w:val="28"/>
          <w:szCs w:val="28"/>
        </w:rPr>
        <w:t>運</w:t>
      </w:r>
      <w:r w:rsidR="007C5FB2" w:rsidRPr="00F96C79">
        <w:rPr>
          <w:rFonts w:eastAsia="標楷體" w:hAnsi="標楷體" w:hint="eastAsia"/>
          <w:sz w:val="28"/>
          <w:szCs w:val="28"/>
        </w:rPr>
        <w:t>用</w:t>
      </w:r>
      <w:r w:rsidR="007C5FB2" w:rsidRPr="00F96C79">
        <w:rPr>
          <w:rFonts w:eastAsia="標楷體" w:hint="eastAsia"/>
          <w:kern w:val="0"/>
          <w:sz w:val="28"/>
          <w:szCs w:val="28"/>
          <w:lang w:val="zh-TW"/>
        </w:rPr>
        <w:t>網際網路</w:t>
      </w:r>
      <w:r w:rsidR="007C5FB2" w:rsidRPr="00F96C79">
        <w:rPr>
          <w:rFonts w:eastAsia="標楷體" w:hAnsi="標楷體"/>
          <w:sz w:val="28"/>
          <w:szCs w:val="28"/>
        </w:rPr>
        <w:t>從事</w:t>
      </w:r>
      <w:r w:rsidR="007C5FB2" w:rsidRPr="00F96C79">
        <w:rPr>
          <w:rFonts w:eastAsia="標楷體" w:hAnsi="標楷體" w:hint="eastAsia"/>
          <w:sz w:val="28"/>
          <w:szCs w:val="28"/>
        </w:rPr>
        <w:t>期貨分析</w:t>
      </w:r>
      <w:r w:rsidR="007C5FB2" w:rsidRPr="00F96C79">
        <w:rPr>
          <w:rFonts w:eastAsia="標楷體" w:hAnsi="標楷體"/>
          <w:sz w:val="28"/>
          <w:szCs w:val="28"/>
        </w:rPr>
        <w:t>活動</w:t>
      </w:r>
      <w:r w:rsidR="007C5FB2">
        <w:rPr>
          <w:rFonts w:eastAsia="標楷體" w:hAnsi="標楷體" w:hint="eastAsia"/>
          <w:sz w:val="28"/>
          <w:szCs w:val="28"/>
        </w:rPr>
        <w:t>之應</w:t>
      </w:r>
      <w:r w:rsidR="003457AE">
        <w:rPr>
          <w:rFonts w:eastAsia="標楷體" w:hAnsi="標楷體" w:hint="eastAsia"/>
          <w:sz w:val="28"/>
          <w:szCs w:val="28"/>
        </w:rPr>
        <w:t>遵行</w:t>
      </w:r>
      <w:r w:rsidR="007C5FB2">
        <w:rPr>
          <w:rFonts w:eastAsia="標楷體" w:hAnsi="標楷體" w:hint="eastAsia"/>
          <w:sz w:val="28"/>
          <w:szCs w:val="28"/>
        </w:rPr>
        <w:t>事項。</w:t>
      </w:r>
    </w:p>
    <w:p w:rsidR="0047789B" w:rsidRDefault="007C5FB2" w:rsidP="0047789B">
      <w:pPr>
        <w:spacing w:line="520" w:lineRule="exact"/>
        <w:ind w:left="560" w:hangingChars="200" w:hanging="560"/>
        <w:rPr>
          <w:rFonts w:ascii="標楷體" w:eastAsia="標楷體" w:hAnsi="標楷體" w:hint="eastAsia"/>
          <w:sz w:val="28"/>
        </w:rPr>
      </w:pPr>
      <w:r>
        <w:rPr>
          <w:rFonts w:ascii="標楷體" w:eastAsia="標楷體" w:hAnsi="標楷體" w:hint="eastAsia"/>
          <w:sz w:val="28"/>
        </w:rPr>
        <w:t>二、</w:t>
      </w:r>
      <w:r w:rsidR="0047789B">
        <w:rPr>
          <w:rFonts w:ascii="標楷體" w:eastAsia="標楷體" w:hAnsi="標楷體" w:hint="eastAsia"/>
          <w:sz w:val="28"/>
        </w:rPr>
        <w:t>依據</w:t>
      </w:r>
      <w:r w:rsidR="004B4BD5">
        <w:rPr>
          <w:rFonts w:eastAsia="標楷體" w:hint="eastAsia"/>
          <w:color w:val="000000"/>
          <w:sz w:val="28"/>
        </w:rPr>
        <w:t>期貨顧問事業</w:t>
      </w:r>
      <w:r w:rsidR="004B4BD5" w:rsidRPr="00F05313">
        <w:rPr>
          <w:rFonts w:eastAsia="標楷體" w:hint="eastAsia"/>
          <w:color w:val="000000"/>
          <w:sz w:val="28"/>
        </w:rPr>
        <w:t>於傳播媒體</w:t>
      </w:r>
      <w:r w:rsidR="004B4BD5">
        <w:rPr>
          <w:rFonts w:eastAsia="標楷體" w:hint="eastAsia"/>
          <w:color w:val="000000"/>
          <w:sz w:val="28"/>
        </w:rPr>
        <w:t>從事</w:t>
      </w:r>
      <w:r w:rsidR="004B4BD5" w:rsidRPr="000A12B4">
        <w:rPr>
          <w:rFonts w:eastAsia="標楷體" w:hint="eastAsia"/>
          <w:color w:val="000000"/>
          <w:sz w:val="28"/>
        </w:rPr>
        <w:t>營業</w:t>
      </w:r>
      <w:r w:rsidR="004B4BD5">
        <w:rPr>
          <w:rFonts w:eastAsia="標楷體" w:hint="eastAsia"/>
          <w:color w:val="000000"/>
          <w:sz w:val="28"/>
        </w:rPr>
        <w:t>活動自行審核與申報</w:t>
      </w:r>
      <w:r w:rsidR="0047789B">
        <w:rPr>
          <w:rFonts w:eastAsia="標楷體" w:hint="eastAsia"/>
          <w:color w:val="000000"/>
          <w:sz w:val="28"/>
        </w:rPr>
        <w:t>作業程序第三點及第四點規定，</w:t>
      </w:r>
      <w:r w:rsidR="0047789B" w:rsidRPr="00366EB2">
        <w:rPr>
          <w:rFonts w:ascii="標楷體" w:eastAsia="標楷體" w:hAnsi="標楷體" w:hint="eastAsia"/>
          <w:sz w:val="28"/>
        </w:rPr>
        <w:t>將期貨顧問事業對委任人以外之不特定人舉辦講習、座談會或說明會等活動錄影(音)之會員自行審核作業程序</w:t>
      </w:r>
      <w:r w:rsidR="0047789B">
        <w:rPr>
          <w:rFonts w:ascii="標楷體" w:eastAsia="標楷體" w:hAnsi="標楷體" w:hint="eastAsia"/>
          <w:sz w:val="28"/>
        </w:rPr>
        <w:t>，</w:t>
      </w:r>
      <w:r w:rsidR="0047789B" w:rsidRPr="00366EB2">
        <w:rPr>
          <w:rFonts w:ascii="標楷體" w:eastAsia="標楷體" w:hAnsi="標楷體" w:hint="eastAsia"/>
          <w:sz w:val="28"/>
        </w:rPr>
        <w:t>納入</w:t>
      </w:r>
      <w:r w:rsidR="004B4BD5">
        <w:rPr>
          <w:rFonts w:ascii="標楷體" w:eastAsia="標楷體" w:hAnsi="標楷體" w:hint="eastAsia"/>
          <w:sz w:val="28"/>
        </w:rPr>
        <w:t>本</w:t>
      </w:r>
      <w:r w:rsidR="004B4BD5" w:rsidRPr="00CC4690">
        <w:rPr>
          <w:rFonts w:ascii="標楷體" w:eastAsia="標楷體" w:hAnsi="標楷體"/>
          <w:sz w:val="28"/>
        </w:rPr>
        <w:t>標準規範</w:t>
      </w:r>
      <w:r w:rsidR="0047789B">
        <w:rPr>
          <w:rFonts w:ascii="標楷體" w:eastAsia="標楷體" w:hAnsi="標楷體" w:hint="eastAsia"/>
          <w:sz w:val="28"/>
        </w:rPr>
        <w:t>相關</w:t>
      </w:r>
      <w:r w:rsidR="0047789B" w:rsidRPr="00366EB2">
        <w:rPr>
          <w:rFonts w:ascii="標楷體" w:eastAsia="標楷體" w:hAnsi="標楷體" w:hint="eastAsia"/>
          <w:sz w:val="28"/>
        </w:rPr>
        <w:t>作業</w:t>
      </w:r>
      <w:r w:rsidR="004B4BD5">
        <w:rPr>
          <w:rFonts w:ascii="標楷體" w:eastAsia="標楷體" w:hAnsi="標楷體" w:hint="eastAsia"/>
          <w:sz w:val="28"/>
        </w:rPr>
        <w:t>項目</w:t>
      </w:r>
      <w:r w:rsidR="0047789B" w:rsidRPr="00366EB2">
        <w:rPr>
          <w:rFonts w:ascii="標楷體" w:eastAsia="標楷體" w:hAnsi="標楷體" w:hint="eastAsia"/>
          <w:sz w:val="28"/>
        </w:rPr>
        <w:t>。</w:t>
      </w:r>
    </w:p>
    <w:p w:rsidR="0047789B" w:rsidRDefault="007C5FB2" w:rsidP="0047789B">
      <w:pPr>
        <w:spacing w:line="520" w:lineRule="exact"/>
        <w:ind w:left="560" w:hangingChars="200" w:hanging="560"/>
        <w:rPr>
          <w:rFonts w:eastAsia="標楷體" w:hint="eastAsia"/>
          <w:color w:val="000000"/>
          <w:sz w:val="28"/>
        </w:rPr>
      </w:pPr>
      <w:r>
        <w:rPr>
          <w:rFonts w:eastAsia="標楷體" w:hint="eastAsia"/>
          <w:color w:val="000000"/>
          <w:sz w:val="28"/>
        </w:rPr>
        <w:t>三、</w:t>
      </w:r>
      <w:r w:rsidR="0047789B">
        <w:rPr>
          <w:rFonts w:ascii="標楷體" w:eastAsia="標楷體" w:hAnsi="標楷體" w:hint="eastAsia"/>
          <w:sz w:val="28"/>
        </w:rPr>
        <w:t>依據</w:t>
      </w:r>
      <w:r w:rsidR="004B4BD5">
        <w:rPr>
          <w:rFonts w:eastAsia="標楷體" w:hint="eastAsia"/>
          <w:color w:val="000000"/>
          <w:sz w:val="28"/>
        </w:rPr>
        <w:t>期貨顧問事業</w:t>
      </w:r>
      <w:r w:rsidR="004B4BD5" w:rsidRPr="00F05313">
        <w:rPr>
          <w:rFonts w:eastAsia="標楷體" w:hint="eastAsia"/>
          <w:color w:val="000000"/>
          <w:sz w:val="28"/>
        </w:rPr>
        <w:t>於傳播媒體</w:t>
      </w:r>
      <w:r w:rsidR="004B4BD5">
        <w:rPr>
          <w:rFonts w:eastAsia="標楷體" w:hint="eastAsia"/>
          <w:color w:val="000000"/>
          <w:sz w:val="28"/>
        </w:rPr>
        <w:t>從事</w:t>
      </w:r>
      <w:r w:rsidR="004B4BD5" w:rsidRPr="000A12B4">
        <w:rPr>
          <w:rFonts w:eastAsia="標楷體" w:hint="eastAsia"/>
          <w:color w:val="000000"/>
          <w:sz w:val="28"/>
        </w:rPr>
        <w:t>營業</w:t>
      </w:r>
      <w:r w:rsidR="004B4BD5">
        <w:rPr>
          <w:rFonts w:eastAsia="標楷體" w:hint="eastAsia"/>
          <w:color w:val="000000"/>
          <w:sz w:val="28"/>
        </w:rPr>
        <w:t>活動自行審核與申報</w:t>
      </w:r>
      <w:r w:rsidR="0047789B">
        <w:rPr>
          <w:rFonts w:eastAsia="標楷體" w:hint="eastAsia"/>
          <w:color w:val="000000"/>
          <w:sz w:val="28"/>
        </w:rPr>
        <w:t>作業程序第五點第二項規定，增列「</w:t>
      </w:r>
      <w:r w:rsidR="0047789B" w:rsidRPr="00493CA3">
        <w:rPr>
          <w:rFonts w:eastAsia="標楷體" w:hint="eastAsia"/>
          <w:color w:val="000000"/>
          <w:sz w:val="28"/>
        </w:rPr>
        <w:t>期貨顧問事業對委任人以外之不特定人舉辦講習、座談會或說明會等活動如邀請外部人士擔任講師或貴賓分享心得，應先查證該人士真實身分及合宜性，並將會議中所有對外資料事先確實審查</w:t>
      </w:r>
      <w:r w:rsidR="0047789B">
        <w:rPr>
          <w:rFonts w:eastAsia="標楷體" w:hint="eastAsia"/>
          <w:color w:val="000000"/>
          <w:sz w:val="28"/>
        </w:rPr>
        <w:t>」之</w:t>
      </w:r>
      <w:r w:rsidR="0047789B" w:rsidRPr="00366EB2">
        <w:rPr>
          <w:rFonts w:ascii="標楷體" w:eastAsia="標楷體" w:hAnsi="標楷體" w:hint="eastAsia"/>
          <w:sz w:val="28"/>
        </w:rPr>
        <w:t>作業程序及控制重點</w:t>
      </w:r>
      <w:r w:rsidR="004B4BD5">
        <w:rPr>
          <w:rFonts w:ascii="標楷體" w:eastAsia="標楷體" w:hAnsi="標楷體" w:hint="eastAsia"/>
          <w:sz w:val="28"/>
        </w:rPr>
        <w:t>等</w:t>
      </w:r>
      <w:r w:rsidR="0047789B" w:rsidRPr="00493CA3">
        <w:rPr>
          <w:rFonts w:eastAsia="標楷體" w:hint="eastAsia"/>
          <w:color w:val="000000"/>
          <w:sz w:val="28"/>
        </w:rPr>
        <w:t>。</w:t>
      </w:r>
    </w:p>
    <w:p w:rsidR="0047789B" w:rsidRPr="00493CA3" w:rsidRDefault="007C5FB2" w:rsidP="0047789B">
      <w:pPr>
        <w:spacing w:line="520" w:lineRule="exact"/>
        <w:ind w:left="560" w:hangingChars="200" w:hanging="560"/>
        <w:rPr>
          <w:rFonts w:eastAsia="標楷體" w:hint="eastAsia"/>
          <w:color w:val="000000"/>
          <w:sz w:val="28"/>
        </w:rPr>
      </w:pPr>
      <w:r>
        <w:rPr>
          <w:rFonts w:eastAsia="標楷體" w:hint="eastAsia"/>
          <w:color w:val="000000"/>
          <w:sz w:val="28"/>
        </w:rPr>
        <w:t>四、</w:t>
      </w:r>
      <w:r w:rsidR="0047789B">
        <w:rPr>
          <w:rFonts w:ascii="標楷體" w:eastAsia="標楷體" w:hAnsi="標楷體" w:hint="eastAsia"/>
          <w:sz w:val="28"/>
        </w:rPr>
        <w:t>依據</w:t>
      </w:r>
      <w:r w:rsidR="004B4BD5">
        <w:rPr>
          <w:rFonts w:eastAsia="標楷體" w:hint="eastAsia"/>
          <w:color w:val="000000"/>
          <w:sz w:val="28"/>
        </w:rPr>
        <w:t>期貨顧問事業</w:t>
      </w:r>
      <w:r w:rsidR="004B4BD5" w:rsidRPr="00F05313">
        <w:rPr>
          <w:rFonts w:eastAsia="標楷體" w:hint="eastAsia"/>
          <w:color w:val="000000"/>
          <w:sz w:val="28"/>
        </w:rPr>
        <w:t>於傳播媒體</w:t>
      </w:r>
      <w:r w:rsidR="004B4BD5">
        <w:rPr>
          <w:rFonts w:eastAsia="標楷體" w:hint="eastAsia"/>
          <w:color w:val="000000"/>
          <w:sz w:val="28"/>
        </w:rPr>
        <w:t>從事</w:t>
      </w:r>
      <w:r w:rsidR="004B4BD5" w:rsidRPr="000A12B4">
        <w:rPr>
          <w:rFonts w:eastAsia="標楷體" w:hint="eastAsia"/>
          <w:color w:val="000000"/>
          <w:sz w:val="28"/>
        </w:rPr>
        <w:t>營業</w:t>
      </w:r>
      <w:r w:rsidR="004B4BD5">
        <w:rPr>
          <w:rFonts w:eastAsia="標楷體" w:hint="eastAsia"/>
          <w:color w:val="000000"/>
          <w:sz w:val="28"/>
        </w:rPr>
        <w:t>活動自行審核與申報</w:t>
      </w:r>
      <w:r w:rsidR="0047789B">
        <w:rPr>
          <w:rFonts w:eastAsia="標楷體" w:hint="eastAsia"/>
          <w:color w:val="000000"/>
          <w:sz w:val="28"/>
        </w:rPr>
        <w:t>作業程序第六點規定，將</w:t>
      </w:r>
      <w:r w:rsidR="0047789B" w:rsidRPr="00493CA3">
        <w:rPr>
          <w:rFonts w:eastAsia="標楷體" w:hint="eastAsia"/>
          <w:color w:val="000000"/>
          <w:sz w:val="28"/>
        </w:rPr>
        <w:t>期貨</w:t>
      </w:r>
      <w:r w:rsidR="0047789B" w:rsidRPr="00493CA3">
        <w:rPr>
          <w:rFonts w:eastAsia="標楷體"/>
          <w:color w:val="000000"/>
          <w:sz w:val="28"/>
        </w:rPr>
        <w:t>分析節目</w:t>
      </w:r>
      <w:r w:rsidR="005C4FE5">
        <w:rPr>
          <w:rFonts w:eastAsia="標楷體" w:hint="eastAsia"/>
          <w:color w:val="000000"/>
          <w:sz w:val="28"/>
        </w:rPr>
        <w:t>與</w:t>
      </w:r>
      <w:r w:rsidR="0047789B" w:rsidRPr="00493CA3">
        <w:rPr>
          <w:rFonts w:eastAsia="標楷體" w:hint="eastAsia"/>
          <w:color w:val="000000"/>
          <w:sz w:val="28"/>
        </w:rPr>
        <w:t>對委任人以外之不特定人舉辦講習、座談會或說明會等活動相關</w:t>
      </w:r>
      <w:r w:rsidR="0047789B" w:rsidRPr="00493CA3">
        <w:rPr>
          <w:rFonts w:eastAsia="標楷體"/>
          <w:color w:val="000000"/>
          <w:sz w:val="28"/>
        </w:rPr>
        <w:t>影音</w:t>
      </w:r>
      <w:r w:rsidR="0047789B" w:rsidRPr="00493CA3">
        <w:rPr>
          <w:rFonts w:eastAsia="標楷體" w:hint="eastAsia"/>
          <w:color w:val="000000"/>
          <w:sz w:val="28"/>
        </w:rPr>
        <w:t>資料</w:t>
      </w:r>
      <w:r w:rsidR="007869B1" w:rsidRPr="00493CA3">
        <w:rPr>
          <w:rFonts w:eastAsia="標楷體" w:hint="eastAsia"/>
          <w:color w:val="000000"/>
          <w:sz w:val="28"/>
        </w:rPr>
        <w:t>之</w:t>
      </w:r>
      <w:r w:rsidR="0047789B" w:rsidRPr="00493CA3">
        <w:rPr>
          <w:rFonts w:eastAsia="標楷體"/>
          <w:color w:val="000000"/>
          <w:sz w:val="28"/>
        </w:rPr>
        <w:t>保存年限</w:t>
      </w:r>
      <w:r w:rsidR="0047789B" w:rsidRPr="00493CA3">
        <w:rPr>
          <w:rFonts w:eastAsia="標楷體" w:hint="eastAsia"/>
          <w:color w:val="000000"/>
          <w:sz w:val="28"/>
        </w:rPr>
        <w:t>由一年修正為二年。</w:t>
      </w:r>
    </w:p>
    <w:p w:rsidR="0047789B" w:rsidRPr="00C655EB" w:rsidRDefault="0047789B">
      <w:pPr>
        <w:adjustRightInd w:val="0"/>
        <w:snapToGrid w:val="0"/>
        <w:spacing w:line="500" w:lineRule="atLeast"/>
        <w:rPr>
          <w:rFonts w:eastAsia="標楷體"/>
          <w:b/>
          <w:bCs/>
          <w:color w:val="000000"/>
          <w:sz w:val="32"/>
        </w:rPr>
        <w:sectPr w:rsidR="0047789B" w:rsidRPr="00C655EB" w:rsidSect="00B2257E">
          <w:footerReference w:type="even" r:id="rId8"/>
          <w:footerReference w:type="default" r:id="rId9"/>
          <w:footerReference w:type="first" r:id="rId10"/>
          <w:pgSz w:w="16838" w:h="11906" w:orient="landscape"/>
          <w:pgMar w:top="1418" w:right="1418" w:bottom="1134" w:left="1418" w:header="851" w:footer="992" w:gutter="0"/>
          <w:cols w:space="425"/>
          <w:docGrid w:type="lines" w:linePitch="360"/>
        </w:sectPr>
      </w:pPr>
    </w:p>
    <w:p w:rsidR="0047789B" w:rsidRDefault="0047789B" w:rsidP="0047789B">
      <w:pPr>
        <w:pStyle w:val="a4"/>
        <w:snapToGrid w:val="0"/>
        <w:spacing w:afterLines="50" w:after="180" w:line="520" w:lineRule="atLeast"/>
        <w:ind w:leftChars="-50" w:left="1200" w:hangingChars="550" w:hanging="1320"/>
        <w:rPr>
          <w:rFonts w:hint="eastAsia"/>
          <w:sz w:val="24"/>
        </w:rPr>
      </w:pPr>
      <w:r>
        <w:rPr>
          <w:rFonts w:hint="eastAsia"/>
          <w:sz w:val="24"/>
        </w:rPr>
        <w:lastRenderedPageBreak/>
        <w:t>（一）期貨顧問事業內部控制制度部分：</w:t>
      </w:r>
    </w:p>
    <w:tbl>
      <w:tblPr>
        <w:tblW w:w="0" w:type="auto"/>
        <w:jc w:val="center"/>
        <w:tblInd w:w="-3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51"/>
        <w:gridCol w:w="608"/>
        <w:gridCol w:w="5332"/>
        <w:gridCol w:w="5220"/>
        <w:gridCol w:w="2441"/>
      </w:tblGrid>
      <w:tr w:rsidR="0047789B" w:rsidTr="00EE6888">
        <w:tblPrEx>
          <w:tblCellMar>
            <w:top w:w="0" w:type="dxa"/>
            <w:bottom w:w="0" w:type="dxa"/>
          </w:tblCellMar>
        </w:tblPrEx>
        <w:trPr>
          <w:tblHeader/>
          <w:jc w:val="center"/>
        </w:trPr>
        <w:tc>
          <w:tcPr>
            <w:tcW w:w="1551" w:type="dxa"/>
          </w:tcPr>
          <w:p w:rsidR="0047789B" w:rsidRDefault="0047789B" w:rsidP="00EE6888">
            <w:pPr>
              <w:adjustRightInd w:val="0"/>
              <w:snapToGrid w:val="0"/>
              <w:spacing w:line="400" w:lineRule="atLeast"/>
              <w:jc w:val="center"/>
              <w:rPr>
                <w:rFonts w:ascii="標楷體" w:eastAsia="標楷體" w:hAnsi="標楷體" w:hint="eastAsia"/>
              </w:rPr>
            </w:pPr>
            <w:r>
              <w:rPr>
                <w:rFonts w:ascii="標楷體" w:eastAsia="標楷體" w:hAnsi="標楷體" w:hint="eastAsia"/>
              </w:rPr>
              <w:t>編號、項目</w:t>
            </w:r>
          </w:p>
        </w:tc>
        <w:tc>
          <w:tcPr>
            <w:tcW w:w="608" w:type="dxa"/>
          </w:tcPr>
          <w:p w:rsidR="0047789B" w:rsidRDefault="0047789B" w:rsidP="00EE6888">
            <w:pPr>
              <w:adjustRightInd w:val="0"/>
              <w:snapToGrid w:val="0"/>
              <w:spacing w:line="400" w:lineRule="atLeast"/>
              <w:jc w:val="center"/>
              <w:rPr>
                <w:rFonts w:ascii="標楷體" w:eastAsia="標楷體" w:hAnsi="標楷體" w:hint="eastAsia"/>
              </w:rPr>
            </w:pPr>
            <w:r>
              <w:rPr>
                <w:rFonts w:ascii="標楷體" w:eastAsia="標楷體" w:hAnsi="標楷體" w:hint="eastAsia"/>
              </w:rPr>
              <w:t>頁次</w:t>
            </w:r>
          </w:p>
        </w:tc>
        <w:tc>
          <w:tcPr>
            <w:tcW w:w="5332" w:type="dxa"/>
          </w:tcPr>
          <w:p w:rsidR="0047789B" w:rsidRDefault="0047789B" w:rsidP="00EE6888">
            <w:pPr>
              <w:adjustRightInd w:val="0"/>
              <w:snapToGrid w:val="0"/>
              <w:spacing w:line="400" w:lineRule="atLeast"/>
              <w:jc w:val="center"/>
              <w:rPr>
                <w:rFonts w:ascii="標楷體" w:eastAsia="標楷體" w:hAnsi="標楷體" w:hint="eastAsia"/>
              </w:rPr>
            </w:pPr>
            <w:r>
              <w:rPr>
                <w:rFonts w:ascii="標楷體" w:eastAsia="標楷體" w:hAnsi="標楷體" w:hint="eastAsia"/>
              </w:rPr>
              <w:t>作業程序、控制重點及依據資料</w:t>
            </w:r>
            <w:r>
              <w:rPr>
                <w:rFonts w:ascii="標楷體" w:eastAsia="標楷體" w:hAnsi="標楷體" w:hint="eastAsia"/>
                <w:color w:val="0000FF"/>
                <w:u w:val="single"/>
              </w:rPr>
              <w:t>修正內容</w:t>
            </w:r>
          </w:p>
        </w:tc>
        <w:tc>
          <w:tcPr>
            <w:tcW w:w="5220" w:type="dxa"/>
          </w:tcPr>
          <w:p w:rsidR="0047789B" w:rsidRDefault="0047789B" w:rsidP="00EE6888">
            <w:pPr>
              <w:adjustRightInd w:val="0"/>
              <w:snapToGrid w:val="0"/>
              <w:spacing w:line="400" w:lineRule="atLeast"/>
              <w:jc w:val="center"/>
              <w:rPr>
                <w:rFonts w:ascii="標楷體" w:eastAsia="標楷體" w:hAnsi="標楷體" w:hint="eastAsia"/>
              </w:rPr>
            </w:pPr>
            <w:r>
              <w:rPr>
                <w:rFonts w:ascii="標楷體" w:eastAsia="標楷體" w:hAnsi="標楷體" w:hint="eastAsia"/>
              </w:rPr>
              <w:t>作業程序、控制重點及依據資料</w:t>
            </w:r>
            <w:r>
              <w:rPr>
                <w:rFonts w:ascii="標楷體" w:eastAsia="標楷體" w:hAnsi="標楷體" w:hint="eastAsia"/>
                <w:color w:val="0000FF"/>
                <w:u w:val="single"/>
              </w:rPr>
              <w:t>現行內容</w:t>
            </w:r>
          </w:p>
        </w:tc>
        <w:tc>
          <w:tcPr>
            <w:tcW w:w="2441" w:type="dxa"/>
          </w:tcPr>
          <w:p w:rsidR="0047789B" w:rsidRDefault="0047789B" w:rsidP="00EE6888">
            <w:pPr>
              <w:adjustRightInd w:val="0"/>
              <w:snapToGrid w:val="0"/>
              <w:spacing w:line="400" w:lineRule="atLeast"/>
              <w:jc w:val="center"/>
              <w:rPr>
                <w:rFonts w:ascii="標楷體" w:eastAsia="標楷體" w:hAnsi="標楷體" w:hint="eastAsia"/>
              </w:rPr>
            </w:pPr>
            <w:r>
              <w:rPr>
                <w:rFonts w:ascii="標楷體" w:eastAsia="標楷體" w:hAnsi="標楷體" w:hint="eastAsia"/>
              </w:rPr>
              <w:t>備註</w:t>
            </w:r>
          </w:p>
        </w:tc>
      </w:tr>
      <w:tr w:rsidR="0047789B" w:rsidTr="00EE6888">
        <w:tblPrEx>
          <w:tblCellMar>
            <w:top w:w="0" w:type="dxa"/>
            <w:bottom w:w="0" w:type="dxa"/>
          </w:tblCellMar>
        </w:tblPrEx>
        <w:trPr>
          <w:trHeight w:val="8558"/>
          <w:jc w:val="center"/>
        </w:trPr>
        <w:tc>
          <w:tcPr>
            <w:tcW w:w="1551" w:type="dxa"/>
          </w:tcPr>
          <w:p w:rsidR="0047789B" w:rsidRPr="00A5727C" w:rsidRDefault="0047789B" w:rsidP="00EE6888">
            <w:pPr>
              <w:adjustRightInd w:val="0"/>
              <w:snapToGrid w:val="0"/>
              <w:spacing w:line="400" w:lineRule="exact"/>
              <w:jc w:val="both"/>
              <w:rPr>
                <w:rFonts w:eastAsia="標楷體" w:hint="eastAsia"/>
              </w:rPr>
            </w:pPr>
            <w:r w:rsidRPr="00A5727C">
              <w:rPr>
                <w:rFonts w:eastAsia="標楷體"/>
                <w:spacing w:val="24"/>
              </w:rPr>
              <w:t>C</w:t>
            </w:r>
            <w:r w:rsidRPr="00A5727C">
              <w:rPr>
                <w:rFonts w:eastAsia="標楷體" w:hint="eastAsia"/>
                <w:spacing w:val="24"/>
              </w:rPr>
              <w:t>A</w:t>
            </w:r>
            <w:r w:rsidRPr="00A5727C">
              <w:rPr>
                <w:rFonts w:eastAsia="標楷體"/>
                <w:spacing w:val="24"/>
              </w:rPr>
              <w:t>-</w:t>
            </w:r>
            <w:r w:rsidRPr="00A5727C">
              <w:rPr>
                <w:rFonts w:eastAsia="標楷體" w:hint="eastAsia"/>
              </w:rPr>
              <w:t>21300</w:t>
            </w:r>
          </w:p>
          <w:p w:rsidR="0047789B" w:rsidRPr="00DC587B" w:rsidRDefault="0047789B" w:rsidP="00EE6888">
            <w:pPr>
              <w:spacing w:line="400" w:lineRule="exact"/>
              <w:jc w:val="both"/>
              <w:rPr>
                <w:rFonts w:ascii="標楷體" w:eastAsia="標楷體" w:hint="eastAsia"/>
                <w:color w:val="000000"/>
              </w:rPr>
            </w:pPr>
            <w:r w:rsidRPr="00DC587B">
              <w:rPr>
                <w:rFonts w:ascii="標楷體" w:eastAsia="標楷體" w:hint="eastAsia"/>
                <w:color w:val="000000"/>
              </w:rPr>
              <w:t>期貨交易分析與建議</w:t>
            </w:r>
          </w:p>
          <w:p w:rsidR="0047789B" w:rsidRDefault="0047789B" w:rsidP="00EE6888">
            <w:pPr>
              <w:pStyle w:val="a8"/>
              <w:rPr>
                <w:rFonts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Pr="00A5727C" w:rsidRDefault="0047789B" w:rsidP="00EE6888">
            <w:pPr>
              <w:adjustRightInd w:val="0"/>
              <w:snapToGrid w:val="0"/>
              <w:spacing w:line="400" w:lineRule="exact"/>
              <w:jc w:val="both"/>
              <w:rPr>
                <w:rFonts w:eastAsia="標楷體" w:hint="eastAsia"/>
              </w:rPr>
            </w:pPr>
            <w:r w:rsidRPr="00A5727C">
              <w:rPr>
                <w:rFonts w:eastAsia="標楷體"/>
                <w:spacing w:val="24"/>
              </w:rPr>
              <w:lastRenderedPageBreak/>
              <w:t>C</w:t>
            </w:r>
            <w:r w:rsidRPr="00A5727C">
              <w:rPr>
                <w:rFonts w:eastAsia="標楷體" w:hint="eastAsia"/>
                <w:spacing w:val="24"/>
              </w:rPr>
              <w:t>A</w:t>
            </w:r>
            <w:r w:rsidRPr="00A5727C">
              <w:rPr>
                <w:rFonts w:eastAsia="標楷體"/>
                <w:spacing w:val="24"/>
              </w:rPr>
              <w:t>-</w:t>
            </w:r>
            <w:r w:rsidRPr="00A5727C">
              <w:rPr>
                <w:rFonts w:eastAsia="標楷體" w:hint="eastAsia"/>
              </w:rPr>
              <w:t>21300</w:t>
            </w:r>
          </w:p>
          <w:p w:rsidR="0047789B" w:rsidRPr="00DC587B" w:rsidRDefault="0047789B" w:rsidP="00EE6888">
            <w:pPr>
              <w:spacing w:line="400" w:lineRule="exact"/>
              <w:jc w:val="both"/>
              <w:rPr>
                <w:rFonts w:ascii="標楷體" w:eastAsia="標楷體" w:hint="eastAsia"/>
                <w:color w:val="000000"/>
              </w:rPr>
            </w:pPr>
            <w:r w:rsidRPr="00DC587B">
              <w:rPr>
                <w:rFonts w:ascii="標楷體" w:eastAsia="標楷體" w:hint="eastAsia"/>
                <w:color w:val="000000"/>
              </w:rPr>
              <w:t>期貨交易分析與建議</w:t>
            </w:r>
          </w:p>
          <w:p w:rsidR="0047789B" w:rsidRDefault="0047789B" w:rsidP="00EE6888">
            <w:pPr>
              <w:pStyle w:val="a8"/>
              <w:rPr>
                <w:rFonts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ascii="標楷體" w:eastAsia="標楷體" w:hAnsi="標楷體" w:hint="eastAsia"/>
              </w:rPr>
            </w:pPr>
          </w:p>
          <w:p w:rsidR="0047789B" w:rsidRPr="00A5727C" w:rsidRDefault="0047789B" w:rsidP="00EE6888">
            <w:pPr>
              <w:adjustRightInd w:val="0"/>
              <w:snapToGrid w:val="0"/>
              <w:spacing w:line="400" w:lineRule="exact"/>
              <w:jc w:val="both"/>
              <w:rPr>
                <w:rFonts w:eastAsia="標楷體" w:hint="eastAsia"/>
              </w:rPr>
            </w:pPr>
            <w:r w:rsidRPr="00A5727C">
              <w:rPr>
                <w:rFonts w:eastAsia="標楷體"/>
                <w:spacing w:val="24"/>
              </w:rPr>
              <w:lastRenderedPageBreak/>
              <w:t>C</w:t>
            </w:r>
            <w:r w:rsidRPr="00A5727C">
              <w:rPr>
                <w:rFonts w:eastAsia="標楷體" w:hint="eastAsia"/>
                <w:spacing w:val="24"/>
              </w:rPr>
              <w:t>A</w:t>
            </w:r>
            <w:r w:rsidRPr="00A5727C">
              <w:rPr>
                <w:rFonts w:eastAsia="標楷體"/>
                <w:spacing w:val="24"/>
              </w:rPr>
              <w:t>-</w:t>
            </w:r>
            <w:r w:rsidRPr="00A5727C">
              <w:rPr>
                <w:rFonts w:eastAsia="標楷體" w:hint="eastAsia"/>
              </w:rPr>
              <w:t>21300</w:t>
            </w:r>
          </w:p>
          <w:p w:rsidR="0047789B" w:rsidRDefault="0047789B" w:rsidP="00EE6888">
            <w:pPr>
              <w:spacing w:line="400" w:lineRule="exact"/>
              <w:jc w:val="both"/>
              <w:rPr>
                <w:rFonts w:ascii="標楷體" w:eastAsia="標楷體" w:hint="eastAsia"/>
                <w:color w:val="000000"/>
              </w:rPr>
            </w:pPr>
            <w:r w:rsidRPr="00DC587B">
              <w:rPr>
                <w:rFonts w:ascii="標楷體" w:eastAsia="標楷體" w:hint="eastAsia"/>
                <w:color w:val="000000"/>
              </w:rPr>
              <w:t>期貨交易分析與建議</w:t>
            </w:r>
          </w:p>
          <w:p w:rsidR="00137B8C" w:rsidRDefault="00137B8C" w:rsidP="00137B8C">
            <w:pPr>
              <w:pStyle w:val="a8"/>
              <w:rPr>
                <w:rFonts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eastAsia="標楷體" w:hint="eastAsia"/>
                <w:spacing w:val="24"/>
              </w:rPr>
            </w:pPr>
          </w:p>
          <w:p w:rsidR="00137B8C" w:rsidRDefault="00137B8C" w:rsidP="00137B8C">
            <w:pPr>
              <w:adjustRightInd w:val="0"/>
              <w:snapToGrid w:val="0"/>
              <w:spacing w:line="400" w:lineRule="exact"/>
              <w:jc w:val="both"/>
              <w:rPr>
                <w:rFonts w:ascii="標楷體" w:eastAsia="標楷體" w:hAnsi="標楷體" w:hint="eastAsia"/>
              </w:rPr>
            </w:pPr>
          </w:p>
          <w:p w:rsidR="00137B8C" w:rsidRPr="00A5727C" w:rsidRDefault="00137B8C" w:rsidP="00137B8C">
            <w:pPr>
              <w:adjustRightInd w:val="0"/>
              <w:snapToGrid w:val="0"/>
              <w:spacing w:line="400" w:lineRule="exact"/>
              <w:jc w:val="both"/>
              <w:rPr>
                <w:rFonts w:eastAsia="標楷體" w:hint="eastAsia"/>
              </w:rPr>
            </w:pPr>
            <w:r w:rsidRPr="00A5727C">
              <w:rPr>
                <w:rFonts w:eastAsia="標楷體"/>
                <w:spacing w:val="24"/>
              </w:rPr>
              <w:lastRenderedPageBreak/>
              <w:t>C</w:t>
            </w:r>
            <w:r w:rsidRPr="00A5727C">
              <w:rPr>
                <w:rFonts w:eastAsia="標楷體" w:hint="eastAsia"/>
                <w:spacing w:val="24"/>
              </w:rPr>
              <w:t>A</w:t>
            </w:r>
            <w:r w:rsidRPr="00A5727C">
              <w:rPr>
                <w:rFonts w:eastAsia="標楷體"/>
                <w:spacing w:val="24"/>
              </w:rPr>
              <w:t>-</w:t>
            </w:r>
            <w:r w:rsidRPr="00A5727C">
              <w:rPr>
                <w:rFonts w:eastAsia="標楷體" w:hint="eastAsia"/>
              </w:rPr>
              <w:t>21300</w:t>
            </w:r>
          </w:p>
          <w:p w:rsidR="00137B8C" w:rsidRPr="00A5727C" w:rsidRDefault="00137B8C" w:rsidP="00137B8C">
            <w:pPr>
              <w:spacing w:line="400" w:lineRule="exact"/>
              <w:jc w:val="both"/>
              <w:rPr>
                <w:rFonts w:ascii="標楷體" w:eastAsia="標楷體" w:hint="eastAsia"/>
                <w:color w:val="000000"/>
              </w:rPr>
            </w:pPr>
            <w:r w:rsidRPr="00DC587B">
              <w:rPr>
                <w:rFonts w:ascii="標楷體" w:eastAsia="標楷體" w:hint="eastAsia"/>
                <w:color w:val="000000"/>
              </w:rPr>
              <w:t>期貨交易分析與建議</w:t>
            </w:r>
          </w:p>
        </w:tc>
        <w:tc>
          <w:tcPr>
            <w:tcW w:w="608" w:type="dxa"/>
          </w:tcPr>
          <w:p w:rsidR="0047789B" w:rsidRDefault="0047789B" w:rsidP="00EE6888">
            <w:pPr>
              <w:adjustRightInd w:val="0"/>
              <w:snapToGrid w:val="0"/>
              <w:spacing w:line="400" w:lineRule="exact"/>
              <w:jc w:val="center"/>
              <w:rPr>
                <w:rFonts w:ascii="標楷體" w:eastAsia="標楷體" w:hint="eastAsia"/>
              </w:rPr>
            </w:pPr>
            <w:r>
              <w:rPr>
                <w:rFonts w:ascii="標楷體" w:eastAsia="標楷體" w:hint="eastAsia"/>
              </w:rPr>
              <w:lastRenderedPageBreak/>
              <w:t>1-5</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t>1-6</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t>1-7</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int="eastAsia"/>
              </w:rPr>
            </w:pPr>
            <w:r>
              <w:rPr>
                <w:rFonts w:ascii="標楷體" w:eastAsia="標楷體" w:hint="eastAsia"/>
              </w:rPr>
              <w:lastRenderedPageBreak/>
              <w:t>1-7</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137B8C"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t>1-8</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lastRenderedPageBreak/>
              <w:t>1-8</w:t>
            </w: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p>
          <w:p w:rsidR="00137B8C" w:rsidRDefault="00137B8C" w:rsidP="00137B8C">
            <w:pPr>
              <w:adjustRightInd w:val="0"/>
              <w:snapToGrid w:val="0"/>
              <w:spacing w:line="400" w:lineRule="exact"/>
              <w:jc w:val="center"/>
              <w:rPr>
                <w:rFonts w:ascii="標楷體" w:eastAsia="標楷體" w:hAnsi="標楷體" w:hint="eastAsia"/>
              </w:rPr>
            </w:pPr>
            <w:r>
              <w:rPr>
                <w:rFonts w:ascii="標楷體" w:eastAsia="標楷體" w:hAnsi="標楷體" w:hint="eastAsia"/>
              </w:rPr>
              <w:lastRenderedPageBreak/>
              <w:t>1-</w:t>
            </w:r>
            <w:r w:rsidR="008363EE">
              <w:rPr>
                <w:rFonts w:ascii="標楷體" w:eastAsia="標楷體" w:hAnsi="標楷體" w:hint="eastAsia"/>
              </w:rPr>
              <w:t>9</w:t>
            </w:r>
          </w:p>
          <w:p w:rsidR="00137B8C" w:rsidRDefault="00137B8C" w:rsidP="00EE6888">
            <w:pPr>
              <w:adjustRightInd w:val="0"/>
              <w:snapToGrid w:val="0"/>
              <w:spacing w:line="400" w:lineRule="exact"/>
              <w:jc w:val="center"/>
              <w:rPr>
                <w:rFonts w:ascii="標楷體" w:eastAsia="標楷體" w:hAnsi="標楷體" w:hint="eastAsia"/>
              </w:rPr>
            </w:pPr>
          </w:p>
        </w:tc>
        <w:tc>
          <w:tcPr>
            <w:tcW w:w="5332" w:type="dxa"/>
          </w:tcPr>
          <w:p w:rsidR="0047789B" w:rsidRPr="004967EC" w:rsidRDefault="0047789B" w:rsidP="00EE6888">
            <w:pPr>
              <w:spacing w:line="400" w:lineRule="exact"/>
              <w:ind w:left="212" w:hanging="212"/>
              <w:jc w:val="both"/>
              <w:rPr>
                <w:rFonts w:eastAsia="標楷體" w:hint="eastAsia"/>
              </w:rPr>
            </w:pPr>
            <w:r w:rsidRPr="00DC587B">
              <w:rPr>
                <w:rFonts w:ascii="標楷體" w:eastAsia="標楷體" w:hint="eastAsia"/>
                <w:color w:val="000000"/>
              </w:rPr>
              <w:lastRenderedPageBreak/>
              <w:t>一、</w:t>
            </w:r>
            <w:r w:rsidRPr="004967EC">
              <w:rPr>
                <w:rFonts w:eastAsia="標楷體" w:hint="eastAsia"/>
              </w:rPr>
              <w:t>法令規章：</w:t>
            </w:r>
          </w:p>
          <w:p w:rsidR="0047789B" w:rsidRPr="00687EB3" w:rsidRDefault="0047789B" w:rsidP="00EE6888">
            <w:pPr>
              <w:adjustRightInd w:val="0"/>
              <w:snapToGrid w:val="0"/>
              <w:spacing w:line="400" w:lineRule="exact"/>
              <w:ind w:left="720" w:hangingChars="300" w:hanging="720"/>
              <w:jc w:val="both"/>
              <w:rPr>
                <w:rFonts w:eastAsia="標楷體" w:hAnsi="標楷體" w:hint="eastAsia"/>
                <w:color w:val="000000"/>
                <w:u w:val="single"/>
              </w:rPr>
            </w:pPr>
            <w:r w:rsidRPr="00DC587B">
              <w:rPr>
                <w:rFonts w:ascii="標楷體" w:eastAsia="標楷體" w:hint="eastAsia"/>
                <w:color w:val="000000"/>
              </w:rPr>
              <w:t>（三）</w:t>
            </w:r>
            <w:r w:rsidRPr="00DC587B">
              <w:rPr>
                <w:rFonts w:eastAsia="標楷體" w:hint="eastAsia"/>
                <w:color w:val="000000"/>
              </w:rPr>
              <w:t>期貨顧問事業於傳播媒體從事</w:t>
            </w:r>
            <w:r w:rsidRPr="005F2139">
              <w:rPr>
                <w:rFonts w:eastAsia="標楷體" w:hint="eastAsia"/>
                <w:color w:val="0000FF"/>
                <w:szCs w:val="28"/>
                <w:u w:val="single"/>
              </w:rPr>
              <w:t>營業</w:t>
            </w:r>
            <w:r w:rsidRPr="00DC587B">
              <w:rPr>
                <w:rFonts w:eastAsia="標楷體" w:hint="eastAsia"/>
                <w:color w:val="000000"/>
              </w:rPr>
              <w:t>活動自行審核與申報作業程序</w:t>
            </w:r>
          </w:p>
          <w:p w:rsidR="0047789B" w:rsidRDefault="0047789B" w:rsidP="00EE6888">
            <w:pPr>
              <w:adjustRightInd w:val="0"/>
              <w:snapToGrid w:val="0"/>
              <w:spacing w:line="400" w:lineRule="exact"/>
              <w:jc w:val="both"/>
              <w:rPr>
                <w:rFonts w:eastAsia="標楷體" w:hint="eastAsia"/>
              </w:rPr>
            </w:pPr>
          </w:p>
          <w:p w:rsidR="0047789B" w:rsidRPr="004967EC" w:rsidRDefault="0047789B" w:rsidP="00EE6888">
            <w:pPr>
              <w:adjustRightInd w:val="0"/>
              <w:snapToGrid w:val="0"/>
              <w:spacing w:line="400" w:lineRule="exact"/>
              <w:ind w:left="1140" w:hangingChars="475" w:hanging="1140"/>
              <w:jc w:val="both"/>
              <w:rPr>
                <w:rFonts w:ascii="標楷體" w:eastAsia="標楷體" w:hAnsi="標楷體" w:hint="eastAsia"/>
              </w:rPr>
            </w:pPr>
            <w:r w:rsidRPr="00DC587B">
              <w:rPr>
                <w:rFonts w:ascii="標楷體" w:eastAsia="標楷體" w:hAnsi="標楷體" w:hint="eastAsia"/>
                <w:color w:val="000000"/>
                <w:szCs w:val="28"/>
              </w:rPr>
              <w:t>作業程序及控制重點：</w:t>
            </w:r>
          </w:p>
          <w:p w:rsidR="0047789B" w:rsidRPr="00DC587B" w:rsidRDefault="0047789B" w:rsidP="00EE6888">
            <w:pPr>
              <w:pStyle w:val="aff6"/>
              <w:spacing w:line="400" w:lineRule="exact"/>
              <w:ind w:left="480" w:hangingChars="200" w:hanging="480"/>
              <w:jc w:val="both"/>
              <w:rPr>
                <w:rFonts w:hint="eastAsia"/>
                <w:color w:val="000000"/>
                <w:szCs w:val="28"/>
              </w:rPr>
            </w:pPr>
            <w:r w:rsidRPr="00DC587B">
              <w:rPr>
                <w:rFonts w:hint="eastAsia"/>
                <w:color w:val="000000"/>
                <w:szCs w:val="28"/>
              </w:rPr>
              <w:t>三、期貨顧問事業於傳播媒體</w:t>
            </w:r>
            <w:r w:rsidRPr="007D109E">
              <w:rPr>
                <w:rFonts w:hint="eastAsia"/>
                <w:color w:val="0000FF"/>
                <w:szCs w:val="28"/>
                <w:u w:val="single"/>
              </w:rPr>
              <w:t>節目</w:t>
            </w:r>
            <w:r w:rsidRPr="00DC587B">
              <w:rPr>
                <w:rFonts w:hint="eastAsia"/>
                <w:color w:val="000000"/>
                <w:szCs w:val="28"/>
              </w:rPr>
              <w:t>從事期貨分析活動</w:t>
            </w:r>
            <w:r w:rsidRPr="007D109E">
              <w:rPr>
                <w:rFonts w:hint="eastAsia"/>
                <w:color w:val="0000FF"/>
                <w:szCs w:val="28"/>
                <w:u w:val="single"/>
              </w:rPr>
              <w:t>、對委任人以外之不特定人舉辦講習、座談會或說明會等活動</w:t>
            </w:r>
            <w:r w:rsidRPr="00DC587B">
              <w:rPr>
                <w:rFonts w:hint="eastAsia"/>
                <w:color w:val="000000"/>
                <w:szCs w:val="28"/>
              </w:rPr>
              <w:t>，應符合同業公會「期貨顧問事業於傳播媒體從事</w:t>
            </w:r>
            <w:r w:rsidRPr="007D109E">
              <w:rPr>
                <w:rFonts w:hint="eastAsia"/>
                <w:color w:val="0000FF"/>
                <w:szCs w:val="28"/>
                <w:u w:val="single"/>
              </w:rPr>
              <w:t>營業</w:t>
            </w:r>
            <w:r w:rsidRPr="00DC587B">
              <w:rPr>
                <w:rFonts w:hint="eastAsia"/>
                <w:color w:val="000000"/>
                <w:szCs w:val="28"/>
              </w:rPr>
              <w:t>活動自行審核與申報作業程序」所定下列規定：</w:t>
            </w:r>
          </w:p>
          <w:p w:rsidR="0047789B" w:rsidRPr="00DC587B" w:rsidRDefault="0047789B" w:rsidP="00EE6888">
            <w:pPr>
              <w:spacing w:line="400" w:lineRule="exact"/>
              <w:ind w:left="1140" w:hangingChars="475" w:hanging="1140"/>
              <w:jc w:val="both"/>
              <w:rPr>
                <w:rFonts w:ascii="標楷體" w:eastAsia="標楷體" w:hAnsi="標楷體" w:cs="Arial" w:hint="eastAsia"/>
                <w:bCs/>
                <w:color w:val="000000"/>
              </w:rPr>
            </w:pPr>
            <w:r w:rsidRPr="00DC587B">
              <w:rPr>
                <w:rFonts w:hint="eastAsia"/>
                <w:color w:val="000000"/>
              </w:rPr>
              <w:t xml:space="preserve">    </w:t>
            </w:r>
            <w:r w:rsidRPr="00DC587B">
              <w:rPr>
                <w:rFonts w:eastAsia="標楷體" w:hint="eastAsia"/>
                <w:color w:val="000000"/>
                <w:szCs w:val="28"/>
              </w:rPr>
              <w:t>（一）期貨顧問事業</w:t>
            </w:r>
            <w:r w:rsidRPr="00DC587B">
              <w:rPr>
                <w:rFonts w:ascii="標楷體" w:eastAsia="標楷體" w:hAnsi="標楷體" w:cs="Arial" w:hint="eastAsia"/>
                <w:bCs/>
                <w:color w:val="000000"/>
              </w:rPr>
              <w:t>於電視、廣播電台</w:t>
            </w:r>
            <w:r w:rsidRPr="005B6D4B">
              <w:rPr>
                <w:rFonts w:ascii="標楷體" w:eastAsia="標楷體" w:hAnsi="標楷體" w:hint="eastAsia"/>
                <w:color w:val="0000FF"/>
                <w:szCs w:val="28"/>
                <w:u w:val="single"/>
              </w:rPr>
              <w:t>及網際網路等</w:t>
            </w:r>
            <w:r w:rsidRPr="005B6D4B">
              <w:rPr>
                <w:rFonts w:ascii="標楷體" w:eastAsia="標楷體" w:hAnsi="標楷體" w:cs="Arial" w:hint="eastAsia"/>
                <w:bCs/>
                <w:color w:val="000000"/>
              </w:rPr>
              <w:t>傳播媒體</w:t>
            </w:r>
            <w:r w:rsidRPr="005B6D4B">
              <w:rPr>
                <w:rFonts w:ascii="標楷體" w:eastAsia="標楷體" w:hAnsi="標楷體" w:hint="eastAsia"/>
                <w:color w:val="0000FF"/>
                <w:szCs w:val="28"/>
                <w:u w:val="single"/>
              </w:rPr>
              <w:t>節目</w:t>
            </w:r>
            <w:r w:rsidRPr="00DC587B">
              <w:rPr>
                <w:rFonts w:ascii="標楷體" w:eastAsia="標楷體" w:hAnsi="標楷體" w:cs="Arial" w:hint="eastAsia"/>
                <w:bCs/>
                <w:color w:val="000000"/>
              </w:rPr>
              <w:t>從事期貨分析活動，應指定專責主管人員審查督導活動之進行，以確保其內容無違反法令、同業公會自律規範及其他不當之情事。所指定之專責主管人員，</w:t>
            </w:r>
            <w:r w:rsidRPr="00DC587B">
              <w:rPr>
                <w:rFonts w:ascii="標楷體" w:eastAsia="標楷體" w:hAnsi="標楷體" w:cs="Arial"/>
                <w:bCs/>
                <w:color w:val="000000"/>
              </w:rPr>
              <w:t>不</w:t>
            </w:r>
            <w:r w:rsidRPr="00DC587B">
              <w:rPr>
                <w:rFonts w:ascii="標楷體" w:eastAsia="標楷體" w:hAnsi="標楷體" w:cs="Arial" w:hint="eastAsia"/>
                <w:bCs/>
                <w:color w:val="000000"/>
              </w:rPr>
              <w:t>得</w:t>
            </w:r>
            <w:r w:rsidRPr="00DC587B">
              <w:rPr>
                <w:rFonts w:ascii="標楷體" w:eastAsia="標楷體" w:hAnsi="標楷體" w:cs="Arial"/>
                <w:bCs/>
                <w:color w:val="000000"/>
              </w:rPr>
              <w:t>由</w:t>
            </w:r>
            <w:r w:rsidRPr="00DC587B">
              <w:rPr>
                <w:rFonts w:ascii="標楷體" w:eastAsia="標楷體" w:hAnsi="標楷體" w:cs="Arial" w:hint="eastAsia"/>
                <w:bCs/>
                <w:color w:val="000000"/>
              </w:rPr>
              <w:t>受審核節目之主持人、主講人、受訪人等擔任。</w:t>
            </w:r>
          </w:p>
          <w:p w:rsidR="0047789B" w:rsidRPr="00DC587B" w:rsidRDefault="0047789B" w:rsidP="00EE6888">
            <w:pPr>
              <w:spacing w:line="400" w:lineRule="exact"/>
              <w:ind w:left="1140" w:hangingChars="475" w:hanging="1140"/>
              <w:jc w:val="both"/>
              <w:rPr>
                <w:rFonts w:ascii="標楷體" w:eastAsia="標楷體" w:hAnsi="標楷體" w:hint="eastAsia"/>
                <w:color w:val="000000"/>
              </w:rPr>
            </w:pPr>
            <w:r w:rsidRPr="00DC587B">
              <w:rPr>
                <w:rFonts w:eastAsia="標楷體" w:hint="eastAsia"/>
                <w:color w:val="000000"/>
                <w:szCs w:val="28"/>
              </w:rPr>
              <w:t xml:space="preserve">    </w:t>
            </w:r>
            <w:r w:rsidRPr="00DC587B">
              <w:rPr>
                <w:rFonts w:ascii="標楷體" w:eastAsia="標楷體" w:hAnsi="標楷體" w:hint="eastAsia"/>
                <w:color w:val="000000"/>
                <w:szCs w:val="28"/>
              </w:rPr>
              <w:t>（二）</w:t>
            </w:r>
            <w:r w:rsidRPr="00DC587B">
              <w:rPr>
                <w:rFonts w:ascii="標楷體" w:eastAsia="標楷體" w:hAnsi="標楷體" w:cs="Arial" w:hint="eastAsia"/>
                <w:bCs/>
                <w:color w:val="000000"/>
                <w:spacing w:val="-2"/>
              </w:rPr>
              <w:t>受審核節目之主講人、受訪人員應具備期貨</w:t>
            </w:r>
            <w:r w:rsidRPr="00DC587B">
              <w:rPr>
                <w:rFonts w:ascii="標楷體" w:eastAsia="標楷體" w:hAnsi="標楷體" w:cs="Arial" w:hint="eastAsia"/>
                <w:bCs/>
                <w:color w:val="000000"/>
              </w:rPr>
              <w:t>顧問事業登記合格之業務員資格。</w:t>
            </w:r>
          </w:p>
          <w:p w:rsidR="0047789B" w:rsidRPr="00DC587B" w:rsidRDefault="0047789B" w:rsidP="00EE6888">
            <w:pPr>
              <w:adjustRightInd w:val="0"/>
              <w:snapToGrid w:val="0"/>
              <w:spacing w:line="400" w:lineRule="exact"/>
              <w:ind w:left="1140" w:hangingChars="475" w:hanging="114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（三）</w:t>
            </w:r>
            <w:r w:rsidR="00137B8C" w:rsidRPr="00E872D4">
              <w:rPr>
                <w:rFonts w:eastAsia="標楷體" w:hint="eastAsia"/>
                <w:color w:val="0000FF"/>
                <w:szCs w:val="28"/>
                <w:u w:val="single"/>
              </w:rPr>
              <w:t>期貨</w:t>
            </w:r>
            <w:r w:rsidR="00137B8C" w:rsidRPr="00E872D4">
              <w:rPr>
                <w:rFonts w:eastAsia="標楷體"/>
                <w:color w:val="0000FF"/>
                <w:szCs w:val="28"/>
                <w:u w:val="single"/>
              </w:rPr>
              <w:t>顧問事業經由資訊業者建置之網際網路（</w:t>
            </w:r>
            <w:r w:rsidR="00137B8C" w:rsidRPr="00E872D4">
              <w:rPr>
                <w:rFonts w:eastAsia="標楷體"/>
                <w:color w:val="0000FF"/>
                <w:szCs w:val="28"/>
                <w:u w:val="single"/>
              </w:rPr>
              <w:t>Internet</w:t>
            </w:r>
            <w:r w:rsidR="00137B8C" w:rsidRPr="00E872D4">
              <w:rPr>
                <w:rFonts w:eastAsia="標楷體"/>
                <w:color w:val="0000FF"/>
                <w:szCs w:val="28"/>
                <w:u w:val="single"/>
              </w:rPr>
              <w:t>）提供</w:t>
            </w:r>
            <w:r w:rsidR="00137B8C" w:rsidRPr="00E872D4">
              <w:rPr>
                <w:rFonts w:eastAsia="標楷體" w:hint="eastAsia"/>
                <w:color w:val="0000FF"/>
                <w:szCs w:val="28"/>
                <w:u w:val="single"/>
              </w:rPr>
              <w:t>期貨</w:t>
            </w:r>
            <w:r w:rsidR="00137B8C" w:rsidRPr="00E872D4">
              <w:rPr>
                <w:rFonts w:eastAsia="標楷體"/>
                <w:color w:val="0000FF"/>
                <w:szCs w:val="28"/>
                <w:u w:val="single"/>
              </w:rPr>
              <w:t>分析</w:t>
            </w:r>
            <w:r w:rsidR="00137B8C" w:rsidRPr="00E872D4">
              <w:rPr>
                <w:rFonts w:eastAsia="標楷體" w:hint="eastAsia"/>
                <w:color w:val="0000FF"/>
                <w:szCs w:val="28"/>
                <w:u w:val="single"/>
              </w:rPr>
              <w:t>節目</w:t>
            </w:r>
            <w:r w:rsidR="00137B8C" w:rsidRPr="00E872D4">
              <w:rPr>
                <w:rFonts w:eastAsia="標楷體"/>
                <w:color w:val="0000FF"/>
                <w:szCs w:val="28"/>
                <w:u w:val="single"/>
              </w:rPr>
              <w:t>時</w:t>
            </w:r>
            <w:r w:rsidR="00137B8C" w:rsidRPr="00E872D4">
              <w:rPr>
                <w:rFonts w:eastAsia="標楷體" w:hint="eastAsia"/>
                <w:color w:val="0000FF"/>
                <w:szCs w:val="28"/>
                <w:u w:val="single"/>
              </w:rPr>
              <w:t>，</w:t>
            </w:r>
            <w:r w:rsidR="00137B8C" w:rsidRPr="00E872D4">
              <w:rPr>
                <w:rFonts w:eastAsia="標楷體" w:hint="eastAsia"/>
                <w:color w:val="0000FF"/>
                <w:szCs w:val="28"/>
                <w:u w:val="single"/>
              </w:rPr>
              <w:lastRenderedPageBreak/>
              <w:t>平台上須載</w:t>
            </w:r>
            <w:r w:rsidR="00137B8C">
              <w:rPr>
                <w:rFonts w:eastAsia="標楷體" w:hint="eastAsia"/>
                <w:color w:val="0000FF"/>
                <w:szCs w:val="28"/>
                <w:u w:val="single"/>
              </w:rPr>
              <w:t>明該</w:t>
            </w:r>
            <w:r w:rsidR="00137B8C" w:rsidRPr="00E872D4">
              <w:rPr>
                <w:rFonts w:eastAsia="標楷體" w:hint="eastAsia"/>
                <w:color w:val="0000FF"/>
                <w:szCs w:val="28"/>
                <w:u w:val="single"/>
              </w:rPr>
              <w:t>資訊</w:t>
            </w:r>
            <w:r w:rsidR="00137B8C">
              <w:rPr>
                <w:rFonts w:eastAsia="標楷體" w:hint="eastAsia"/>
                <w:color w:val="0000FF"/>
                <w:szCs w:val="28"/>
                <w:u w:val="single"/>
              </w:rPr>
              <w:t>業者</w:t>
            </w:r>
            <w:r w:rsidR="00137B8C" w:rsidRPr="00E872D4">
              <w:rPr>
                <w:rFonts w:eastAsia="標楷體" w:hint="eastAsia"/>
                <w:color w:val="0000FF"/>
                <w:szCs w:val="28"/>
                <w:u w:val="single"/>
              </w:rPr>
              <w:t>僅提供網頁</w:t>
            </w:r>
            <w:r w:rsidR="00137B8C" w:rsidRPr="00E872D4">
              <w:rPr>
                <w:rFonts w:eastAsia="標楷體" w:hint="eastAsia"/>
                <w:color w:val="0000FF"/>
                <w:szCs w:val="28"/>
                <w:u w:val="single"/>
              </w:rPr>
              <w:t>/</w:t>
            </w:r>
            <w:r w:rsidR="00137B8C" w:rsidRPr="00E872D4">
              <w:rPr>
                <w:rFonts w:eastAsia="標楷體" w:hint="eastAsia"/>
                <w:color w:val="0000FF"/>
                <w:szCs w:val="28"/>
                <w:u w:val="single"/>
              </w:rPr>
              <w:t>網站之建置及設計，</w:t>
            </w:r>
            <w:r w:rsidR="00137B8C">
              <w:rPr>
                <w:rFonts w:eastAsia="標楷體" w:hint="eastAsia"/>
                <w:color w:val="0000FF"/>
                <w:szCs w:val="28"/>
                <w:u w:val="single"/>
              </w:rPr>
              <w:t>該</w:t>
            </w:r>
            <w:r w:rsidR="00137B8C" w:rsidRPr="00E872D4">
              <w:rPr>
                <w:rFonts w:eastAsia="標楷體" w:hint="eastAsia"/>
                <w:color w:val="0000FF"/>
                <w:szCs w:val="28"/>
                <w:u w:val="single"/>
              </w:rPr>
              <w:t>網頁</w:t>
            </w:r>
            <w:r w:rsidR="00137B8C" w:rsidRPr="00E872D4">
              <w:rPr>
                <w:rFonts w:eastAsia="標楷體" w:hint="eastAsia"/>
                <w:color w:val="0000FF"/>
                <w:szCs w:val="28"/>
                <w:u w:val="single"/>
              </w:rPr>
              <w:t>/</w:t>
            </w:r>
            <w:r w:rsidR="00137B8C" w:rsidRPr="00E872D4">
              <w:rPr>
                <w:rFonts w:eastAsia="標楷體" w:hint="eastAsia"/>
                <w:color w:val="0000FF"/>
                <w:szCs w:val="28"/>
                <w:u w:val="single"/>
              </w:rPr>
              <w:t>網站所載之期貨分析內容，屬</w:t>
            </w:r>
            <w:r w:rsidR="00137B8C">
              <w:rPr>
                <w:rFonts w:eastAsia="標楷體" w:hint="eastAsia"/>
                <w:color w:val="0000FF"/>
                <w:szCs w:val="28"/>
                <w:u w:val="single"/>
              </w:rPr>
              <w:t>本</w:t>
            </w:r>
            <w:r w:rsidR="00137B8C" w:rsidRPr="00E872D4">
              <w:rPr>
                <w:rFonts w:eastAsia="標楷體" w:hint="eastAsia"/>
                <w:color w:val="0000FF"/>
                <w:szCs w:val="28"/>
                <w:u w:val="single"/>
              </w:rPr>
              <w:t>公司期貨顧問事業所有，</w:t>
            </w:r>
            <w:r w:rsidR="00137B8C">
              <w:rPr>
                <w:rFonts w:eastAsia="標楷體" w:hint="eastAsia"/>
                <w:color w:val="0000FF"/>
                <w:szCs w:val="28"/>
                <w:u w:val="single"/>
              </w:rPr>
              <w:t>且標註本</w:t>
            </w:r>
            <w:r w:rsidR="00137B8C" w:rsidRPr="00E872D4">
              <w:rPr>
                <w:rFonts w:eastAsia="標楷體" w:hint="eastAsia"/>
                <w:color w:val="0000FF"/>
                <w:szCs w:val="28"/>
                <w:u w:val="single"/>
              </w:rPr>
              <w:t>公司</w:t>
            </w:r>
            <w:r w:rsidR="00137B8C">
              <w:rPr>
                <w:rFonts w:eastAsia="標楷體" w:hint="eastAsia"/>
                <w:color w:val="0000FF"/>
                <w:szCs w:val="28"/>
                <w:u w:val="single"/>
              </w:rPr>
              <w:t>之</w:t>
            </w:r>
            <w:r w:rsidR="00137B8C" w:rsidRPr="00E872D4">
              <w:rPr>
                <w:rFonts w:eastAsia="標楷體" w:hint="eastAsia"/>
                <w:color w:val="0000FF"/>
                <w:szCs w:val="28"/>
                <w:u w:val="single"/>
              </w:rPr>
              <w:t>客服電話</w:t>
            </w:r>
            <w:r w:rsidR="00137B8C">
              <w:rPr>
                <w:rFonts w:eastAsia="標楷體" w:hint="eastAsia"/>
                <w:color w:val="0000FF"/>
                <w:szCs w:val="28"/>
                <w:u w:val="single"/>
              </w:rPr>
              <w:t>等</w:t>
            </w:r>
            <w:r w:rsidR="00137B8C" w:rsidRPr="00E872D4">
              <w:rPr>
                <w:rFonts w:eastAsia="標楷體" w:hint="eastAsia"/>
                <w:color w:val="0000FF"/>
                <w:szCs w:val="28"/>
                <w:u w:val="single"/>
              </w:rPr>
              <w:t>。</w:t>
            </w:r>
          </w:p>
          <w:p w:rsidR="0047789B" w:rsidRPr="00D8610A" w:rsidRDefault="0047789B" w:rsidP="00EE6888">
            <w:pPr>
              <w:adjustRightInd w:val="0"/>
              <w:snapToGrid w:val="0"/>
              <w:spacing w:line="40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（四）</w:t>
            </w:r>
            <w:r w:rsidR="00137B8C" w:rsidRPr="00DC587B">
              <w:rPr>
                <w:rFonts w:eastAsia="標楷體" w:hint="eastAsia"/>
                <w:color w:val="000000"/>
                <w:spacing w:val="-2"/>
              </w:rPr>
              <w:t>期貨顧問事業</w:t>
            </w:r>
            <w:r w:rsidR="00137B8C" w:rsidRPr="00DC587B">
              <w:rPr>
                <w:rFonts w:ascii="標楷體" w:eastAsia="標楷體" w:hAnsi="標楷體" w:cs="Arial" w:hint="eastAsia"/>
                <w:bCs/>
                <w:color w:val="000000"/>
                <w:spacing w:val="-2"/>
              </w:rPr>
              <w:t>於傳播媒體</w:t>
            </w:r>
            <w:r w:rsidR="00137B8C" w:rsidRPr="005B6D4B">
              <w:rPr>
                <w:rFonts w:eastAsia="標楷體" w:hint="eastAsia"/>
                <w:color w:val="0000FF"/>
                <w:szCs w:val="28"/>
                <w:u w:val="single"/>
              </w:rPr>
              <w:t>節目</w:t>
            </w:r>
            <w:r w:rsidR="00137B8C" w:rsidRPr="005B6D4B">
              <w:rPr>
                <w:rFonts w:eastAsia="標楷體" w:hint="eastAsia"/>
                <w:color w:val="000000"/>
                <w:szCs w:val="28"/>
              </w:rPr>
              <w:t>從事期貨分析活動</w:t>
            </w:r>
            <w:r w:rsidR="00137B8C" w:rsidRPr="005B6D4B">
              <w:rPr>
                <w:rFonts w:ascii="標楷體" w:eastAsia="標楷體" w:hAnsi="標楷體" w:hint="eastAsia"/>
                <w:color w:val="0000FF"/>
                <w:szCs w:val="28"/>
                <w:u w:val="single"/>
              </w:rPr>
              <w:t>、對委任人</w:t>
            </w:r>
            <w:r w:rsidR="00137B8C" w:rsidRPr="007D109E">
              <w:rPr>
                <w:rFonts w:ascii="標楷體" w:eastAsia="標楷體" w:hAnsi="標楷體" w:hint="eastAsia"/>
                <w:color w:val="0000FF"/>
                <w:szCs w:val="28"/>
                <w:u w:val="single"/>
              </w:rPr>
              <w:t>以外之不特定人舉辦講習、座談會或說明會等活動</w:t>
            </w:r>
            <w:r w:rsidR="00137B8C" w:rsidRPr="00DC587B">
              <w:rPr>
                <w:rFonts w:ascii="標楷體" w:eastAsia="標楷體" w:hAnsi="標楷體" w:cs="Arial" w:hint="eastAsia"/>
                <w:bCs/>
                <w:color w:val="000000"/>
                <w:spacing w:val="-2"/>
              </w:rPr>
              <w:t>，</w:t>
            </w:r>
            <w:r w:rsidR="00137B8C" w:rsidRPr="00DC587B">
              <w:rPr>
                <w:rFonts w:ascii="標楷體" w:eastAsia="標楷體" w:hAnsi="標楷體" w:cs="Arial" w:hint="eastAsia"/>
                <w:bCs/>
                <w:color w:val="000000"/>
              </w:rPr>
              <w:t>應將各節目</w:t>
            </w:r>
            <w:r w:rsidR="00137B8C" w:rsidRPr="005B6D4B">
              <w:rPr>
                <w:rFonts w:ascii="標楷體" w:eastAsia="標楷體" w:hAnsi="標楷體" w:hint="eastAsia"/>
                <w:color w:val="0000FF"/>
                <w:szCs w:val="28"/>
                <w:u w:val="single"/>
              </w:rPr>
              <w:t>及活動</w:t>
            </w:r>
            <w:r w:rsidR="00137B8C" w:rsidRPr="00DC587B">
              <w:rPr>
                <w:rFonts w:ascii="標楷體" w:eastAsia="標楷體" w:hAnsi="標楷體" w:cs="Arial" w:hint="eastAsia"/>
                <w:bCs/>
                <w:color w:val="000000"/>
              </w:rPr>
              <w:t>依序登記於自行審核執行登記簿，並應由專責主管人員依據節目</w:t>
            </w:r>
            <w:r w:rsidR="00137B8C" w:rsidRPr="005B6D4B">
              <w:rPr>
                <w:rFonts w:ascii="標楷體" w:eastAsia="標楷體" w:hAnsi="標楷體" w:hint="eastAsia"/>
                <w:color w:val="0000FF"/>
                <w:szCs w:val="28"/>
                <w:u w:val="single"/>
              </w:rPr>
              <w:t>及活動</w:t>
            </w:r>
            <w:r w:rsidR="00137B8C" w:rsidRPr="00DC587B">
              <w:rPr>
                <w:rFonts w:ascii="標楷體" w:eastAsia="標楷體" w:hAnsi="標楷體" w:cs="Arial" w:hint="eastAsia"/>
                <w:bCs/>
                <w:color w:val="000000"/>
              </w:rPr>
              <w:t>內容確實檢視檢聽後，逐案作成審核檢討報告。</w:t>
            </w:r>
          </w:p>
          <w:p w:rsidR="0047789B" w:rsidRPr="00D8610A" w:rsidRDefault="0047789B" w:rsidP="00EE6888">
            <w:pPr>
              <w:adjustRightInd w:val="0"/>
              <w:snapToGrid w:val="0"/>
              <w:spacing w:line="400" w:lineRule="exact"/>
              <w:ind w:left="1200" w:hangingChars="500" w:hanging="1200"/>
              <w:jc w:val="both"/>
              <w:rPr>
                <w:rFonts w:ascii="標楷體" w:eastAsia="標楷體" w:hAnsi="標楷體" w:hint="eastAsia"/>
                <w:color w:val="000000"/>
                <w:szCs w:val="28"/>
              </w:rPr>
            </w:pPr>
            <w:r w:rsidRPr="00D8610A">
              <w:rPr>
                <w:rFonts w:ascii="標楷體" w:eastAsia="標楷體" w:hAnsi="標楷體" w:hint="eastAsia"/>
                <w:color w:val="000000"/>
                <w:szCs w:val="28"/>
              </w:rPr>
              <w:t xml:space="preserve">    </w:t>
            </w:r>
            <w:r w:rsidRPr="00D8610A">
              <w:rPr>
                <w:rFonts w:ascii="標楷體" w:eastAsia="標楷體" w:hAnsi="標楷體" w:hint="eastAsia"/>
                <w:color w:val="000000"/>
              </w:rPr>
              <w:t>（五）</w:t>
            </w:r>
            <w:r w:rsidR="00137B8C" w:rsidRPr="00D8610A">
              <w:rPr>
                <w:rFonts w:ascii="標楷體" w:eastAsia="標楷體" w:hAnsi="標楷體" w:hint="eastAsia"/>
                <w:color w:val="000000"/>
                <w:szCs w:val="28"/>
              </w:rPr>
              <w:t>遇臨時性受訪，應向專責主管人員報備並應於事後補登。</w:t>
            </w:r>
          </w:p>
          <w:p w:rsidR="0047789B" w:rsidRPr="00137B8C" w:rsidRDefault="0047789B" w:rsidP="00EE6888">
            <w:pPr>
              <w:pStyle w:val="HTML"/>
              <w:spacing w:line="400" w:lineRule="exact"/>
              <w:ind w:left="1200" w:hangingChars="600" w:hanging="1200"/>
              <w:jc w:val="both"/>
              <w:rPr>
                <w:rFonts w:ascii="標楷體" w:eastAsia="標楷體" w:hAnsi="標楷體" w:cs="Times New Roman" w:hint="eastAsia"/>
                <w:color w:val="000000"/>
                <w:kern w:val="2"/>
                <w:sz w:val="24"/>
                <w:szCs w:val="28"/>
              </w:rPr>
            </w:pPr>
            <w:r w:rsidRPr="00D8610A">
              <w:rPr>
                <w:rFonts w:hint="eastAsia"/>
                <w:color w:val="000000"/>
              </w:rPr>
              <w:t xml:space="preserve">   </w:t>
            </w:r>
            <w:r w:rsidRPr="00D8610A">
              <w:rPr>
                <w:rFonts w:ascii="新細明體" w:eastAsia="新細明體" w:hAnsi="新細明體" w:hint="eastAsia"/>
                <w:color w:val="000000"/>
              </w:rPr>
              <w:t xml:space="preserve"> </w:t>
            </w:r>
            <w:r w:rsidRPr="00D8610A">
              <w:rPr>
                <w:rFonts w:hint="eastAsia"/>
                <w:color w:val="000000"/>
              </w:rPr>
              <w:t xml:space="preserve"> </w:t>
            </w:r>
            <w:r w:rsidRPr="00D8610A">
              <w:rPr>
                <w:rFonts w:ascii="標楷體" w:eastAsia="標楷體" w:hAnsi="標楷體" w:cs="Times New Roman" w:hint="eastAsia"/>
                <w:color w:val="000000"/>
                <w:kern w:val="2"/>
                <w:sz w:val="24"/>
                <w:szCs w:val="24"/>
              </w:rPr>
              <w:t>（六）</w:t>
            </w:r>
            <w:r w:rsidR="00137B8C" w:rsidRPr="00137B8C">
              <w:rPr>
                <w:rFonts w:ascii="標楷體" w:eastAsia="標楷體" w:hAnsi="標楷體" w:cs="Times New Roman" w:hint="eastAsia"/>
                <w:color w:val="000000"/>
                <w:kern w:val="2"/>
                <w:sz w:val="24"/>
                <w:szCs w:val="28"/>
              </w:rPr>
              <w:t>期貨顧問事業應於每月十日前，檢附上月自行審核執行登記簿及審核檢討報告，向同業公會申報備查。</w:t>
            </w:r>
          </w:p>
          <w:p w:rsidR="0047789B" w:rsidRPr="00DC587B" w:rsidRDefault="0047789B" w:rsidP="00EE6888">
            <w:pPr>
              <w:adjustRightInd w:val="0"/>
              <w:snapToGrid w:val="0"/>
              <w:spacing w:line="40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（七）</w:t>
            </w:r>
            <w:r w:rsidR="00137B8C" w:rsidRPr="00D8610A">
              <w:rPr>
                <w:rFonts w:ascii="標楷體" w:eastAsia="標楷體" w:hAnsi="標楷體" w:hint="eastAsia"/>
                <w:color w:val="000000"/>
              </w:rPr>
              <w:t>期貨顧問事業自行製播之非即時性期貨分析活動，專責主管人員應於節目播送前先行檢視檢聽；</w:t>
            </w:r>
            <w:r w:rsidR="00137B8C" w:rsidRPr="00D8610A">
              <w:rPr>
                <w:rFonts w:ascii="標楷體" w:eastAsia="標楷體" w:hAnsi="標楷體"/>
                <w:color w:val="000000"/>
              </w:rPr>
              <w:t>如發現有違反相關規定情事，</w:t>
            </w:r>
            <w:r w:rsidR="00137B8C" w:rsidRPr="00D8610A">
              <w:rPr>
                <w:rFonts w:ascii="標楷體" w:eastAsia="標楷體" w:hAnsi="標楷體" w:hint="eastAsia"/>
                <w:color w:val="000000"/>
              </w:rPr>
              <w:t>專責主管人員應</w:t>
            </w:r>
            <w:r w:rsidR="00137B8C" w:rsidRPr="00D8610A">
              <w:rPr>
                <w:rFonts w:ascii="標楷體" w:eastAsia="標楷體" w:hAnsi="標楷體"/>
                <w:color w:val="000000"/>
              </w:rPr>
              <w:t>督導相關違失人員確實改善後</w:t>
            </w:r>
            <w:r w:rsidR="00137B8C" w:rsidRPr="00D8610A">
              <w:rPr>
                <w:rFonts w:ascii="標楷體" w:eastAsia="標楷體" w:hAnsi="標楷體" w:hint="eastAsia"/>
                <w:color w:val="000000"/>
              </w:rPr>
              <w:t>，</w:t>
            </w:r>
            <w:r w:rsidR="00137B8C" w:rsidRPr="00D8610A">
              <w:rPr>
                <w:rFonts w:ascii="標楷體" w:eastAsia="標楷體" w:hAnsi="標楷體"/>
                <w:color w:val="000000"/>
              </w:rPr>
              <w:t>始</w:t>
            </w:r>
            <w:r w:rsidR="00137B8C" w:rsidRPr="00D8610A">
              <w:rPr>
                <w:rFonts w:ascii="標楷體" w:eastAsia="標楷體" w:hAnsi="標楷體" w:hint="eastAsia"/>
                <w:color w:val="000000"/>
              </w:rPr>
              <w:t>能</w:t>
            </w:r>
            <w:r w:rsidR="00137B8C" w:rsidRPr="00D8610A">
              <w:rPr>
                <w:rFonts w:ascii="標楷體" w:eastAsia="標楷體" w:hAnsi="標楷體"/>
                <w:color w:val="000000"/>
              </w:rPr>
              <w:t>播出。</w:t>
            </w:r>
          </w:p>
          <w:p w:rsidR="0047789B" w:rsidRPr="00DC587B" w:rsidRDefault="0047789B" w:rsidP="00EE6888">
            <w:pPr>
              <w:adjustRightInd w:val="0"/>
              <w:snapToGrid w:val="0"/>
              <w:spacing w:line="400" w:lineRule="exact"/>
              <w:ind w:left="1200" w:hangingChars="500" w:hanging="1200"/>
              <w:jc w:val="both"/>
              <w:rPr>
                <w:rFonts w:ascii="標楷體" w:eastAsia="標楷體" w:hAnsi="標楷體" w:hint="eastAsia"/>
                <w:color w:val="000000"/>
                <w:spacing w:val="4"/>
              </w:rPr>
            </w:pPr>
            <w:r w:rsidRPr="00DC587B">
              <w:rPr>
                <w:rFonts w:ascii="標楷體" w:eastAsia="標楷體" w:hAnsi="標楷體" w:hint="eastAsia"/>
                <w:color w:val="000000"/>
                <w:szCs w:val="28"/>
              </w:rPr>
              <w:t xml:space="preserve">    （八）</w:t>
            </w:r>
            <w:r w:rsidR="00137B8C" w:rsidRPr="00DC587B">
              <w:rPr>
                <w:rFonts w:ascii="標楷體" w:eastAsia="標楷體" w:hAnsi="標楷體" w:hint="eastAsia"/>
                <w:color w:val="000000"/>
                <w:spacing w:val="-2"/>
              </w:rPr>
              <w:t>期貨顧問事業之受訪節目或自行製播之即時性期貨分析活動</w:t>
            </w:r>
            <w:r w:rsidR="00137B8C" w:rsidRPr="00DC587B">
              <w:rPr>
                <w:rFonts w:ascii="標楷體" w:eastAsia="標楷體" w:hAnsi="標楷體" w:hint="eastAsia"/>
                <w:color w:val="000000"/>
              </w:rPr>
              <w:t>，專責主管人員應</w:t>
            </w:r>
            <w:r w:rsidR="00137B8C" w:rsidRPr="00DC587B">
              <w:rPr>
                <w:rFonts w:ascii="標楷體" w:eastAsia="標楷體" w:hAnsi="標楷體" w:hint="eastAsia"/>
                <w:color w:val="000000"/>
              </w:rPr>
              <w:lastRenderedPageBreak/>
              <w:t>於節目播送後五個營業日內確實檢視檢聽節目內容；如發現有</w:t>
            </w:r>
            <w:r w:rsidR="00137B8C" w:rsidRPr="00DC587B">
              <w:rPr>
                <w:rFonts w:ascii="標楷體" w:eastAsia="標楷體" w:hAnsi="標楷體"/>
                <w:color w:val="000000"/>
              </w:rPr>
              <w:t>缺失事項，</w:t>
            </w:r>
            <w:r w:rsidR="00137B8C" w:rsidRPr="00DC587B">
              <w:rPr>
                <w:rFonts w:ascii="標楷體" w:eastAsia="標楷體" w:hAnsi="標楷體" w:hint="eastAsia"/>
                <w:color w:val="000000"/>
                <w:spacing w:val="4"/>
              </w:rPr>
              <w:t>專責主管人員應</w:t>
            </w:r>
            <w:r w:rsidR="00137B8C" w:rsidRPr="00DC587B">
              <w:rPr>
                <w:rFonts w:ascii="標楷體" w:eastAsia="標楷體" w:hAnsi="標楷體"/>
                <w:color w:val="000000"/>
              </w:rPr>
              <w:t>督導相關違失人員確實檢討改善，並將處理措施及改善計劃填寫於檢討報告</w:t>
            </w:r>
            <w:r w:rsidR="00137B8C" w:rsidRPr="00DC587B">
              <w:rPr>
                <w:rFonts w:ascii="標楷體" w:eastAsia="標楷體" w:hAnsi="標楷體" w:hint="eastAsia"/>
                <w:color w:val="000000"/>
              </w:rPr>
              <w:t>。</w:t>
            </w:r>
          </w:p>
          <w:p w:rsidR="0047789B" w:rsidRPr="005B6D4B" w:rsidRDefault="0047789B" w:rsidP="00EE6888">
            <w:pPr>
              <w:adjustRightInd w:val="0"/>
              <w:snapToGrid w:val="0"/>
              <w:spacing w:line="400" w:lineRule="exact"/>
              <w:ind w:left="1240" w:hangingChars="500" w:hanging="1240"/>
              <w:jc w:val="both"/>
              <w:rPr>
                <w:rFonts w:ascii="標楷體" w:eastAsia="標楷體" w:hAnsi="標楷體" w:hint="eastAsia"/>
              </w:rPr>
            </w:pPr>
            <w:r w:rsidRPr="00DC587B">
              <w:rPr>
                <w:rFonts w:ascii="標楷體" w:eastAsia="標楷體" w:hAnsi="標楷體" w:hint="eastAsia"/>
                <w:color w:val="000000"/>
                <w:spacing w:val="4"/>
              </w:rPr>
              <w:t xml:space="preserve">   </w:t>
            </w:r>
            <w:r w:rsidRPr="002A417A">
              <w:rPr>
                <w:rFonts w:ascii="標楷體" w:eastAsia="標楷體" w:hAnsi="標楷體" w:hint="eastAsia"/>
                <w:spacing w:val="4"/>
              </w:rPr>
              <w:t xml:space="preserve"> </w:t>
            </w:r>
            <w:r w:rsidRPr="002A417A">
              <w:rPr>
                <w:rFonts w:ascii="標楷體" w:eastAsia="標楷體" w:hAnsi="標楷體" w:hint="eastAsia"/>
              </w:rPr>
              <w:t>（九）</w:t>
            </w:r>
            <w:r w:rsidR="00137B8C" w:rsidRPr="00DC587B">
              <w:rPr>
                <w:rFonts w:ascii="標楷體" w:eastAsia="標楷體" w:hAnsi="標楷體" w:hint="eastAsia"/>
                <w:color w:val="000000"/>
                <w:spacing w:val="4"/>
              </w:rPr>
              <w:t>期貨顧問事業之受訪節目，應由受訪人所屬之期貨顧問事業向媒體索取或自行錄製該節目內容備查。</w:t>
            </w:r>
          </w:p>
          <w:p w:rsidR="0047789B" w:rsidRPr="005F2139" w:rsidRDefault="0047789B" w:rsidP="00EE6888">
            <w:pPr>
              <w:adjustRightInd w:val="0"/>
              <w:snapToGrid w:val="0"/>
              <w:spacing w:line="400" w:lineRule="exact"/>
              <w:ind w:left="1200" w:hangingChars="500" w:hanging="1200"/>
              <w:jc w:val="both"/>
              <w:rPr>
                <w:rFonts w:ascii="標楷體" w:eastAsia="標楷體" w:hAnsi="標楷體" w:hint="eastAsia"/>
                <w:color w:val="0000FF"/>
                <w:szCs w:val="28"/>
                <w:u w:val="single"/>
              </w:rPr>
            </w:pPr>
            <w:r>
              <w:rPr>
                <w:rFonts w:ascii="標楷體" w:eastAsia="標楷體" w:hAnsi="標楷體" w:hint="eastAsia"/>
                <w:color w:val="000000"/>
              </w:rPr>
              <w:t xml:space="preserve">    </w:t>
            </w:r>
            <w:r w:rsidRPr="002A417A">
              <w:rPr>
                <w:rFonts w:ascii="標楷體" w:eastAsia="標楷體" w:hAnsi="標楷體" w:hint="eastAsia"/>
              </w:rPr>
              <w:t>（十）</w:t>
            </w:r>
            <w:r w:rsidR="00137B8C" w:rsidRPr="005B6D4B">
              <w:rPr>
                <w:rFonts w:ascii="標楷體" w:eastAsia="標楷體" w:hAnsi="標楷體" w:hint="eastAsia"/>
                <w:color w:val="0000FF"/>
                <w:szCs w:val="28"/>
                <w:u w:val="single"/>
              </w:rPr>
              <w:t>期貨顧問事業對委任人以外之不特定人舉辦講習、座談會或說明會等活動如邀請外部人士擔任講師或貴賓分享心得，應先查證該人士真實身分及合宜性，並將會議中所有對外資料事先確實審查</w:t>
            </w:r>
            <w:r w:rsidR="00137B8C">
              <w:rPr>
                <w:rFonts w:ascii="標楷體" w:eastAsia="標楷體" w:hAnsi="標楷體" w:hint="eastAsia"/>
                <w:color w:val="0000FF"/>
                <w:szCs w:val="28"/>
                <w:u w:val="single"/>
              </w:rPr>
              <w:t>。</w:t>
            </w:r>
          </w:p>
          <w:p w:rsidR="0047789B" w:rsidRDefault="0047789B" w:rsidP="00EE6888">
            <w:pPr>
              <w:spacing w:line="400" w:lineRule="exact"/>
              <w:ind w:left="1488" w:hangingChars="600" w:hanging="1488"/>
              <w:jc w:val="both"/>
              <w:rPr>
                <w:rFonts w:ascii="標楷體" w:eastAsia="標楷體" w:hAnsi="標楷體" w:hint="eastAsia"/>
                <w:color w:val="000000"/>
              </w:rPr>
            </w:pPr>
            <w:r w:rsidRPr="00DC587B">
              <w:rPr>
                <w:rFonts w:ascii="標楷體" w:eastAsia="標楷體" w:hAnsi="標楷體" w:hint="eastAsia"/>
                <w:color w:val="000000"/>
                <w:spacing w:val="4"/>
              </w:rPr>
              <w:t xml:space="preserve">    </w:t>
            </w:r>
            <w:r w:rsidRPr="005B6D4B">
              <w:rPr>
                <w:rFonts w:ascii="標楷體" w:eastAsia="標楷體" w:hAnsi="標楷體" w:hint="eastAsia"/>
                <w:color w:val="0000FF"/>
                <w:u w:val="single"/>
              </w:rPr>
              <w:t>（十一）</w:t>
            </w:r>
            <w:r w:rsidR="00137B8C" w:rsidRPr="005F2139">
              <w:rPr>
                <w:rFonts w:ascii="標楷體" w:eastAsia="標楷體" w:hAnsi="標楷體" w:hint="eastAsia"/>
                <w:color w:val="0000FF"/>
                <w:szCs w:val="28"/>
                <w:u w:val="single"/>
              </w:rPr>
              <w:t>專責主管人員應於</w:t>
            </w:r>
            <w:r w:rsidR="00137B8C">
              <w:rPr>
                <w:rFonts w:ascii="標楷體" w:eastAsia="標楷體" w:hAnsi="標楷體" w:hint="eastAsia"/>
                <w:color w:val="0000FF"/>
                <w:szCs w:val="28"/>
                <w:u w:val="single"/>
              </w:rPr>
              <w:t>講習</w:t>
            </w:r>
            <w:r w:rsidR="00137B8C" w:rsidRPr="005F2139">
              <w:rPr>
                <w:rFonts w:ascii="標楷體" w:eastAsia="標楷體" w:hAnsi="標楷體" w:hint="eastAsia"/>
                <w:color w:val="0000FF"/>
                <w:szCs w:val="28"/>
                <w:u w:val="single"/>
              </w:rPr>
              <w:t>、座談會或說明會</w:t>
            </w:r>
            <w:r w:rsidR="00137B8C">
              <w:rPr>
                <w:rFonts w:ascii="標楷體" w:eastAsia="標楷體" w:hAnsi="標楷體" w:hint="eastAsia"/>
                <w:color w:val="0000FF"/>
                <w:szCs w:val="28"/>
                <w:u w:val="single"/>
              </w:rPr>
              <w:t>等活動</w:t>
            </w:r>
            <w:r w:rsidR="00137B8C" w:rsidRPr="005F2139">
              <w:rPr>
                <w:rFonts w:ascii="標楷體" w:eastAsia="標楷體" w:hAnsi="標楷體" w:hint="eastAsia"/>
                <w:color w:val="0000FF"/>
                <w:szCs w:val="28"/>
                <w:u w:val="single"/>
              </w:rPr>
              <w:t>結束後五個營業日內確實檢視檢聽會議錄影及錄音帶、光碟片或電子檔案，並作成檢討報告。</w:t>
            </w:r>
          </w:p>
          <w:p w:rsidR="0047789B" w:rsidRDefault="0047789B" w:rsidP="00EE6888">
            <w:pPr>
              <w:adjustRightInd w:val="0"/>
              <w:snapToGrid w:val="0"/>
              <w:spacing w:line="400" w:lineRule="exact"/>
              <w:ind w:left="1440" w:hangingChars="600" w:hanging="1440"/>
              <w:jc w:val="both"/>
              <w:rPr>
                <w:rFonts w:ascii="標楷體" w:eastAsia="標楷體" w:hAnsi="標楷體" w:hint="eastAsia"/>
                <w:color w:val="000000"/>
              </w:rPr>
            </w:pPr>
            <w:r w:rsidRPr="00D8610A">
              <w:rPr>
                <w:rFonts w:ascii="標楷體" w:eastAsia="標楷體" w:hAnsi="標楷體" w:hint="eastAsia"/>
                <w:color w:val="0000FF"/>
              </w:rPr>
              <w:t xml:space="preserve">    </w:t>
            </w:r>
            <w:r w:rsidRPr="005B6D4B">
              <w:rPr>
                <w:rFonts w:ascii="標楷體" w:eastAsia="標楷體" w:hAnsi="標楷體" w:hint="eastAsia"/>
                <w:color w:val="0000FF"/>
                <w:u w:val="single"/>
              </w:rPr>
              <w:t>（十</w:t>
            </w:r>
            <w:r>
              <w:rPr>
                <w:rFonts w:ascii="標楷體" w:eastAsia="標楷體" w:hAnsi="標楷體" w:hint="eastAsia"/>
                <w:color w:val="0000FF"/>
                <w:u w:val="single"/>
              </w:rPr>
              <w:t>二</w:t>
            </w:r>
            <w:r w:rsidRPr="005B6D4B">
              <w:rPr>
                <w:rFonts w:ascii="標楷體" w:eastAsia="標楷體" w:hAnsi="標楷體" w:hint="eastAsia"/>
                <w:color w:val="0000FF"/>
                <w:u w:val="single"/>
              </w:rPr>
              <w:t>）</w:t>
            </w:r>
            <w:r w:rsidR="00137B8C" w:rsidRPr="00DC587B">
              <w:rPr>
                <w:rFonts w:ascii="標楷體" w:eastAsia="標楷體" w:hAnsi="標楷體" w:hint="eastAsia"/>
                <w:color w:val="000000"/>
              </w:rPr>
              <w:t>期貨顧問事業所索取或自行錄製之節目內容</w:t>
            </w:r>
            <w:r w:rsidR="00137B8C" w:rsidRPr="005F2139">
              <w:rPr>
                <w:rFonts w:ascii="標楷體" w:eastAsia="標楷體" w:hAnsi="標楷體" w:hint="eastAsia"/>
                <w:color w:val="0000FF"/>
                <w:szCs w:val="28"/>
                <w:u w:val="single"/>
              </w:rPr>
              <w:t>與所有關於對委任人以外之不特定人舉辦講習、座談會或說明會等活動之影音</w:t>
            </w:r>
            <w:r w:rsidR="00137B8C" w:rsidRPr="00DC587B">
              <w:rPr>
                <w:rFonts w:ascii="標楷體" w:eastAsia="標楷體" w:hAnsi="標楷體" w:hint="eastAsia"/>
                <w:color w:val="000000"/>
              </w:rPr>
              <w:t>資料，應自播</w:t>
            </w:r>
            <w:r w:rsidR="00137B8C" w:rsidRPr="005B6D4B">
              <w:rPr>
                <w:rFonts w:ascii="標楷體" w:eastAsia="標楷體" w:hAnsi="標楷體" w:hint="eastAsia"/>
                <w:color w:val="000000"/>
              </w:rPr>
              <w:t>出後至少保存</w:t>
            </w:r>
            <w:r w:rsidR="00137B8C">
              <w:rPr>
                <w:rFonts w:ascii="標楷體" w:eastAsia="標楷體" w:hAnsi="標楷體" w:hint="eastAsia"/>
                <w:color w:val="0000FF"/>
                <w:szCs w:val="28"/>
                <w:u w:val="single"/>
              </w:rPr>
              <w:t>二</w:t>
            </w:r>
            <w:r w:rsidR="00137B8C" w:rsidRPr="005B6D4B">
              <w:rPr>
                <w:rFonts w:ascii="標楷體" w:eastAsia="標楷體" w:hAnsi="標楷體" w:hint="eastAsia"/>
                <w:color w:val="000000"/>
              </w:rPr>
              <w:t>年，但</w:t>
            </w:r>
            <w:r w:rsidR="00137B8C" w:rsidRPr="005F2139">
              <w:rPr>
                <w:rFonts w:ascii="標楷體" w:eastAsia="標楷體" w:hAnsi="標楷體" w:hint="eastAsia"/>
                <w:color w:val="0000FF"/>
                <w:szCs w:val="28"/>
                <w:u w:val="single"/>
              </w:rPr>
              <w:t>節目或活動</w:t>
            </w:r>
            <w:r w:rsidR="00137B8C" w:rsidRPr="005B6D4B">
              <w:rPr>
                <w:rFonts w:ascii="標楷體" w:eastAsia="標楷體" w:hAnsi="標楷體" w:hint="eastAsia"/>
                <w:color w:val="000000"/>
              </w:rPr>
              <w:t>內容涉有爭</w:t>
            </w:r>
            <w:r w:rsidR="00137B8C" w:rsidRPr="005B6D4B">
              <w:rPr>
                <w:rFonts w:ascii="標楷體" w:eastAsia="標楷體" w:hAnsi="標楷體" w:hint="eastAsia"/>
                <w:color w:val="000000"/>
              </w:rPr>
              <w:lastRenderedPageBreak/>
              <w:t>議者，應保存至該爭議消除為止。</w:t>
            </w:r>
          </w:p>
          <w:p w:rsidR="00137B8C" w:rsidRDefault="00137B8C" w:rsidP="00EE6888">
            <w:pPr>
              <w:adjustRightInd w:val="0"/>
              <w:snapToGrid w:val="0"/>
              <w:spacing w:line="400" w:lineRule="exact"/>
              <w:ind w:left="1440" w:hangingChars="600" w:hanging="1440"/>
              <w:jc w:val="both"/>
              <w:rPr>
                <w:rFonts w:ascii="標楷體" w:eastAsia="標楷體" w:hAnsi="標楷體" w:hint="eastAsia"/>
                <w:color w:val="000000"/>
              </w:rPr>
            </w:pPr>
            <w:r w:rsidRPr="00D8610A">
              <w:rPr>
                <w:rFonts w:ascii="標楷體" w:eastAsia="標楷體" w:hAnsi="標楷體" w:hint="eastAsia"/>
                <w:color w:val="0000FF"/>
              </w:rPr>
              <w:t xml:space="preserve">    </w:t>
            </w:r>
            <w:r w:rsidRPr="005B6D4B">
              <w:rPr>
                <w:rFonts w:ascii="標楷體" w:eastAsia="標楷體" w:hAnsi="標楷體" w:hint="eastAsia"/>
                <w:color w:val="0000FF"/>
                <w:u w:val="single"/>
              </w:rPr>
              <w:t>（十</w:t>
            </w:r>
            <w:r>
              <w:rPr>
                <w:rFonts w:ascii="標楷體" w:eastAsia="標楷體" w:hAnsi="標楷體" w:hint="eastAsia"/>
                <w:color w:val="0000FF"/>
                <w:u w:val="single"/>
              </w:rPr>
              <w:t>三</w:t>
            </w:r>
            <w:r w:rsidRPr="005B6D4B">
              <w:rPr>
                <w:rFonts w:ascii="標楷體" w:eastAsia="標楷體" w:hAnsi="標楷體" w:hint="eastAsia"/>
                <w:color w:val="0000FF"/>
                <w:u w:val="single"/>
              </w:rPr>
              <w:t>）</w:t>
            </w:r>
            <w:r w:rsidRPr="00DC587B">
              <w:rPr>
                <w:rFonts w:ascii="標楷體" w:eastAsia="標楷體" w:hAnsi="標楷體" w:hint="eastAsia"/>
                <w:color w:val="000000"/>
              </w:rPr>
              <w:t>期貨顧問事業之自行審核執行登記簿及審核檢討報告應按月彙整，並至少保存三年。</w:t>
            </w:r>
          </w:p>
          <w:p w:rsidR="00137B8C" w:rsidRDefault="00137B8C" w:rsidP="00EE6888">
            <w:pPr>
              <w:adjustRightInd w:val="0"/>
              <w:snapToGrid w:val="0"/>
              <w:spacing w:line="400" w:lineRule="exact"/>
              <w:ind w:left="1440" w:hangingChars="600" w:hanging="1440"/>
              <w:jc w:val="both"/>
              <w:rPr>
                <w:rFonts w:ascii="標楷體" w:eastAsia="標楷體" w:hAnsi="標楷體" w:hint="eastAsia"/>
                <w:color w:val="0000FF"/>
                <w:u w:val="single"/>
              </w:rPr>
            </w:pPr>
          </w:p>
          <w:p w:rsidR="00137B8C" w:rsidRDefault="00137B8C" w:rsidP="00137B8C">
            <w:pPr>
              <w:pStyle w:val="af4"/>
              <w:spacing w:line="420" w:lineRule="exact"/>
              <w:ind w:left="480" w:hangingChars="200" w:hanging="480"/>
              <w:jc w:val="both"/>
              <w:rPr>
                <w:rFonts w:eastAsia="標楷體" w:hint="eastAsia"/>
                <w:color w:val="0000FF"/>
                <w:szCs w:val="28"/>
                <w:u w:val="single"/>
              </w:rPr>
            </w:pPr>
            <w:r w:rsidRPr="00243ECA">
              <w:rPr>
                <w:rFonts w:eastAsia="標楷體" w:hint="eastAsia"/>
                <w:color w:val="0000FF"/>
                <w:szCs w:val="28"/>
                <w:u w:val="single"/>
              </w:rPr>
              <w:t>五、</w:t>
            </w:r>
            <w:r w:rsidRPr="00E872D4">
              <w:rPr>
                <w:rFonts w:eastAsia="標楷體" w:hint="eastAsia"/>
                <w:color w:val="0000FF"/>
                <w:szCs w:val="28"/>
                <w:u w:val="single"/>
              </w:rPr>
              <w:t>期貨</w:t>
            </w:r>
            <w:r w:rsidRPr="00E872D4">
              <w:rPr>
                <w:rFonts w:eastAsia="標楷體"/>
                <w:color w:val="0000FF"/>
                <w:szCs w:val="28"/>
                <w:u w:val="single"/>
              </w:rPr>
              <w:t>顧問事業</w:t>
            </w:r>
            <w:r w:rsidRPr="00983FA8">
              <w:rPr>
                <w:rFonts w:eastAsia="標楷體" w:hint="eastAsia"/>
                <w:color w:val="0000FF"/>
                <w:szCs w:val="28"/>
                <w:u w:val="single"/>
              </w:rPr>
              <w:t>與資訊業者簽訂網站建置契約約定雙方之權利義務</w:t>
            </w:r>
            <w:r>
              <w:rPr>
                <w:rFonts w:eastAsia="標楷體" w:hint="eastAsia"/>
                <w:color w:val="0000FF"/>
                <w:szCs w:val="28"/>
                <w:u w:val="single"/>
              </w:rPr>
              <w:t>，應包含下列事項：</w:t>
            </w:r>
          </w:p>
          <w:p w:rsidR="00137B8C" w:rsidRDefault="00137B8C" w:rsidP="00137B8C">
            <w:pPr>
              <w:adjustRightInd w:val="0"/>
              <w:snapToGrid w:val="0"/>
              <w:spacing w:line="420" w:lineRule="exact"/>
              <w:ind w:left="1200" w:hangingChars="500" w:hanging="1200"/>
              <w:jc w:val="both"/>
              <w:rPr>
                <w:rFonts w:eastAsia="標楷體" w:hint="eastAsia"/>
                <w:color w:val="0000FF"/>
                <w:szCs w:val="28"/>
                <w:u w:val="single"/>
              </w:rPr>
            </w:pPr>
            <w:r>
              <w:rPr>
                <w:rFonts w:ascii="標楷體" w:eastAsia="標楷體" w:hAnsi="標楷體" w:hint="eastAsia"/>
                <w:color w:val="000000"/>
                <w:szCs w:val="28"/>
              </w:rPr>
              <w:t xml:space="preserve">    </w:t>
            </w:r>
            <w:r w:rsidRPr="00780D33">
              <w:rPr>
                <w:rFonts w:eastAsia="標楷體" w:hint="eastAsia"/>
                <w:color w:val="0000FF"/>
                <w:szCs w:val="28"/>
                <w:u w:val="single"/>
              </w:rPr>
              <w:t>（一）</w:t>
            </w:r>
            <w:r w:rsidRPr="00524A03">
              <w:rPr>
                <w:rFonts w:eastAsia="標楷體" w:hint="eastAsia"/>
                <w:color w:val="0000FF"/>
                <w:szCs w:val="28"/>
                <w:u w:val="single"/>
              </w:rPr>
              <w:t>資訊業者提供之網際網路平台，應以期貨顧問事業之名稱作連結</w:t>
            </w:r>
            <w:r w:rsidRPr="00C03AEC">
              <w:rPr>
                <w:rFonts w:eastAsia="標楷體" w:hint="eastAsia"/>
                <w:color w:val="0000FF"/>
                <w:szCs w:val="28"/>
                <w:u w:val="single"/>
              </w:rPr>
              <w:t>，不得以期貨顧問事業之人員名稱作連結</w:t>
            </w:r>
            <w:r w:rsidRPr="00524A03">
              <w:rPr>
                <w:rFonts w:eastAsia="標楷體" w:hint="eastAsia"/>
                <w:color w:val="0000FF"/>
                <w:szCs w:val="28"/>
                <w:u w:val="single"/>
              </w:rPr>
              <w:t>。</w:t>
            </w:r>
          </w:p>
          <w:p w:rsidR="00137B8C" w:rsidRPr="00780D33" w:rsidRDefault="00137B8C" w:rsidP="00137B8C">
            <w:pPr>
              <w:adjustRightInd w:val="0"/>
              <w:snapToGrid w:val="0"/>
              <w:spacing w:line="420" w:lineRule="exact"/>
              <w:ind w:left="1200" w:hangingChars="500" w:hanging="1200"/>
              <w:jc w:val="both"/>
              <w:rPr>
                <w:rFonts w:ascii="標楷體" w:eastAsia="標楷體" w:hAnsi="標楷體" w:hint="eastAsia"/>
                <w:color w:val="000000"/>
                <w:szCs w:val="28"/>
              </w:rPr>
            </w:pPr>
            <w:r w:rsidRPr="00524A03">
              <w:rPr>
                <w:rFonts w:eastAsia="標楷體" w:hint="eastAsia"/>
                <w:color w:val="0000FF"/>
                <w:szCs w:val="28"/>
              </w:rPr>
              <w:t xml:space="preserve">    </w:t>
            </w:r>
            <w:r>
              <w:rPr>
                <w:rFonts w:eastAsia="標楷體" w:hint="eastAsia"/>
                <w:color w:val="0000FF"/>
                <w:szCs w:val="28"/>
                <w:u w:val="single"/>
              </w:rPr>
              <w:t>（</w:t>
            </w:r>
            <w:r w:rsidRPr="00780D33">
              <w:rPr>
                <w:rFonts w:eastAsia="標楷體" w:hint="eastAsia"/>
                <w:color w:val="0000FF"/>
                <w:szCs w:val="28"/>
                <w:u w:val="single"/>
              </w:rPr>
              <w:t>二</w:t>
            </w:r>
            <w:r>
              <w:rPr>
                <w:rFonts w:eastAsia="標楷體" w:hint="eastAsia"/>
                <w:color w:val="0000FF"/>
                <w:szCs w:val="28"/>
                <w:u w:val="single"/>
              </w:rPr>
              <w:t>）</w:t>
            </w:r>
            <w:r w:rsidRPr="00780D33">
              <w:rPr>
                <w:rFonts w:eastAsia="標楷體" w:hint="eastAsia"/>
                <w:color w:val="0000FF"/>
                <w:szCs w:val="28"/>
                <w:u w:val="single"/>
              </w:rPr>
              <w:t>資訊業者不得藉此平台自行招收客戶。</w:t>
            </w:r>
          </w:p>
          <w:p w:rsidR="00137B8C" w:rsidRPr="00137B8C" w:rsidRDefault="00137B8C" w:rsidP="00EE6888">
            <w:pPr>
              <w:adjustRightInd w:val="0"/>
              <w:snapToGrid w:val="0"/>
              <w:spacing w:line="400" w:lineRule="exact"/>
              <w:ind w:left="1440" w:hangingChars="600" w:hanging="1440"/>
              <w:jc w:val="both"/>
              <w:rPr>
                <w:rFonts w:ascii="標楷體" w:eastAsia="標楷體" w:hAnsi="標楷體" w:hint="eastAsia"/>
                <w:color w:val="0000FF"/>
                <w:u w:val="single"/>
              </w:rPr>
            </w:pPr>
          </w:p>
        </w:tc>
        <w:tc>
          <w:tcPr>
            <w:tcW w:w="5220" w:type="dxa"/>
          </w:tcPr>
          <w:p w:rsidR="0047789B" w:rsidRPr="004967EC" w:rsidRDefault="0047789B" w:rsidP="00EE6888">
            <w:pPr>
              <w:spacing w:line="400" w:lineRule="exact"/>
              <w:ind w:left="212" w:hanging="212"/>
              <w:jc w:val="both"/>
              <w:rPr>
                <w:rFonts w:eastAsia="標楷體" w:hint="eastAsia"/>
              </w:rPr>
            </w:pPr>
            <w:r w:rsidRPr="00DC587B">
              <w:rPr>
                <w:rFonts w:ascii="標楷體" w:eastAsia="標楷體" w:hint="eastAsia"/>
                <w:color w:val="000000"/>
              </w:rPr>
              <w:lastRenderedPageBreak/>
              <w:t>一、</w:t>
            </w:r>
            <w:r w:rsidRPr="004967EC">
              <w:rPr>
                <w:rFonts w:eastAsia="標楷體" w:hint="eastAsia"/>
              </w:rPr>
              <w:t>法令規章：</w:t>
            </w:r>
          </w:p>
          <w:p w:rsidR="0047789B" w:rsidRPr="004967EC" w:rsidRDefault="0047789B" w:rsidP="00EE6888">
            <w:pPr>
              <w:adjustRightInd w:val="0"/>
              <w:snapToGrid w:val="0"/>
              <w:spacing w:line="400" w:lineRule="exact"/>
              <w:ind w:left="720" w:hangingChars="300" w:hanging="720"/>
              <w:jc w:val="both"/>
              <w:rPr>
                <w:rFonts w:ascii="標楷體" w:eastAsia="標楷體" w:hAnsi="標楷體" w:hint="eastAsia"/>
              </w:rPr>
            </w:pPr>
            <w:r w:rsidRPr="00DC587B">
              <w:rPr>
                <w:rFonts w:ascii="標楷體" w:eastAsia="標楷體" w:hint="eastAsia"/>
                <w:color w:val="000000"/>
              </w:rPr>
              <w:t>（三）</w:t>
            </w:r>
            <w:r w:rsidRPr="00DC587B">
              <w:rPr>
                <w:rFonts w:eastAsia="標楷體" w:hint="eastAsia"/>
                <w:color w:val="000000"/>
              </w:rPr>
              <w:t>期貨顧問事業於傳播媒體從事</w:t>
            </w:r>
            <w:r w:rsidRPr="00CB63EF">
              <w:rPr>
                <w:rFonts w:ascii="標楷體" w:eastAsia="標楷體" w:hAnsi="標楷體" w:hint="eastAsia"/>
                <w:color w:val="000000"/>
                <w:szCs w:val="28"/>
                <w:u w:val="single"/>
              </w:rPr>
              <w:t>期貨分析</w:t>
            </w:r>
            <w:r w:rsidRPr="00DC587B">
              <w:rPr>
                <w:rFonts w:eastAsia="標楷體" w:hint="eastAsia"/>
                <w:color w:val="000000"/>
              </w:rPr>
              <w:t>活動自行審核與申報作業程序</w:t>
            </w:r>
          </w:p>
          <w:p w:rsidR="0047789B" w:rsidRPr="004967EC" w:rsidRDefault="0047789B" w:rsidP="00EE6888">
            <w:pPr>
              <w:adjustRightInd w:val="0"/>
              <w:snapToGrid w:val="0"/>
              <w:spacing w:line="400" w:lineRule="exact"/>
              <w:jc w:val="both"/>
              <w:rPr>
                <w:rFonts w:ascii="標楷體" w:eastAsia="標楷體" w:hAnsi="標楷體" w:hint="eastAsia"/>
              </w:rPr>
            </w:pPr>
          </w:p>
          <w:p w:rsidR="0047789B" w:rsidRDefault="0047789B" w:rsidP="00EE6888">
            <w:pPr>
              <w:adjustRightInd w:val="0"/>
              <w:snapToGrid w:val="0"/>
              <w:spacing w:line="400" w:lineRule="exact"/>
              <w:jc w:val="both"/>
              <w:rPr>
                <w:rFonts w:ascii="標楷體" w:eastAsia="標楷體" w:hAnsi="標楷體" w:hint="eastAsia"/>
                <w:color w:val="000000"/>
                <w:szCs w:val="28"/>
              </w:rPr>
            </w:pPr>
            <w:r w:rsidRPr="00DC587B">
              <w:rPr>
                <w:rFonts w:ascii="標楷體" w:eastAsia="標楷體" w:hAnsi="標楷體" w:hint="eastAsia"/>
                <w:color w:val="000000"/>
                <w:szCs w:val="28"/>
              </w:rPr>
              <w:t>作業程序及控制重點：</w:t>
            </w:r>
          </w:p>
          <w:p w:rsidR="0047789B" w:rsidRDefault="0047789B" w:rsidP="00EE6888">
            <w:pPr>
              <w:pStyle w:val="aff6"/>
              <w:spacing w:line="400" w:lineRule="exact"/>
              <w:ind w:left="480" w:hangingChars="200" w:hanging="480"/>
              <w:jc w:val="both"/>
              <w:rPr>
                <w:rFonts w:hint="eastAsia"/>
                <w:color w:val="000000"/>
                <w:szCs w:val="28"/>
              </w:rPr>
            </w:pPr>
            <w:r w:rsidRPr="00DC587B">
              <w:rPr>
                <w:rFonts w:hint="eastAsia"/>
                <w:color w:val="000000"/>
                <w:szCs w:val="28"/>
              </w:rPr>
              <w:t>三、期貨顧問事業於電視、廣播電台傳播媒體從事</w:t>
            </w:r>
            <w:r w:rsidRPr="00CB63EF">
              <w:rPr>
                <w:rFonts w:hint="eastAsia"/>
                <w:color w:val="000000"/>
                <w:szCs w:val="28"/>
              </w:rPr>
              <w:t>期貨分析</w:t>
            </w:r>
            <w:r w:rsidRPr="00DC587B">
              <w:rPr>
                <w:rFonts w:hint="eastAsia"/>
                <w:color w:val="000000"/>
                <w:szCs w:val="28"/>
              </w:rPr>
              <w:t>活動，應符合同業公會「期貨顧問事業於傳播媒體從事期貨分析活動自行審核與申報作業程序」所定下列規定：</w:t>
            </w:r>
          </w:p>
          <w:p w:rsidR="0047789B" w:rsidRPr="00052CB6" w:rsidRDefault="0047789B" w:rsidP="00EE6888">
            <w:pPr>
              <w:spacing w:line="400" w:lineRule="exact"/>
              <w:rPr>
                <w:rFonts w:hint="eastAsia"/>
              </w:rPr>
            </w:pPr>
          </w:p>
          <w:p w:rsidR="0047789B" w:rsidRPr="00DC587B" w:rsidRDefault="0047789B" w:rsidP="00EE6888">
            <w:pPr>
              <w:spacing w:line="400" w:lineRule="exact"/>
              <w:ind w:left="1140" w:hangingChars="475" w:hanging="1140"/>
              <w:jc w:val="both"/>
              <w:rPr>
                <w:rFonts w:ascii="標楷體" w:eastAsia="標楷體" w:hAnsi="標楷體" w:cs="Arial" w:hint="eastAsia"/>
                <w:bCs/>
                <w:color w:val="000000"/>
              </w:rPr>
            </w:pPr>
            <w:r w:rsidRPr="00DC587B">
              <w:rPr>
                <w:rFonts w:hint="eastAsia"/>
                <w:color w:val="000000"/>
              </w:rPr>
              <w:t xml:space="preserve">    </w:t>
            </w:r>
            <w:r w:rsidRPr="00DC587B">
              <w:rPr>
                <w:rFonts w:eastAsia="標楷體" w:hint="eastAsia"/>
                <w:color w:val="000000"/>
                <w:szCs w:val="28"/>
              </w:rPr>
              <w:t>（一）期貨顧問事業</w:t>
            </w:r>
            <w:r w:rsidRPr="00DC587B">
              <w:rPr>
                <w:rFonts w:ascii="標楷體" w:eastAsia="標楷體" w:hAnsi="標楷體" w:cs="Arial" w:hint="eastAsia"/>
                <w:bCs/>
                <w:color w:val="000000"/>
              </w:rPr>
              <w:t>於電視、廣播電台傳播媒體從事期貨分析活動，應指定專責主管人員審查督導活動之進行，以確保其內容無違反法令、同業公會自律規範及其他不當之情事。所指定之專責主管人員，</w:t>
            </w:r>
            <w:r w:rsidRPr="00DC587B">
              <w:rPr>
                <w:rFonts w:ascii="標楷體" w:eastAsia="標楷體" w:hAnsi="標楷體" w:cs="Arial"/>
                <w:bCs/>
                <w:color w:val="000000"/>
              </w:rPr>
              <w:t>不</w:t>
            </w:r>
            <w:r w:rsidRPr="00DC587B">
              <w:rPr>
                <w:rFonts w:ascii="標楷體" w:eastAsia="標楷體" w:hAnsi="標楷體" w:cs="Arial" w:hint="eastAsia"/>
                <w:bCs/>
                <w:color w:val="000000"/>
              </w:rPr>
              <w:t>得</w:t>
            </w:r>
            <w:r w:rsidRPr="00DC587B">
              <w:rPr>
                <w:rFonts w:ascii="標楷體" w:eastAsia="標楷體" w:hAnsi="標楷體" w:cs="Arial"/>
                <w:bCs/>
                <w:color w:val="000000"/>
              </w:rPr>
              <w:t>由</w:t>
            </w:r>
            <w:r w:rsidRPr="00DC587B">
              <w:rPr>
                <w:rFonts w:ascii="標楷體" w:eastAsia="標楷體" w:hAnsi="標楷體" w:cs="Arial" w:hint="eastAsia"/>
                <w:bCs/>
                <w:color w:val="000000"/>
              </w:rPr>
              <w:t>受審核節目之主持人、主講人、受訪人等擔任。</w:t>
            </w:r>
          </w:p>
          <w:p w:rsidR="0047789B" w:rsidRPr="00DC587B" w:rsidRDefault="0047789B" w:rsidP="00EE6888">
            <w:pPr>
              <w:spacing w:line="400" w:lineRule="exact"/>
              <w:ind w:left="1140" w:hangingChars="475" w:hanging="1140"/>
              <w:jc w:val="both"/>
              <w:rPr>
                <w:rFonts w:ascii="標楷體" w:eastAsia="標楷體" w:hAnsi="標楷體" w:hint="eastAsia"/>
                <w:color w:val="000000"/>
              </w:rPr>
            </w:pPr>
            <w:r w:rsidRPr="00DC587B">
              <w:rPr>
                <w:rFonts w:eastAsia="標楷體" w:hint="eastAsia"/>
                <w:color w:val="000000"/>
                <w:szCs w:val="28"/>
              </w:rPr>
              <w:t xml:space="preserve">    </w:t>
            </w:r>
            <w:r w:rsidRPr="00DC587B">
              <w:rPr>
                <w:rFonts w:ascii="標楷體" w:eastAsia="標楷體" w:hAnsi="標楷體" w:hint="eastAsia"/>
                <w:color w:val="000000"/>
                <w:szCs w:val="28"/>
              </w:rPr>
              <w:t>（二）</w:t>
            </w:r>
            <w:r w:rsidRPr="00DC587B">
              <w:rPr>
                <w:rFonts w:ascii="標楷體" w:eastAsia="標楷體" w:hAnsi="標楷體" w:cs="Arial" w:hint="eastAsia"/>
                <w:bCs/>
                <w:color w:val="000000"/>
                <w:spacing w:val="-2"/>
              </w:rPr>
              <w:t>受審核節目之主講人、受訪人員應具備期貨</w:t>
            </w:r>
            <w:r w:rsidRPr="00DC587B">
              <w:rPr>
                <w:rFonts w:ascii="標楷體" w:eastAsia="標楷體" w:hAnsi="標楷體" w:cs="Arial" w:hint="eastAsia"/>
                <w:bCs/>
                <w:color w:val="000000"/>
              </w:rPr>
              <w:t>顧問事業登記合格之業務員資格。</w:t>
            </w:r>
          </w:p>
          <w:p w:rsidR="00137B8C" w:rsidRDefault="00137B8C" w:rsidP="00EE6888">
            <w:pPr>
              <w:adjustRightInd w:val="0"/>
              <w:snapToGrid w:val="0"/>
              <w:spacing w:line="400" w:lineRule="exact"/>
              <w:ind w:left="1140" w:hangingChars="475" w:hanging="1140"/>
              <w:jc w:val="both"/>
              <w:rPr>
                <w:rFonts w:ascii="標楷體" w:eastAsia="標楷體" w:hAnsi="標楷體" w:hint="eastAsia"/>
                <w:color w:val="000000"/>
                <w:szCs w:val="28"/>
              </w:rPr>
            </w:pPr>
            <w:r w:rsidRPr="00DC587B">
              <w:rPr>
                <w:rFonts w:ascii="標楷體" w:eastAsia="標楷體" w:hAnsi="標楷體" w:hint="eastAsia"/>
                <w:color w:val="000000"/>
                <w:szCs w:val="28"/>
              </w:rPr>
              <w:t>（</w:t>
            </w:r>
            <w:r>
              <w:rPr>
                <w:rFonts w:ascii="標楷體" w:eastAsia="標楷體" w:hAnsi="標楷體" w:hint="eastAsia"/>
                <w:color w:val="000000"/>
                <w:szCs w:val="28"/>
              </w:rPr>
              <w:t>新增</w:t>
            </w:r>
            <w:r w:rsidRPr="00DC587B">
              <w:rPr>
                <w:rFonts w:ascii="標楷體" w:eastAsia="標楷體" w:hAnsi="標楷體" w:hint="eastAsia"/>
                <w:color w:val="000000"/>
                <w:szCs w:val="28"/>
              </w:rPr>
              <w:t>）</w:t>
            </w:r>
          </w:p>
          <w:p w:rsidR="00137B8C" w:rsidRDefault="00137B8C" w:rsidP="00EE6888">
            <w:pPr>
              <w:adjustRightInd w:val="0"/>
              <w:snapToGrid w:val="0"/>
              <w:spacing w:line="400" w:lineRule="exact"/>
              <w:ind w:left="1140" w:hangingChars="475" w:hanging="1140"/>
              <w:jc w:val="both"/>
              <w:rPr>
                <w:rFonts w:ascii="標楷體" w:eastAsia="標楷體" w:hAnsi="標楷體" w:hint="eastAsia"/>
                <w:color w:val="000000"/>
                <w:szCs w:val="28"/>
              </w:rPr>
            </w:pPr>
          </w:p>
          <w:p w:rsidR="00137B8C" w:rsidRDefault="00137B8C" w:rsidP="00EE6888">
            <w:pPr>
              <w:adjustRightInd w:val="0"/>
              <w:snapToGrid w:val="0"/>
              <w:spacing w:line="400" w:lineRule="exact"/>
              <w:ind w:left="1140" w:hangingChars="475" w:hanging="1140"/>
              <w:jc w:val="both"/>
              <w:rPr>
                <w:rFonts w:ascii="標楷體" w:eastAsia="標楷體" w:hAnsi="標楷體" w:hint="eastAsia"/>
                <w:color w:val="000000"/>
                <w:szCs w:val="28"/>
              </w:rPr>
            </w:pPr>
          </w:p>
          <w:p w:rsidR="00137B8C" w:rsidRDefault="00137B8C" w:rsidP="00EE6888">
            <w:pPr>
              <w:adjustRightInd w:val="0"/>
              <w:snapToGrid w:val="0"/>
              <w:spacing w:line="400" w:lineRule="exact"/>
              <w:ind w:left="1140" w:hangingChars="475" w:hanging="1140"/>
              <w:jc w:val="both"/>
              <w:rPr>
                <w:rFonts w:ascii="標楷體" w:eastAsia="標楷體" w:hAnsi="標楷體" w:hint="eastAsia"/>
                <w:color w:val="000000"/>
                <w:szCs w:val="28"/>
              </w:rPr>
            </w:pPr>
          </w:p>
          <w:p w:rsidR="00137B8C" w:rsidRDefault="00137B8C" w:rsidP="00EE6888">
            <w:pPr>
              <w:adjustRightInd w:val="0"/>
              <w:snapToGrid w:val="0"/>
              <w:spacing w:line="400" w:lineRule="exact"/>
              <w:ind w:left="1140" w:hangingChars="475" w:hanging="1140"/>
              <w:jc w:val="both"/>
              <w:rPr>
                <w:rFonts w:ascii="標楷體" w:eastAsia="標楷體" w:hAnsi="標楷體" w:hint="eastAsia"/>
                <w:color w:val="000000"/>
                <w:szCs w:val="28"/>
              </w:rPr>
            </w:pPr>
          </w:p>
          <w:p w:rsidR="00137B8C" w:rsidRDefault="00137B8C" w:rsidP="00EE6888">
            <w:pPr>
              <w:adjustRightInd w:val="0"/>
              <w:snapToGrid w:val="0"/>
              <w:spacing w:line="400" w:lineRule="exact"/>
              <w:ind w:left="1140" w:hangingChars="475" w:hanging="1140"/>
              <w:jc w:val="both"/>
              <w:rPr>
                <w:rFonts w:ascii="標楷體" w:eastAsia="標楷體" w:hAnsi="標楷體" w:hint="eastAsia"/>
                <w:color w:val="000000"/>
                <w:szCs w:val="28"/>
              </w:rPr>
            </w:pPr>
          </w:p>
          <w:p w:rsidR="0047789B" w:rsidRDefault="00137B8C" w:rsidP="00EE6888">
            <w:pPr>
              <w:adjustRightInd w:val="0"/>
              <w:snapToGrid w:val="0"/>
              <w:spacing w:line="400" w:lineRule="exact"/>
              <w:ind w:left="1140" w:hangingChars="475" w:hanging="1140"/>
              <w:jc w:val="both"/>
              <w:rPr>
                <w:rFonts w:ascii="標楷體" w:eastAsia="標楷體" w:hAnsi="標楷體" w:cs="Arial" w:hint="eastAsia"/>
                <w:bCs/>
                <w:color w:val="000000"/>
              </w:rPr>
            </w:pPr>
            <w:r>
              <w:rPr>
                <w:rFonts w:ascii="標楷體" w:eastAsia="標楷體" w:hAnsi="標楷體" w:hint="eastAsia"/>
                <w:color w:val="000000"/>
                <w:szCs w:val="28"/>
              </w:rPr>
              <w:t xml:space="preserve">    </w:t>
            </w:r>
            <w:r w:rsidR="0047789B" w:rsidRPr="00DC587B">
              <w:rPr>
                <w:rFonts w:ascii="標楷體" w:eastAsia="標楷體" w:hAnsi="標楷體" w:hint="eastAsia"/>
                <w:color w:val="000000"/>
                <w:szCs w:val="28"/>
              </w:rPr>
              <w:t>（三）</w:t>
            </w:r>
            <w:r w:rsidR="0047789B" w:rsidRPr="00DC587B">
              <w:rPr>
                <w:rFonts w:eastAsia="標楷體" w:hint="eastAsia"/>
                <w:color w:val="000000"/>
                <w:spacing w:val="-2"/>
              </w:rPr>
              <w:t>期貨顧問事業</w:t>
            </w:r>
            <w:r w:rsidR="0047789B" w:rsidRPr="00DC587B">
              <w:rPr>
                <w:rFonts w:ascii="標楷體" w:eastAsia="標楷體" w:hAnsi="標楷體" w:cs="Arial" w:hint="eastAsia"/>
                <w:bCs/>
                <w:color w:val="000000"/>
                <w:spacing w:val="-2"/>
              </w:rPr>
              <w:t>於傳播媒體從事期貨分析活動，</w:t>
            </w:r>
            <w:r w:rsidR="0047789B" w:rsidRPr="00DC587B">
              <w:rPr>
                <w:rFonts w:ascii="標楷體" w:eastAsia="標楷體" w:hAnsi="標楷體" w:cs="Arial" w:hint="eastAsia"/>
                <w:bCs/>
                <w:color w:val="000000"/>
              </w:rPr>
              <w:t>應將各節目依序登記於自行審核執行登記簿，並應由專責主管人員依據節目內容確實檢視檢聽後，逐案作成審核檢討報告。</w:t>
            </w:r>
          </w:p>
          <w:p w:rsidR="0047789B" w:rsidRPr="00DC587B" w:rsidRDefault="0047789B" w:rsidP="00EE6888">
            <w:pPr>
              <w:adjustRightInd w:val="0"/>
              <w:snapToGrid w:val="0"/>
              <w:spacing w:line="400" w:lineRule="exact"/>
              <w:ind w:left="1140" w:hangingChars="475" w:hanging="1140"/>
              <w:jc w:val="both"/>
              <w:rPr>
                <w:rFonts w:ascii="標楷體" w:eastAsia="標楷體" w:hAnsi="標楷體" w:hint="eastAsia"/>
                <w:color w:val="000000"/>
                <w:szCs w:val="28"/>
              </w:rPr>
            </w:pPr>
          </w:p>
          <w:p w:rsidR="0047789B" w:rsidRDefault="0047789B" w:rsidP="00EE6888">
            <w:pPr>
              <w:adjustRightInd w:val="0"/>
              <w:snapToGrid w:val="0"/>
              <w:spacing w:line="40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p>
          <w:p w:rsidR="0047789B" w:rsidRPr="00DC587B" w:rsidRDefault="0047789B" w:rsidP="00EE6888">
            <w:pPr>
              <w:adjustRightInd w:val="0"/>
              <w:snapToGrid w:val="0"/>
              <w:spacing w:line="400" w:lineRule="exact"/>
              <w:ind w:left="1200" w:hangingChars="500" w:hanging="1200"/>
              <w:jc w:val="both"/>
              <w:rPr>
                <w:rFonts w:ascii="標楷體" w:eastAsia="標楷體" w:hAnsi="標楷體" w:hint="eastAsia"/>
                <w:color w:val="000000"/>
                <w:szCs w:val="28"/>
              </w:rPr>
            </w:pPr>
            <w:r>
              <w:rPr>
                <w:rFonts w:ascii="標楷體" w:eastAsia="標楷體" w:hAnsi="標楷體" w:hint="eastAsia"/>
                <w:color w:val="000000"/>
                <w:szCs w:val="28"/>
              </w:rPr>
              <w:t xml:space="preserve">    </w:t>
            </w:r>
            <w:r w:rsidRPr="00DC587B">
              <w:rPr>
                <w:rFonts w:ascii="標楷體" w:eastAsia="標楷體" w:hAnsi="標楷體" w:hint="eastAsia"/>
                <w:color w:val="000000"/>
                <w:szCs w:val="28"/>
              </w:rPr>
              <w:t>（四）遇臨時性受訪，應向專責主管人員報備並應於事後補登。</w:t>
            </w:r>
          </w:p>
          <w:p w:rsidR="0047789B" w:rsidRPr="00DC587B" w:rsidRDefault="0047789B" w:rsidP="00EE6888">
            <w:pPr>
              <w:adjustRightInd w:val="0"/>
              <w:snapToGrid w:val="0"/>
              <w:spacing w:line="400" w:lineRule="exact"/>
              <w:ind w:left="1200" w:hangingChars="500" w:hanging="1200"/>
              <w:jc w:val="both"/>
              <w:rPr>
                <w:rFonts w:ascii="標楷體" w:eastAsia="標楷體" w:hAnsi="標楷體" w:hint="eastAsia"/>
                <w:color w:val="000000"/>
                <w:szCs w:val="28"/>
              </w:rPr>
            </w:pPr>
            <w:r w:rsidRPr="00DC587B">
              <w:rPr>
                <w:rFonts w:ascii="標楷體" w:eastAsia="標楷體" w:hAnsi="標楷體" w:hint="eastAsia"/>
                <w:color w:val="000000"/>
                <w:szCs w:val="28"/>
              </w:rPr>
              <w:t xml:space="preserve">    </w:t>
            </w:r>
            <w:r w:rsidRPr="00DC587B">
              <w:rPr>
                <w:rFonts w:ascii="標楷體" w:eastAsia="標楷體" w:hAnsi="標楷體" w:hint="eastAsia"/>
                <w:color w:val="000000"/>
                <w:spacing w:val="6"/>
              </w:rPr>
              <w:t>（五）</w:t>
            </w:r>
            <w:r w:rsidRPr="00DC587B">
              <w:rPr>
                <w:rFonts w:ascii="標楷體" w:eastAsia="標楷體" w:hAnsi="標楷體" w:hint="eastAsia"/>
                <w:color w:val="000000"/>
              </w:rPr>
              <w:t>期貨顧問事業應</w:t>
            </w:r>
            <w:r w:rsidRPr="00DC587B">
              <w:rPr>
                <w:rFonts w:ascii="標楷體" w:eastAsia="標楷體" w:hAnsi="標楷體" w:hint="eastAsia"/>
                <w:color w:val="000000"/>
                <w:spacing w:val="6"/>
              </w:rPr>
              <w:t>於每月十日前，檢附上月</w:t>
            </w:r>
            <w:r w:rsidRPr="00DC587B">
              <w:rPr>
                <w:rFonts w:ascii="標楷體" w:eastAsia="標楷體" w:hAnsi="標楷體" w:hint="eastAsia"/>
                <w:color w:val="000000"/>
                <w:spacing w:val="4"/>
              </w:rPr>
              <w:t>自行審核執行登記簿及</w:t>
            </w:r>
            <w:r w:rsidRPr="00DC587B">
              <w:rPr>
                <w:rFonts w:ascii="標楷體" w:eastAsia="標楷體" w:hAnsi="標楷體" w:hint="eastAsia"/>
                <w:color w:val="000000"/>
                <w:szCs w:val="28"/>
              </w:rPr>
              <w:t>審核檢討報告，向同業公會申報備查。</w:t>
            </w:r>
          </w:p>
          <w:p w:rsidR="0047789B" w:rsidRPr="007A7238" w:rsidRDefault="0047789B" w:rsidP="00EE6888">
            <w:pPr>
              <w:pStyle w:val="HTML"/>
              <w:spacing w:line="400" w:lineRule="exact"/>
              <w:ind w:left="1200" w:hangingChars="600" w:hanging="1200"/>
              <w:jc w:val="both"/>
              <w:rPr>
                <w:rFonts w:ascii="標楷體" w:eastAsia="標楷體" w:hAnsi="標楷體" w:cs="Times New Roman" w:hint="eastAsia"/>
                <w:color w:val="000000"/>
                <w:kern w:val="2"/>
                <w:sz w:val="24"/>
                <w:szCs w:val="24"/>
              </w:rPr>
            </w:pPr>
            <w:r w:rsidRPr="00DC587B">
              <w:rPr>
                <w:rFonts w:hint="eastAsia"/>
                <w:color w:val="000000"/>
              </w:rPr>
              <w:t xml:space="preserve">   </w:t>
            </w:r>
            <w:r w:rsidRPr="00DC587B">
              <w:rPr>
                <w:rFonts w:ascii="新細明體" w:eastAsia="新細明體" w:hAnsi="新細明體" w:hint="eastAsia"/>
                <w:color w:val="000000"/>
              </w:rPr>
              <w:t xml:space="preserve"> </w:t>
            </w:r>
            <w:r w:rsidRPr="00DC587B">
              <w:rPr>
                <w:rFonts w:hint="eastAsia"/>
                <w:color w:val="000000"/>
              </w:rPr>
              <w:t xml:space="preserve"> </w:t>
            </w:r>
            <w:r w:rsidRPr="007A7238">
              <w:rPr>
                <w:rFonts w:ascii="標楷體" w:eastAsia="標楷體" w:hAnsi="標楷體" w:cs="Times New Roman" w:hint="eastAsia"/>
                <w:color w:val="000000"/>
                <w:kern w:val="2"/>
                <w:sz w:val="24"/>
                <w:szCs w:val="24"/>
              </w:rPr>
              <w:t>（六）期貨顧問事業自行製播之非即時性期貨分析活動，專責主管人員應於節目播送前先行檢視檢聽；</w:t>
            </w:r>
            <w:r w:rsidRPr="007A7238">
              <w:rPr>
                <w:rFonts w:ascii="標楷體" w:eastAsia="標楷體" w:hAnsi="標楷體" w:cs="Times New Roman"/>
                <w:color w:val="000000"/>
                <w:kern w:val="2"/>
                <w:sz w:val="24"/>
                <w:szCs w:val="24"/>
              </w:rPr>
              <w:t>如發現有違反相關規定情事，</w:t>
            </w:r>
            <w:r w:rsidRPr="007A7238">
              <w:rPr>
                <w:rFonts w:ascii="標楷體" w:eastAsia="標楷體" w:hAnsi="標楷體" w:cs="Times New Roman" w:hint="eastAsia"/>
                <w:color w:val="000000"/>
                <w:kern w:val="2"/>
                <w:sz w:val="24"/>
                <w:szCs w:val="24"/>
              </w:rPr>
              <w:t>專責主管人員應</w:t>
            </w:r>
            <w:r w:rsidRPr="007A7238">
              <w:rPr>
                <w:rFonts w:ascii="標楷體" w:eastAsia="標楷體" w:hAnsi="標楷體" w:cs="Times New Roman"/>
                <w:color w:val="000000"/>
                <w:kern w:val="2"/>
                <w:sz w:val="24"/>
                <w:szCs w:val="24"/>
              </w:rPr>
              <w:t>督導相關違失人員確實改善後</w:t>
            </w:r>
            <w:r w:rsidRPr="007A7238">
              <w:rPr>
                <w:rFonts w:ascii="標楷體" w:eastAsia="標楷體" w:hAnsi="標楷體" w:cs="Times New Roman" w:hint="eastAsia"/>
                <w:color w:val="000000"/>
                <w:kern w:val="2"/>
                <w:sz w:val="24"/>
                <w:szCs w:val="24"/>
              </w:rPr>
              <w:t>，</w:t>
            </w:r>
            <w:r w:rsidRPr="007A7238">
              <w:rPr>
                <w:rFonts w:ascii="標楷體" w:eastAsia="標楷體" w:hAnsi="標楷體" w:cs="Times New Roman"/>
                <w:color w:val="000000"/>
                <w:kern w:val="2"/>
                <w:sz w:val="24"/>
                <w:szCs w:val="24"/>
              </w:rPr>
              <w:t>始</w:t>
            </w:r>
            <w:r w:rsidRPr="007A7238">
              <w:rPr>
                <w:rFonts w:ascii="標楷體" w:eastAsia="標楷體" w:hAnsi="標楷體" w:cs="Times New Roman" w:hint="eastAsia"/>
                <w:color w:val="000000"/>
                <w:kern w:val="2"/>
                <w:sz w:val="24"/>
                <w:szCs w:val="24"/>
              </w:rPr>
              <w:t>能</w:t>
            </w:r>
            <w:r w:rsidRPr="007A7238">
              <w:rPr>
                <w:rFonts w:ascii="標楷體" w:eastAsia="標楷體" w:hAnsi="標楷體" w:cs="Times New Roman"/>
                <w:color w:val="000000"/>
                <w:kern w:val="2"/>
                <w:sz w:val="24"/>
                <w:szCs w:val="24"/>
              </w:rPr>
              <w:t>播出。</w:t>
            </w:r>
          </w:p>
          <w:p w:rsidR="0047789B" w:rsidRPr="00DC587B" w:rsidRDefault="00F64FF5" w:rsidP="00EE6888">
            <w:pPr>
              <w:adjustRightInd w:val="0"/>
              <w:snapToGrid w:val="0"/>
              <w:spacing w:line="400" w:lineRule="exact"/>
              <w:ind w:left="1200" w:hangingChars="500" w:hanging="1200"/>
              <w:jc w:val="both"/>
              <w:rPr>
                <w:rFonts w:ascii="標楷體" w:eastAsia="標楷體" w:hAnsi="標楷體" w:hint="eastAsia"/>
                <w:color w:val="000000"/>
                <w:szCs w:val="28"/>
              </w:rPr>
            </w:pPr>
            <w:r>
              <w:rPr>
                <w:rFonts w:hint="eastAsia"/>
                <w:noProof/>
              </w:rPr>
              <mc:AlternateContent>
                <mc:Choice Requires="wps">
                  <w:drawing>
                    <wp:anchor distT="0" distB="0" distL="114300" distR="114300" simplePos="0" relativeHeight="251657728" behindDoc="0" locked="0" layoutInCell="1" allowOverlap="1">
                      <wp:simplePos x="0" y="0"/>
                      <wp:positionH relativeFrom="column">
                        <wp:posOffset>4897120</wp:posOffset>
                      </wp:positionH>
                      <wp:positionV relativeFrom="paragraph">
                        <wp:posOffset>1322070</wp:posOffset>
                      </wp:positionV>
                      <wp:extent cx="228600" cy="830580"/>
                      <wp:effectExtent l="1270" t="0" r="0" b="0"/>
                      <wp:wrapNone/>
                      <wp:docPr id="1" name="Text Box 1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830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916" w:rsidRDefault="00160916" w:rsidP="00160916">
                                  <w:pPr>
                                    <w:spacing w:line="400" w:lineRule="exact"/>
                                    <w:jc w:val="center"/>
                                    <w:rPr>
                                      <w:rFonts w:hint="eastAsia"/>
                                    </w:rPr>
                                  </w:pPr>
                                  <w:r w:rsidRPr="009C46C8">
                                    <w:rPr>
                                      <w:rFonts w:eastAsia="標楷體" w:hint="eastAsia"/>
                                      <w:sz w:val="28"/>
                                      <w:szCs w:val="28"/>
                                    </w:rPr>
                                    <w:t>附件</w:t>
                                  </w:r>
                                  <w:r w:rsidRPr="009C46C8">
                                    <w:rPr>
                                      <w:rFonts w:eastAsia="標楷體" w:hint="eastAsia"/>
                                      <w:sz w:val="28"/>
                                      <w:szCs w:val="28"/>
                                    </w:rPr>
                                    <w:t>1</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55" o:spid="_x0000_s1026" type="#_x0000_t202" style="position:absolute;left:0;text-align:left;margin-left:385.6pt;margin-top:104.1pt;width:18pt;height:6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" filled="f" stroked="f">
                      <v:textbox inset="1.5mm,,1.5mm">
                        <w:txbxContent>
                          <w:p w:rsidR="00160916" w:rsidRDefault="00160916" w:rsidP="00160916">
                            <w:pPr>
                              <w:spacing w:line="400" w:lineRule="exact"/>
                              <w:jc w:val="center"/>
                              <w:rPr>
                                <w:rFonts w:hint="eastAsia"/>
                              </w:rPr>
                            </w:pPr>
                            <w:r w:rsidRPr="009C46C8">
                              <w:rPr>
                                <w:rFonts w:eastAsia="標楷體" w:hint="eastAsia"/>
                                <w:sz w:val="28"/>
                                <w:szCs w:val="28"/>
                              </w:rPr>
                              <w:t>附件</w:t>
                            </w:r>
                            <w:r w:rsidRPr="009C46C8">
                              <w:rPr>
                                <w:rFonts w:eastAsia="標楷體" w:hint="eastAsia"/>
                                <w:sz w:val="28"/>
                                <w:szCs w:val="28"/>
                              </w:rPr>
                              <w:t>1</w:t>
                            </w:r>
                          </w:p>
                        </w:txbxContent>
                      </v:textbox>
                    </v:shape>
                  </w:pict>
                </mc:Fallback>
              </mc:AlternateContent>
            </w:r>
            <w:r w:rsidR="0047789B" w:rsidRPr="00DC587B">
              <w:rPr>
                <w:rFonts w:ascii="標楷體" w:eastAsia="標楷體" w:hAnsi="標楷體" w:hint="eastAsia"/>
                <w:color w:val="000000"/>
                <w:szCs w:val="28"/>
              </w:rPr>
              <w:t xml:space="preserve">    （七）</w:t>
            </w:r>
            <w:r w:rsidR="0047789B" w:rsidRPr="00DC587B">
              <w:rPr>
                <w:rFonts w:ascii="標楷體" w:eastAsia="標楷體" w:hAnsi="標楷體" w:hint="eastAsia"/>
                <w:color w:val="000000"/>
                <w:spacing w:val="-2"/>
              </w:rPr>
              <w:t>期貨顧問事業之受訪節目或自行製播之即時性期貨分析活動</w:t>
            </w:r>
            <w:r w:rsidR="0047789B" w:rsidRPr="00DC587B">
              <w:rPr>
                <w:rFonts w:ascii="標楷體" w:eastAsia="標楷體" w:hAnsi="標楷體" w:hint="eastAsia"/>
                <w:color w:val="000000"/>
              </w:rPr>
              <w:t>，專責主管人員應</w:t>
            </w:r>
            <w:r w:rsidR="0047789B" w:rsidRPr="00DC587B">
              <w:rPr>
                <w:rFonts w:ascii="標楷體" w:eastAsia="標楷體" w:hAnsi="標楷體" w:hint="eastAsia"/>
                <w:color w:val="000000"/>
              </w:rPr>
              <w:lastRenderedPageBreak/>
              <w:t>於節目播送後五個營業日內確實檢視檢聽節目內容；如發現有</w:t>
            </w:r>
            <w:r w:rsidR="0047789B" w:rsidRPr="00DC587B">
              <w:rPr>
                <w:rFonts w:ascii="標楷體" w:eastAsia="標楷體" w:hAnsi="標楷體"/>
                <w:color w:val="000000"/>
              </w:rPr>
              <w:t>缺失事項，</w:t>
            </w:r>
            <w:r w:rsidR="0047789B" w:rsidRPr="00DC587B">
              <w:rPr>
                <w:rFonts w:ascii="標楷體" w:eastAsia="標楷體" w:hAnsi="標楷體" w:hint="eastAsia"/>
                <w:color w:val="000000"/>
                <w:spacing w:val="4"/>
              </w:rPr>
              <w:t>專責主管人員應</w:t>
            </w:r>
            <w:r w:rsidR="0047789B" w:rsidRPr="00DC587B">
              <w:rPr>
                <w:rFonts w:ascii="標楷體" w:eastAsia="標楷體" w:hAnsi="標楷體"/>
                <w:color w:val="000000"/>
              </w:rPr>
              <w:t>督導相關違失人員確實檢討改善，並將處理措施及改善計劃填寫於檢討報告</w:t>
            </w:r>
            <w:r w:rsidR="0047789B" w:rsidRPr="00DC587B">
              <w:rPr>
                <w:rFonts w:ascii="標楷體" w:eastAsia="標楷體" w:hAnsi="標楷體" w:hint="eastAsia"/>
                <w:color w:val="000000"/>
              </w:rPr>
              <w:t>。</w:t>
            </w:r>
          </w:p>
          <w:p w:rsidR="0047789B" w:rsidRPr="00DC587B" w:rsidRDefault="0047789B" w:rsidP="00EE6888">
            <w:pPr>
              <w:adjustRightInd w:val="0"/>
              <w:snapToGrid w:val="0"/>
              <w:spacing w:line="400" w:lineRule="exact"/>
              <w:ind w:left="1200" w:hangingChars="500" w:hanging="1200"/>
              <w:jc w:val="both"/>
              <w:rPr>
                <w:rFonts w:ascii="標楷體" w:eastAsia="標楷體" w:hAnsi="標楷體" w:hint="eastAsia"/>
                <w:color w:val="000000"/>
                <w:spacing w:val="4"/>
              </w:rPr>
            </w:pPr>
            <w:r w:rsidRPr="00DC587B">
              <w:rPr>
                <w:rFonts w:ascii="標楷體" w:eastAsia="標楷體" w:hAnsi="標楷體" w:hint="eastAsia"/>
                <w:color w:val="000000"/>
                <w:szCs w:val="28"/>
              </w:rPr>
              <w:t xml:space="preserve">    （八）</w:t>
            </w:r>
            <w:r w:rsidRPr="00DC587B">
              <w:rPr>
                <w:rFonts w:ascii="標楷體" w:eastAsia="標楷體" w:hAnsi="標楷體" w:hint="eastAsia"/>
                <w:color w:val="000000"/>
                <w:spacing w:val="4"/>
              </w:rPr>
              <w:t>期貨顧問事業之受訪節目，應由受訪人所屬之期貨顧問事業向媒體索取或自行錄製該節目內容備查。</w:t>
            </w:r>
          </w:p>
          <w:p w:rsidR="0047789B" w:rsidRDefault="0047789B" w:rsidP="00EE6888">
            <w:pPr>
              <w:adjustRightInd w:val="0"/>
              <w:snapToGrid w:val="0"/>
              <w:spacing w:line="400" w:lineRule="exact"/>
              <w:ind w:left="1200" w:hangingChars="500" w:hanging="1200"/>
              <w:jc w:val="both"/>
              <w:rPr>
                <w:rFonts w:ascii="標楷體" w:eastAsia="標楷體" w:hAnsi="標楷體" w:hint="eastAsia"/>
                <w:color w:val="000000"/>
                <w:spacing w:val="4"/>
              </w:rPr>
            </w:pPr>
            <w:r w:rsidRPr="00DC587B">
              <w:rPr>
                <w:rFonts w:ascii="標楷體" w:eastAsia="標楷體" w:hAnsi="標楷體" w:hint="eastAsia"/>
                <w:color w:val="000000"/>
                <w:szCs w:val="28"/>
              </w:rPr>
              <w:t>（</w:t>
            </w:r>
            <w:r>
              <w:rPr>
                <w:rFonts w:ascii="標楷體" w:eastAsia="標楷體" w:hAnsi="標楷體" w:hint="eastAsia"/>
                <w:color w:val="000000"/>
                <w:szCs w:val="28"/>
              </w:rPr>
              <w:t>新增</w:t>
            </w:r>
            <w:r w:rsidRPr="00DC587B">
              <w:rPr>
                <w:rFonts w:ascii="標楷體" w:eastAsia="標楷體" w:hAnsi="標楷體" w:hint="eastAsia"/>
                <w:color w:val="000000"/>
                <w:szCs w:val="28"/>
              </w:rPr>
              <w:t>）</w:t>
            </w: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00" w:hangingChars="500" w:hanging="1200"/>
              <w:jc w:val="both"/>
              <w:rPr>
                <w:rFonts w:ascii="標楷體" w:eastAsia="標楷體" w:hAnsi="標楷體" w:hint="eastAsia"/>
                <w:color w:val="000000"/>
                <w:spacing w:val="4"/>
              </w:rPr>
            </w:pPr>
            <w:r w:rsidRPr="00DC587B">
              <w:rPr>
                <w:rFonts w:ascii="標楷體" w:eastAsia="標楷體" w:hAnsi="標楷體" w:hint="eastAsia"/>
                <w:color w:val="000000"/>
                <w:szCs w:val="28"/>
              </w:rPr>
              <w:t>（</w:t>
            </w:r>
            <w:r>
              <w:rPr>
                <w:rFonts w:ascii="標楷體" w:eastAsia="標楷體" w:hAnsi="標楷體" w:hint="eastAsia"/>
                <w:color w:val="000000"/>
                <w:szCs w:val="28"/>
              </w:rPr>
              <w:t>新增</w:t>
            </w:r>
            <w:r w:rsidRPr="00DC587B">
              <w:rPr>
                <w:rFonts w:ascii="標楷體" w:eastAsia="標楷體" w:hAnsi="標楷體" w:hint="eastAsia"/>
                <w:color w:val="000000"/>
                <w:szCs w:val="28"/>
              </w:rPr>
              <w:t>）</w:t>
            </w: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Pr="00DC587B" w:rsidRDefault="0047789B" w:rsidP="00241942">
            <w:pPr>
              <w:adjustRightInd w:val="0"/>
              <w:snapToGrid w:val="0"/>
              <w:spacing w:line="400" w:lineRule="exact"/>
              <w:ind w:left="1240" w:hangingChars="500" w:hanging="1240"/>
              <w:jc w:val="both"/>
              <w:rPr>
                <w:rFonts w:ascii="標楷體" w:eastAsia="標楷體" w:hAnsi="標楷體" w:hint="eastAsia"/>
                <w:color w:val="000000"/>
                <w:spacing w:val="4"/>
              </w:rPr>
            </w:pPr>
            <w:r>
              <w:rPr>
                <w:rFonts w:ascii="標楷體" w:eastAsia="標楷體" w:hAnsi="標楷體" w:hint="eastAsia"/>
                <w:color w:val="000000"/>
                <w:spacing w:val="4"/>
              </w:rPr>
              <w:t xml:space="preserve">    </w:t>
            </w:r>
            <w:r w:rsidRPr="00DC587B">
              <w:rPr>
                <w:rFonts w:ascii="標楷體" w:eastAsia="標楷體" w:hAnsi="標楷體" w:hint="eastAsia"/>
                <w:color w:val="000000"/>
              </w:rPr>
              <w:t>（九）期貨顧問事業所索取或自行錄製之節目內容等資料，應自播</w:t>
            </w:r>
            <w:r w:rsidRPr="00DC587B">
              <w:rPr>
                <w:rFonts w:ascii="標楷體" w:eastAsia="標楷體" w:hAnsi="標楷體" w:hint="eastAsia"/>
                <w:color w:val="000000"/>
                <w:spacing w:val="4"/>
              </w:rPr>
              <w:t>出後至少保存一年，但</w:t>
            </w:r>
            <w:r w:rsidRPr="007A7238">
              <w:rPr>
                <w:rFonts w:ascii="標楷體" w:eastAsia="標楷體" w:hAnsi="標楷體" w:hint="eastAsia"/>
                <w:color w:val="000000"/>
                <w:spacing w:val="4"/>
                <w:u w:val="single"/>
              </w:rPr>
              <w:t>期貨分析</w:t>
            </w:r>
            <w:r w:rsidRPr="00DC587B">
              <w:rPr>
                <w:rFonts w:ascii="標楷體" w:eastAsia="標楷體" w:hAnsi="標楷體" w:hint="eastAsia"/>
                <w:color w:val="000000"/>
                <w:spacing w:val="4"/>
              </w:rPr>
              <w:t>內容涉有爭議者，應保存至該爭議消除為止。</w:t>
            </w: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r w:rsidRPr="00DC587B">
              <w:rPr>
                <w:rFonts w:ascii="標楷體" w:eastAsia="標楷體" w:hAnsi="標楷體" w:hint="eastAsia"/>
                <w:color w:val="000000"/>
                <w:spacing w:val="4"/>
              </w:rPr>
              <w:t xml:space="preserve">    </w:t>
            </w:r>
          </w:p>
          <w:p w:rsidR="0047789B" w:rsidRDefault="0047789B" w:rsidP="00EE6888">
            <w:pPr>
              <w:adjustRightInd w:val="0"/>
              <w:snapToGrid w:val="0"/>
              <w:spacing w:line="400" w:lineRule="exact"/>
              <w:ind w:left="1240" w:hangingChars="500" w:hanging="1240"/>
              <w:jc w:val="both"/>
              <w:rPr>
                <w:rFonts w:ascii="標楷體" w:eastAsia="標楷體" w:hAnsi="標楷體" w:hint="eastAsia"/>
                <w:color w:val="000000"/>
                <w:spacing w:val="4"/>
              </w:rPr>
            </w:pPr>
          </w:p>
          <w:p w:rsidR="0047789B" w:rsidRDefault="0047789B" w:rsidP="00B93DE3">
            <w:pPr>
              <w:adjustRightInd w:val="0"/>
              <w:snapToGrid w:val="0"/>
              <w:spacing w:line="400" w:lineRule="exact"/>
              <w:ind w:left="1240" w:hangingChars="500" w:hanging="1240"/>
              <w:jc w:val="both"/>
              <w:rPr>
                <w:rFonts w:ascii="標楷體" w:eastAsia="標楷體" w:hAnsi="標楷體" w:hint="eastAsia"/>
                <w:color w:val="000000"/>
              </w:rPr>
            </w:pPr>
            <w:r>
              <w:rPr>
                <w:rFonts w:ascii="標楷體" w:eastAsia="標楷體" w:hAnsi="標楷體" w:hint="eastAsia"/>
                <w:color w:val="000000"/>
                <w:spacing w:val="4"/>
              </w:rPr>
              <w:t xml:space="preserve">    </w:t>
            </w:r>
            <w:r w:rsidRPr="00DC587B">
              <w:rPr>
                <w:rFonts w:ascii="標楷體" w:eastAsia="標楷體" w:hAnsi="標楷體" w:hint="eastAsia"/>
                <w:color w:val="000000"/>
              </w:rPr>
              <w:t>（十）期貨顧問事業之自行審核執行登記簿及審核檢討報告應按月彙整，並至少保存三年。</w:t>
            </w:r>
          </w:p>
          <w:p w:rsidR="00137B8C" w:rsidRDefault="00137B8C" w:rsidP="00160916">
            <w:pPr>
              <w:adjustRightInd w:val="0"/>
              <w:snapToGrid w:val="0"/>
              <w:spacing w:line="400" w:lineRule="exact"/>
              <w:ind w:left="1200" w:hangingChars="500" w:hanging="1200"/>
              <w:jc w:val="both"/>
              <w:rPr>
                <w:rFonts w:ascii="標楷體" w:eastAsia="標楷體" w:hAnsi="標楷體" w:hint="eastAsia"/>
                <w:color w:val="000000"/>
              </w:rPr>
            </w:pPr>
          </w:p>
          <w:p w:rsidR="00137B8C" w:rsidRPr="00052CB6" w:rsidRDefault="00137B8C" w:rsidP="00160916">
            <w:pPr>
              <w:adjustRightInd w:val="0"/>
              <w:snapToGrid w:val="0"/>
              <w:spacing w:line="400" w:lineRule="exact"/>
              <w:ind w:left="1200" w:hangingChars="500" w:hanging="1200"/>
              <w:jc w:val="both"/>
              <w:rPr>
                <w:rFonts w:ascii="標楷體" w:eastAsia="標楷體" w:hAnsi="標楷體" w:hint="eastAsia"/>
              </w:rPr>
            </w:pPr>
            <w:r w:rsidRPr="00DC587B">
              <w:rPr>
                <w:rFonts w:ascii="標楷體" w:eastAsia="標楷體" w:hAnsi="標楷體" w:hint="eastAsia"/>
                <w:color w:val="000000"/>
                <w:szCs w:val="28"/>
              </w:rPr>
              <w:t>（</w:t>
            </w:r>
            <w:r>
              <w:rPr>
                <w:rFonts w:ascii="標楷體" w:eastAsia="標楷體" w:hAnsi="標楷體" w:hint="eastAsia"/>
                <w:color w:val="000000"/>
                <w:szCs w:val="28"/>
              </w:rPr>
              <w:t>新增</w:t>
            </w:r>
            <w:r w:rsidRPr="00DC587B">
              <w:rPr>
                <w:rFonts w:ascii="標楷體" w:eastAsia="標楷體" w:hAnsi="標楷體" w:hint="eastAsia"/>
                <w:color w:val="000000"/>
                <w:szCs w:val="28"/>
              </w:rPr>
              <w:t>）</w:t>
            </w:r>
          </w:p>
        </w:tc>
        <w:tc>
          <w:tcPr>
            <w:tcW w:w="2441" w:type="dxa"/>
          </w:tcPr>
          <w:p w:rsidR="0047789B" w:rsidRDefault="0047789B" w:rsidP="00EE6888">
            <w:pPr>
              <w:adjustRightInd w:val="0"/>
              <w:snapToGrid w:val="0"/>
              <w:spacing w:line="400" w:lineRule="exact"/>
              <w:jc w:val="both"/>
              <w:rPr>
                <w:rFonts w:ascii="標楷體" w:eastAsia="標楷體" w:hAnsi="標楷體" w:hint="eastAsia"/>
              </w:rPr>
            </w:pPr>
            <w:r w:rsidRPr="00EC2BC2">
              <w:rPr>
                <w:rFonts w:ascii="標楷體" w:eastAsia="標楷體" w:hAnsi="標楷體" w:cs="New Gulim" w:hint="eastAsia"/>
              </w:rPr>
              <w:lastRenderedPageBreak/>
              <w:t>依據本公會101</w:t>
            </w:r>
            <w:r w:rsidRPr="00EC2BC2">
              <w:rPr>
                <w:rFonts w:ascii="標楷體" w:eastAsia="標楷體" w:hAnsi="標楷體" w:hint="eastAsia"/>
              </w:rPr>
              <w:t>.3.8中期商字第1010</w:t>
            </w:r>
            <w:r w:rsidRPr="00EC2BC2">
              <w:rPr>
                <w:rFonts w:ascii="標楷體" w:eastAsia="標楷體" w:hint="eastAsia"/>
              </w:rPr>
              <w:t>001057號函發布</w:t>
            </w:r>
            <w:r w:rsidRPr="00EC2BC2">
              <w:rPr>
                <w:rFonts w:ascii="標楷體" w:eastAsia="標楷體" w:hAnsi="標楷體" w:hint="eastAsia"/>
              </w:rPr>
              <w:t>修正</w:t>
            </w:r>
            <w:r>
              <w:rPr>
                <w:rFonts w:ascii="標楷體" w:eastAsia="標楷體" w:hAnsi="標楷體" w:hint="eastAsia"/>
              </w:rPr>
              <w:t>「</w:t>
            </w:r>
            <w:r w:rsidRPr="00EC2BC2">
              <w:rPr>
                <w:rFonts w:eastAsia="標楷體" w:hint="eastAsia"/>
                <w:color w:val="000000"/>
              </w:rPr>
              <w:t>期貨顧問事業於傳播媒體從事</w:t>
            </w:r>
            <w:r w:rsidRPr="00EC2BC2">
              <w:rPr>
                <w:rFonts w:eastAsia="標楷體" w:hint="eastAsia"/>
                <w:szCs w:val="28"/>
              </w:rPr>
              <w:t>營業</w:t>
            </w:r>
            <w:r w:rsidRPr="00EC2BC2">
              <w:rPr>
                <w:rFonts w:eastAsia="標楷體" w:hint="eastAsia"/>
                <w:color w:val="000000"/>
              </w:rPr>
              <w:t>活動自行審核與申報作業程序</w:t>
            </w:r>
            <w:r>
              <w:rPr>
                <w:rFonts w:ascii="標楷體" w:eastAsia="標楷體" w:hAnsi="標楷體" w:hint="eastAsia"/>
              </w:rPr>
              <w:t>」</w:t>
            </w:r>
            <w:r w:rsidRPr="00EC2BC2">
              <w:rPr>
                <w:rFonts w:ascii="標楷體" w:eastAsia="標楷體" w:hint="eastAsia"/>
              </w:rPr>
              <w:t>，爰</w:t>
            </w:r>
            <w:r>
              <w:rPr>
                <w:rFonts w:ascii="標楷體" w:eastAsia="標楷體" w:hAnsi="標楷體" w:hint="eastAsia"/>
              </w:rPr>
              <w:t>修正相關之</w:t>
            </w:r>
            <w:r w:rsidRPr="00EC2BC2">
              <w:rPr>
                <w:rFonts w:ascii="標楷體" w:eastAsia="標楷體" w:hAnsi="標楷體" w:hint="eastAsia"/>
              </w:rPr>
              <w:t>控制作業</w:t>
            </w:r>
            <w:r w:rsidRPr="00EC2BC2">
              <w:rPr>
                <w:rFonts w:ascii="標楷體" w:eastAsia="標楷體" w:hAnsi="標楷體" w:cs="新細明體" w:hint="eastAsia"/>
                <w:szCs w:val="28"/>
              </w:rPr>
              <w:t>規範</w:t>
            </w:r>
            <w:r>
              <w:rPr>
                <w:rFonts w:ascii="標楷體" w:eastAsia="標楷體" w:hAnsi="標楷體" w:cs="新細明體" w:hint="eastAsia"/>
                <w:szCs w:val="28"/>
              </w:rPr>
              <w:t>，</w:t>
            </w:r>
            <w:r w:rsidRPr="005A32CA">
              <w:rPr>
                <w:rFonts w:ascii="標楷體" w:eastAsia="標楷體" w:hint="eastAsia"/>
              </w:rPr>
              <w:t>將</w:t>
            </w:r>
            <w:r>
              <w:rPr>
                <w:rFonts w:ascii="標楷體" w:eastAsia="標楷體" w:hint="eastAsia"/>
              </w:rPr>
              <w:t>期貨顧問事業</w:t>
            </w:r>
            <w:r w:rsidRPr="005A32CA">
              <w:rPr>
                <w:rFonts w:ascii="標楷體" w:eastAsia="標楷體" w:hint="eastAsia"/>
              </w:rPr>
              <w:t>對委任人以外之不特定人舉辦講習、座談會或說明會等活動</w:t>
            </w:r>
            <w:r w:rsidRPr="00E94B9D">
              <w:rPr>
                <w:rFonts w:ascii="標楷體" w:eastAsia="標楷體" w:hint="eastAsia"/>
              </w:rPr>
              <w:t>錄影(音)之會員自行審核作業程序</w:t>
            </w:r>
            <w:r>
              <w:rPr>
                <w:rFonts w:ascii="標楷體" w:eastAsia="標楷體" w:hint="eastAsia"/>
              </w:rPr>
              <w:t>納入</w:t>
            </w:r>
            <w:r w:rsidRPr="00DC587B">
              <w:rPr>
                <w:rFonts w:ascii="標楷體" w:eastAsia="標楷體" w:hAnsi="標楷體" w:hint="eastAsia"/>
                <w:color w:val="000000"/>
                <w:szCs w:val="28"/>
              </w:rPr>
              <w:t>作業程序及控制重點</w:t>
            </w:r>
            <w:r w:rsidR="009A517F">
              <w:rPr>
                <w:rFonts w:ascii="標楷體" w:eastAsia="標楷體" w:hint="eastAsia"/>
              </w:rPr>
              <w:t>，</w:t>
            </w:r>
            <w:r>
              <w:rPr>
                <w:rFonts w:ascii="標楷體" w:eastAsia="標楷體" w:hint="eastAsia"/>
              </w:rPr>
              <w:t>並將</w:t>
            </w:r>
            <w:r w:rsidRPr="00E94B9D">
              <w:rPr>
                <w:rFonts w:ascii="標楷體" w:eastAsia="標楷體" w:hint="eastAsia"/>
              </w:rPr>
              <w:t>期貨</w:t>
            </w:r>
            <w:r w:rsidRPr="00E94B9D">
              <w:rPr>
                <w:rFonts w:ascii="標楷體" w:eastAsia="標楷體"/>
              </w:rPr>
              <w:t>分析節目</w:t>
            </w:r>
            <w:r w:rsidRPr="00E94B9D">
              <w:rPr>
                <w:rFonts w:ascii="標楷體" w:eastAsia="標楷體" w:hint="eastAsia"/>
              </w:rPr>
              <w:t>、對委任人以外之不特定人舉辦講習、座談會或說明會等活動之相關</w:t>
            </w:r>
            <w:r w:rsidRPr="00E94B9D">
              <w:rPr>
                <w:rFonts w:ascii="標楷體" w:eastAsia="標楷體"/>
              </w:rPr>
              <w:t>影音</w:t>
            </w:r>
            <w:r w:rsidRPr="00E94B9D">
              <w:rPr>
                <w:rFonts w:ascii="標楷體" w:eastAsia="標楷體" w:hint="eastAsia"/>
              </w:rPr>
              <w:t>資料</w:t>
            </w:r>
            <w:r w:rsidRPr="00E94B9D">
              <w:rPr>
                <w:rFonts w:ascii="標楷體" w:eastAsia="標楷體"/>
              </w:rPr>
              <w:t>保存年限</w:t>
            </w:r>
            <w:r w:rsidRPr="00E94B9D">
              <w:rPr>
                <w:rFonts w:ascii="標楷體" w:eastAsia="標楷體" w:hint="eastAsia"/>
              </w:rPr>
              <w:t>由</w:t>
            </w:r>
            <w:r>
              <w:rPr>
                <w:rFonts w:ascii="標楷體" w:eastAsia="標楷體" w:hint="eastAsia"/>
              </w:rPr>
              <w:t>一</w:t>
            </w:r>
            <w:r w:rsidRPr="00E94B9D">
              <w:rPr>
                <w:rFonts w:ascii="標楷體" w:eastAsia="標楷體" w:hint="eastAsia"/>
              </w:rPr>
              <w:t>年修正為</w:t>
            </w:r>
            <w:r>
              <w:rPr>
                <w:rFonts w:ascii="標楷體" w:eastAsia="標楷體" w:hint="eastAsia"/>
              </w:rPr>
              <w:t>二</w:t>
            </w:r>
            <w:r w:rsidRPr="00E94B9D">
              <w:rPr>
                <w:rFonts w:ascii="標楷體" w:eastAsia="標楷體" w:hint="eastAsia"/>
              </w:rPr>
              <w:t>年。</w:t>
            </w:r>
            <w:r w:rsidR="009A517F">
              <w:rPr>
                <w:rFonts w:ascii="標楷體" w:eastAsia="標楷體" w:hint="eastAsia"/>
              </w:rPr>
              <w:t>另</w:t>
            </w:r>
            <w:r w:rsidR="009A517F" w:rsidRPr="009A517F">
              <w:rPr>
                <w:rFonts w:ascii="標楷體" w:eastAsia="標楷體" w:hint="eastAsia"/>
              </w:rPr>
              <w:t>增列期貨</w:t>
            </w:r>
            <w:r w:rsidR="009A517F" w:rsidRPr="009A517F">
              <w:rPr>
                <w:rFonts w:ascii="標楷體" w:eastAsia="標楷體"/>
              </w:rPr>
              <w:t>顧問事業</w:t>
            </w:r>
            <w:r w:rsidR="009A517F" w:rsidRPr="009A517F">
              <w:rPr>
                <w:rFonts w:ascii="標楷體" w:eastAsia="標楷體" w:hint="eastAsia"/>
              </w:rPr>
              <w:t>運用網際網</w:t>
            </w:r>
            <w:r w:rsidR="009A517F" w:rsidRPr="009A517F">
              <w:rPr>
                <w:rFonts w:ascii="標楷體" w:eastAsia="標楷體" w:hint="eastAsia"/>
              </w:rPr>
              <w:lastRenderedPageBreak/>
              <w:t>路</w:t>
            </w:r>
            <w:r w:rsidR="009A517F" w:rsidRPr="009A517F">
              <w:rPr>
                <w:rFonts w:ascii="標楷體" w:eastAsia="標楷體"/>
              </w:rPr>
              <w:t>從事</w:t>
            </w:r>
            <w:r w:rsidR="009A517F" w:rsidRPr="009A517F">
              <w:rPr>
                <w:rFonts w:ascii="標楷體" w:eastAsia="標楷體" w:hint="eastAsia"/>
              </w:rPr>
              <w:t>期貨分析</w:t>
            </w:r>
            <w:r w:rsidR="009A517F" w:rsidRPr="009A517F">
              <w:rPr>
                <w:rFonts w:ascii="標楷體" w:eastAsia="標楷體"/>
              </w:rPr>
              <w:t>活動</w:t>
            </w:r>
            <w:r w:rsidR="009A517F" w:rsidRPr="009A517F">
              <w:rPr>
                <w:rFonts w:ascii="標楷體" w:eastAsia="標楷體" w:hint="eastAsia"/>
              </w:rPr>
              <w:t>之應遵行事項</w:t>
            </w:r>
            <w:r w:rsidR="009A517F">
              <w:rPr>
                <w:rFonts w:ascii="標楷體" w:eastAsia="標楷體" w:hint="eastAsia"/>
              </w:rPr>
              <w:t>等。</w:t>
            </w:r>
          </w:p>
        </w:tc>
      </w:tr>
    </w:tbl>
    <w:p w:rsidR="0047789B" w:rsidRDefault="0047789B" w:rsidP="0047789B">
      <w:pPr>
        <w:rPr>
          <w:rFonts w:hint="eastAsia"/>
        </w:rPr>
      </w:pPr>
    </w:p>
    <w:p w:rsidR="0047789B" w:rsidRDefault="0047789B" w:rsidP="0047789B">
      <w:pPr>
        <w:rPr>
          <w:rFonts w:hint="eastAsia"/>
        </w:rPr>
      </w:pPr>
    </w:p>
    <w:p w:rsidR="0047789B" w:rsidRDefault="0047789B" w:rsidP="0047789B">
      <w:pPr>
        <w:pStyle w:val="a4"/>
        <w:spacing w:afterLines="50" w:after="180" w:line="240" w:lineRule="atLeast"/>
        <w:ind w:leftChars="-150" w:left="1200" w:hangingChars="650" w:hanging="1560"/>
        <w:rPr>
          <w:rFonts w:hint="eastAsia"/>
          <w:sz w:val="24"/>
        </w:rPr>
      </w:pPr>
      <w:r>
        <w:rPr>
          <w:rFonts w:hint="eastAsia"/>
          <w:sz w:val="24"/>
        </w:rPr>
        <w:lastRenderedPageBreak/>
        <w:t>（二）期貨顧問事業內部稽核實施細則部分：</w:t>
      </w:r>
    </w:p>
    <w:tbl>
      <w:tblPr>
        <w:tblW w:w="0" w:type="auto"/>
        <w:jc w:val="center"/>
        <w:tblInd w:w="-3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53"/>
        <w:gridCol w:w="540"/>
        <w:gridCol w:w="5383"/>
        <w:gridCol w:w="5040"/>
        <w:gridCol w:w="2246"/>
      </w:tblGrid>
      <w:tr w:rsidR="0047789B" w:rsidTr="00EE6888">
        <w:tblPrEx>
          <w:tblCellMar>
            <w:top w:w="0" w:type="dxa"/>
            <w:bottom w:w="0" w:type="dxa"/>
          </w:tblCellMar>
        </w:tblPrEx>
        <w:trPr>
          <w:tblHeader/>
          <w:jc w:val="center"/>
        </w:trPr>
        <w:tc>
          <w:tcPr>
            <w:tcW w:w="1553" w:type="dxa"/>
          </w:tcPr>
          <w:p w:rsidR="0047789B" w:rsidRDefault="0047789B" w:rsidP="00EE6888">
            <w:pPr>
              <w:adjustRightInd w:val="0"/>
              <w:snapToGrid w:val="0"/>
              <w:spacing w:line="400" w:lineRule="atLeast"/>
              <w:jc w:val="both"/>
              <w:rPr>
                <w:rFonts w:eastAsia="標楷體" w:hint="eastAsia"/>
              </w:rPr>
            </w:pPr>
            <w:r>
              <w:rPr>
                <w:rFonts w:eastAsia="標楷體" w:hint="eastAsia"/>
              </w:rPr>
              <w:t>編號、項目</w:t>
            </w:r>
          </w:p>
        </w:tc>
        <w:tc>
          <w:tcPr>
            <w:tcW w:w="540" w:type="dxa"/>
          </w:tcPr>
          <w:p w:rsidR="0047789B" w:rsidRDefault="0047789B" w:rsidP="00EE6888">
            <w:pPr>
              <w:adjustRightInd w:val="0"/>
              <w:snapToGrid w:val="0"/>
              <w:spacing w:line="400" w:lineRule="atLeast"/>
              <w:jc w:val="center"/>
              <w:rPr>
                <w:rFonts w:eastAsia="標楷體" w:hint="eastAsia"/>
              </w:rPr>
            </w:pPr>
            <w:r>
              <w:rPr>
                <w:rFonts w:eastAsia="標楷體" w:hint="eastAsia"/>
              </w:rPr>
              <w:t>頁次</w:t>
            </w:r>
          </w:p>
        </w:tc>
        <w:tc>
          <w:tcPr>
            <w:tcW w:w="5383" w:type="dxa"/>
          </w:tcPr>
          <w:p w:rsidR="0047789B" w:rsidRDefault="0047789B" w:rsidP="00EE6888">
            <w:pPr>
              <w:adjustRightInd w:val="0"/>
              <w:snapToGrid w:val="0"/>
              <w:spacing w:line="400" w:lineRule="atLeast"/>
              <w:jc w:val="center"/>
              <w:rPr>
                <w:rFonts w:eastAsia="標楷體" w:hint="eastAsia"/>
              </w:rPr>
            </w:pPr>
            <w:r>
              <w:rPr>
                <w:rFonts w:eastAsia="標楷體" w:hint="eastAsia"/>
              </w:rPr>
              <w:t>作業程序、稽核重點及依據資料</w:t>
            </w:r>
            <w:r>
              <w:rPr>
                <w:rFonts w:eastAsia="標楷體" w:hint="eastAsia"/>
                <w:color w:val="0000FF"/>
                <w:u w:val="single"/>
              </w:rPr>
              <w:t>修正內容</w:t>
            </w:r>
          </w:p>
        </w:tc>
        <w:tc>
          <w:tcPr>
            <w:tcW w:w="5040" w:type="dxa"/>
          </w:tcPr>
          <w:p w:rsidR="0047789B" w:rsidRDefault="0047789B" w:rsidP="00EE6888">
            <w:pPr>
              <w:adjustRightInd w:val="0"/>
              <w:snapToGrid w:val="0"/>
              <w:spacing w:line="400" w:lineRule="atLeast"/>
              <w:jc w:val="center"/>
              <w:rPr>
                <w:rFonts w:eastAsia="標楷體" w:hint="eastAsia"/>
              </w:rPr>
            </w:pPr>
            <w:r>
              <w:rPr>
                <w:rFonts w:eastAsia="標楷體" w:hint="eastAsia"/>
              </w:rPr>
              <w:t>作業程序、稽核重點及依據資料</w:t>
            </w:r>
            <w:r>
              <w:rPr>
                <w:rFonts w:eastAsia="標楷體" w:hint="eastAsia"/>
                <w:color w:val="0000FF"/>
                <w:u w:val="single"/>
              </w:rPr>
              <w:t>現行內容</w:t>
            </w:r>
          </w:p>
        </w:tc>
        <w:tc>
          <w:tcPr>
            <w:tcW w:w="2246" w:type="dxa"/>
          </w:tcPr>
          <w:p w:rsidR="0047789B" w:rsidRDefault="0047789B" w:rsidP="00EE6888">
            <w:pPr>
              <w:adjustRightInd w:val="0"/>
              <w:snapToGrid w:val="0"/>
              <w:spacing w:line="400" w:lineRule="atLeast"/>
              <w:jc w:val="center"/>
              <w:rPr>
                <w:rFonts w:eastAsia="標楷體" w:hint="eastAsia"/>
              </w:rPr>
            </w:pPr>
            <w:r>
              <w:rPr>
                <w:rFonts w:eastAsia="標楷體" w:hint="eastAsia"/>
              </w:rPr>
              <w:t>備註</w:t>
            </w:r>
          </w:p>
        </w:tc>
      </w:tr>
      <w:tr w:rsidR="0047789B" w:rsidTr="00EE6888">
        <w:tblPrEx>
          <w:tblCellMar>
            <w:top w:w="0" w:type="dxa"/>
            <w:bottom w:w="0" w:type="dxa"/>
          </w:tblCellMar>
        </w:tblPrEx>
        <w:trPr>
          <w:trHeight w:val="8404"/>
          <w:jc w:val="center"/>
        </w:trPr>
        <w:tc>
          <w:tcPr>
            <w:tcW w:w="1553" w:type="dxa"/>
          </w:tcPr>
          <w:p w:rsidR="0047789B" w:rsidRPr="00224CD0" w:rsidRDefault="0047789B" w:rsidP="00EE6888">
            <w:pPr>
              <w:adjustRightInd w:val="0"/>
              <w:snapToGrid w:val="0"/>
              <w:spacing w:line="400" w:lineRule="exact"/>
              <w:jc w:val="both"/>
              <w:rPr>
                <w:rFonts w:ascii="標楷體" w:eastAsia="標楷體" w:hint="eastAsia"/>
              </w:rPr>
            </w:pPr>
            <w:r w:rsidRPr="00224CD0">
              <w:rPr>
                <w:rFonts w:eastAsia="標楷體"/>
              </w:rPr>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47789B" w:rsidRDefault="0047789B" w:rsidP="00EE6888">
            <w:pPr>
              <w:adjustRightInd w:val="0"/>
              <w:snapToGrid w:val="0"/>
              <w:spacing w:line="40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交易分析與建議之稽核</w:t>
            </w: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Pr="00224CD0" w:rsidRDefault="0047789B" w:rsidP="00EE6888">
            <w:pPr>
              <w:adjustRightInd w:val="0"/>
              <w:snapToGrid w:val="0"/>
              <w:spacing w:line="400" w:lineRule="exact"/>
              <w:jc w:val="both"/>
              <w:rPr>
                <w:rFonts w:ascii="標楷體" w:eastAsia="標楷體" w:hint="eastAsia"/>
              </w:rPr>
            </w:pPr>
            <w:r w:rsidRPr="00224CD0">
              <w:rPr>
                <w:rFonts w:eastAsia="標楷體"/>
              </w:rPr>
              <w:lastRenderedPageBreak/>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47789B" w:rsidRDefault="0047789B" w:rsidP="00EE6888">
            <w:pPr>
              <w:adjustRightInd w:val="0"/>
              <w:snapToGrid w:val="0"/>
              <w:spacing w:line="40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交易分析與建議之稽核</w:t>
            </w: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ascii="標楷體" w:eastAsia="標楷體" w:hint="eastAsia"/>
              </w:rPr>
            </w:pPr>
          </w:p>
          <w:p w:rsidR="0047789B" w:rsidRDefault="0047789B" w:rsidP="00EE6888">
            <w:pPr>
              <w:adjustRightInd w:val="0"/>
              <w:snapToGrid w:val="0"/>
              <w:spacing w:line="400" w:lineRule="exact"/>
              <w:jc w:val="both"/>
              <w:rPr>
                <w:rFonts w:eastAsia="標楷體" w:hint="eastAsia"/>
                <w:spacing w:val="24"/>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Default="0047789B" w:rsidP="00EE6888">
            <w:pPr>
              <w:adjustRightInd w:val="0"/>
              <w:snapToGrid w:val="0"/>
              <w:spacing w:line="400" w:lineRule="exact"/>
              <w:jc w:val="both"/>
              <w:rPr>
                <w:rFonts w:eastAsia="標楷體" w:hint="eastAsia"/>
              </w:rPr>
            </w:pPr>
          </w:p>
          <w:p w:rsidR="0047789B" w:rsidRPr="00224CD0" w:rsidRDefault="0047789B" w:rsidP="00EE6888">
            <w:pPr>
              <w:adjustRightInd w:val="0"/>
              <w:snapToGrid w:val="0"/>
              <w:spacing w:line="400" w:lineRule="exact"/>
              <w:jc w:val="both"/>
              <w:rPr>
                <w:rFonts w:ascii="標楷體" w:eastAsia="標楷體" w:hint="eastAsia"/>
              </w:rPr>
            </w:pPr>
            <w:r w:rsidRPr="00224CD0">
              <w:rPr>
                <w:rFonts w:eastAsia="標楷體"/>
              </w:rPr>
              <w:lastRenderedPageBreak/>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47789B" w:rsidRDefault="0047789B" w:rsidP="00EE6888">
            <w:pPr>
              <w:adjustRightInd w:val="0"/>
              <w:snapToGrid w:val="0"/>
              <w:spacing w:line="40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交易分析與建議之稽核</w:t>
            </w:r>
          </w:p>
          <w:p w:rsidR="00136CD3" w:rsidRDefault="00136CD3" w:rsidP="00136CD3">
            <w:pPr>
              <w:adjustRightInd w:val="0"/>
              <w:snapToGrid w:val="0"/>
              <w:spacing w:line="400" w:lineRule="exact"/>
              <w:jc w:val="both"/>
              <w:rPr>
                <w:rFonts w:ascii="標楷體" w:eastAsia="標楷體" w:hint="eastAsia"/>
              </w:rPr>
            </w:pPr>
          </w:p>
          <w:p w:rsidR="00136CD3" w:rsidRDefault="00136CD3" w:rsidP="00136CD3">
            <w:pPr>
              <w:adjustRightInd w:val="0"/>
              <w:snapToGrid w:val="0"/>
              <w:spacing w:line="400" w:lineRule="exact"/>
              <w:jc w:val="both"/>
              <w:rPr>
                <w:rFonts w:ascii="標楷體" w:eastAsia="標楷體" w:hint="eastAsia"/>
              </w:rPr>
            </w:pPr>
          </w:p>
          <w:p w:rsidR="00136CD3" w:rsidRDefault="00136CD3" w:rsidP="00136CD3">
            <w:pPr>
              <w:adjustRightInd w:val="0"/>
              <w:snapToGrid w:val="0"/>
              <w:spacing w:line="400" w:lineRule="exact"/>
              <w:jc w:val="both"/>
              <w:rPr>
                <w:rFonts w:ascii="標楷體" w:eastAsia="標楷體" w:hint="eastAsia"/>
              </w:rPr>
            </w:pPr>
          </w:p>
          <w:p w:rsidR="00136CD3" w:rsidRDefault="00136CD3" w:rsidP="00136CD3">
            <w:pPr>
              <w:adjustRightInd w:val="0"/>
              <w:snapToGrid w:val="0"/>
              <w:spacing w:line="400" w:lineRule="exact"/>
              <w:jc w:val="both"/>
              <w:rPr>
                <w:rFonts w:ascii="標楷體" w:eastAsia="標楷體" w:hint="eastAsia"/>
              </w:rPr>
            </w:pPr>
          </w:p>
          <w:p w:rsidR="00136CD3" w:rsidRDefault="00136CD3" w:rsidP="00136CD3">
            <w:pPr>
              <w:adjustRightInd w:val="0"/>
              <w:snapToGrid w:val="0"/>
              <w:spacing w:line="400" w:lineRule="exact"/>
              <w:jc w:val="both"/>
              <w:rPr>
                <w:rFonts w:eastAsia="標楷體" w:hint="eastAsia"/>
                <w:spacing w:val="24"/>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Default="00136CD3" w:rsidP="00136CD3">
            <w:pPr>
              <w:adjustRightInd w:val="0"/>
              <w:snapToGrid w:val="0"/>
              <w:spacing w:line="400" w:lineRule="exact"/>
              <w:jc w:val="both"/>
              <w:rPr>
                <w:rFonts w:eastAsia="標楷體" w:hint="eastAsia"/>
              </w:rPr>
            </w:pPr>
          </w:p>
          <w:p w:rsidR="00136CD3" w:rsidRPr="00224CD0" w:rsidRDefault="00136CD3" w:rsidP="00136CD3">
            <w:pPr>
              <w:adjustRightInd w:val="0"/>
              <w:snapToGrid w:val="0"/>
              <w:spacing w:line="400" w:lineRule="exact"/>
              <w:jc w:val="both"/>
              <w:rPr>
                <w:rFonts w:ascii="標楷體" w:eastAsia="標楷體" w:hint="eastAsia"/>
              </w:rPr>
            </w:pPr>
            <w:r w:rsidRPr="00224CD0">
              <w:rPr>
                <w:rFonts w:eastAsia="標楷體"/>
              </w:rPr>
              <w:lastRenderedPageBreak/>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47789B" w:rsidRPr="00740569" w:rsidRDefault="00136CD3" w:rsidP="00136CD3">
            <w:pPr>
              <w:adjustRightInd w:val="0"/>
              <w:snapToGrid w:val="0"/>
              <w:spacing w:line="400" w:lineRule="exact"/>
              <w:jc w:val="both"/>
              <w:rPr>
                <w:rFonts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交易分析與建議之稽核</w:t>
            </w:r>
          </w:p>
        </w:tc>
        <w:tc>
          <w:tcPr>
            <w:tcW w:w="540" w:type="dxa"/>
          </w:tcPr>
          <w:p w:rsidR="0047789B" w:rsidRDefault="0047789B"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lastRenderedPageBreak/>
              <w:t>1-6</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t>1-7</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AD3F28" w:rsidRDefault="00AD3F28"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lastRenderedPageBreak/>
              <w:t>1-7</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136CD3"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lastRenderedPageBreak/>
              <w:t>1-8</w:t>
            </w: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47789B" w:rsidRDefault="0047789B"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lastRenderedPageBreak/>
              <w:t>1-8</w:t>
            </w: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p>
          <w:p w:rsidR="00136CD3" w:rsidRDefault="00136CD3" w:rsidP="00EE6888">
            <w:pPr>
              <w:adjustRightInd w:val="0"/>
              <w:snapToGrid w:val="0"/>
              <w:spacing w:line="400" w:lineRule="exact"/>
              <w:jc w:val="center"/>
              <w:rPr>
                <w:rFonts w:ascii="標楷體" w:eastAsia="標楷體" w:hAnsi="標楷體" w:hint="eastAsia"/>
              </w:rPr>
            </w:pPr>
            <w:r>
              <w:rPr>
                <w:rFonts w:ascii="標楷體" w:eastAsia="標楷體" w:hAnsi="標楷體" w:hint="eastAsia"/>
              </w:rPr>
              <w:t>1-9</w:t>
            </w:r>
          </w:p>
        </w:tc>
        <w:tc>
          <w:tcPr>
            <w:tcW w:w="5383" w:type="dxa"/>
          </w:tcPr>
          <w:p w:rsidR="0047789B" w:rsidRPr="002751A6" w:rsidRDefault="0047789B" w:rsidP="00EE6888">
            <w:pPr>
              <w:pStyle w:val="Web"/>
              <w:widowControl w:val="0"/>
              <w:adjustRightInd w:val="0"/>
              <w:snapToGrid w:val="0"/>
              <w:spacing w:before="0" w:beforeAutospacing="0" w:after="0" w:afterAutospacing="0" w:line="400" w:lineRule="exact"/>
              <w:ind w:left="480" w:hangingChars="200" w:hanging="480"/>
              <w:rPr>
                <w:rFonts w:ascii="標楷體" w:eastAsia="標楷體" w:hint="eastAsia"/>
              </w:rPr>
            </w:pPr>
            <w:r w:rsidRPr="002751A6">
              <w:rPr>
                <w:rFonts w:ascii="標楷體" w:eastAsia="標楷體" w:hint="eastAsia"/>
              </w:rPr>
              <w:lastRenderedPageBreak/>
              <w:t>作業程序</w:t>
            </w:r>
            <w:r w:rsidRPr="002751A6">
              <w:rPr>
                <w:rFonts w:ascii="標楷體" w:eastAsia="標楷體"/>
              </w:rPr>
              <w:t>(</w:t>
            </w:r>
            <w:r w:rsidRPr="002751A6">
              <w:rPr>
                <w:rFonts w:ascii="標楷體" w:eastAsia="標楷體" w:hint="eastAsia"/>
              </w:rPr>
              <w:t>方法</w:t>
            </w:r>
            <w:r w:rsidRPr="002751A6">
              <w:rPr>
                <w:rFonts w:ascii="標楷體" w:eastAsia="標楷體"/>
              </w:rPr>
              <w:t>)</w:t>
            </w:r>
            <w:r w:rsidRPr="002751A6">
              <w:rPr>
                <w:rFonts w:ascii="標楷體" w:eastAsia="標楷體" w:hint="eastAsia"/>
              </w:rPr>
              <w:t>及稽核重點：</w:t>
            </w:r>
          </w:p>
          <w:p w:rsidR="0047789B" w:rsidRPr="00046AB0" w:rsidRDefault="0047789B" w:rsidP="00EE6888">
            <w:pPr>
              <w:pStyle w:val="aff6"/>
              <w:spacing w:line="400" w:lineRule="exact"/>
              <w:ind w:left="480" w:hangingChars="200" w:hanging="480"/>
              <w:rPr>
                <w:rFonts w:hint="eastAsia"/>
                <w:color w:val="auto"/>
                <w:szCs w:val="28"/>
              </w:rPr>
            </w:pPr>
            <w:r w:rsidRPr="00046AB0">
              <w:rPr>
                <w:rFonts w:hint="eastAsia"/>
                <w:color w:val="auto"/>
                <w:szCs w:val="28"/>
              </w:rPr>
              <w:t>三、期貨顧問事業於電視、廣播電台傳播媒體</w:t>
            </w:r>
            <w:r w:rsidRPr="007D109E">
              <w:rPr>
                <w:rFonts w:hint="eastAsia"/>
                <w:color w:val="0000FF"/>
                <w:szCs w:val="28"/>
                <w:u w:val="single"/>
              </w:rPr>
              <w:t>節目</w:t>
            </w:r>
            <w:r w:rsidRPr="00DC587B">
              <w:rPr>
                <w:rFonts w:hint="eastAsia"/>
                <w:color w:val="000000"/>
                <w:szCs w:val="28"/>
              </w:rPr>
              <w:t>從事期貨分析活動</w:t>
            </w:r>
            <w:r w:rsidRPr="007D109E">
              <w:rPr>
                <w:rFonts w:hint="eastAsia"/>
                <w:color w:val="0000FF"/>
                <w:szCs w:val="28"/>
                <w:u w:val="single"/>
              </w:rPr>
              <w:t>、對委任人以外之不特定人舉辦講習、座談會或說明會等活動</w:t>
            </w:r>
            <w:r w:rsidRPr="00046AB0">
              <w:rPr>
                <w:rFonts w:hint="eastAsia"/>
                <w:color w:val="auto"/>
                <w:szCs w:val="28"/>
              </w:rPr>
              <w:t>，是否符合同業公會「期貨顧問事業於傳播媒體從事</w:t>
            </w:r>
            <w:r w:rsidRPr="007D109E">
              <w:rPr>
                <w:rFonts w:hint="eastAsia"/>
                <w:color w:val="0000FF"/>
                <w:szCs w:val="28"/>
                <w:u w:val="single"/>
              </w:rPr>
              <w:t>營業</w:t>
            </w:r>
            <w:r w:rsidRPr="00046AB0">
              <w:rPr>
                <w:rFonts w:hint="eastAsia"/>
                <w:color w:val="auto"/>
                <w:szCs w:val="28"/>
              </w:rPr>
              <w:t>活動自行審核與申報作業程序」所定下列規定：</w:t>
            </w:r>
          </w:p>
          <w:p w:rsidR="0047789B" w:rsidRPr="00046AB0" w:rsidRDefault="0047789B" w:rsidP="00EE6888">
            <w:pPr>
              <w:spacing w:line="400" w:lineRule="exact"/>
              <w:ind w:left="1200" w:hangingChars="500" w:hanging="1200"/>
              <w:rPr>
                <w:rFonts w:ascii="標楷體" w:eastAsia="標楷體" w:hAnsi="標楷體" w:cs="Arial" w:hint="eastAsia"/>
                <w:bCs/>
              </w:rPr>
            </w:pPr>
            <w:r w:rsidRPr="00046AB0">
              <w:rPr>
                <w:rFonts w:hint="eastAsia"/>
              </w:rPr>
              <w:t xml:space="preserve">    </w:t>
            </w:r>
            <w:r w:rsidRPr="00046AB0">
              <w:rPr>
                <w:rFonts w:eastAsia="標楷體" w:hint="eastAsia"/>
                <w:szCs w:val="28"/>
              </w:rPr>
              <w:t>（一）期貨顧問事業</w:t>
            </w:r>
            <w:r w:rsidRPr="00046AB0">
              <w:rPr>
                <w:rFonts w:ascii="標楷體" w:eastAsia="標楷體" w:hAnsi="標楷體" w:cs="Arial" w:hint="eastAsia"/>
                <w:bCs/>
              </w:rPr>
              <w:t>於電視、廣播電台</w:t>
            </w:r>
            <w:r w:rsidRPr="005B6D4B">
              <w:rPr>
                <w:rFonts w:ascii="標楷體" w:eastAsia="標楷體" w:hAnsi="標楷體" w:hint="eastAsia"/>
                <w:color w:val="0000FF"/>
                <w:szCs w:val="28"/>
                <w:u w:val="single"/>
              </w:rPr>
              <w:t>及網際網路等</w:t>
            </w:r>
            <w:r w:rsidRPr="005B6D4B">
              <w:rPr>
                <w:rFonts w:ascii="標楷體" w:eastAsia="標楷體" w:hAnsi="標楷體" w:cs="Arial" w:hint="eastAsia"/>
                <w:bCs/>
                <w:color w:val="000000"/>
              </w:rPr>
              <w:t>傳播媒體</w:t>
            </w:r>
            <w:r w:rsidRPr="005B6D4B">
              <w:rPr>
                <w:rFonts w:ascii="標楷體" w:eastAsia="標楷體" w:hAnsi="標楷體" w:hint="eastAsia"/>
                <w:color w:val="0000FF"/>
                <w:szCs w:val="28"/>
                <w:u w:val="single"/>
              </w:rPr>
              <w:t>節目</w:t>
            </w:r>
            <w:r w:rsidRPr="00046AB0">
              <w:rPr>
                <w:rFonts w:ascii="標楷體" w:eastAsia="標楷體" w:hAnsi="標楷體" w:cs="Arial" w:hint="eastAsia"/>
                <w:bCs/>
              </w:rPr>
              <w:t>從事期貨分析活動，是否指定專責主管人員審查督導活動之進行，以確保其內容無違反法令、同業公會自律規範及其他不當之情事。所指定之專責主管人員是否未由受審核節目之主持人、主講人、受訪人等擔任。</w:t>
            </w:r>
          </w:p>
          <w:p w:rsidR="0047789B" w:rsidRPr="00046AB0" w:rsidRDefault="0047789B" w:rsidP="00EE6888">
            <w:pPr>
              <w:spacing w:line="400" w:lineRule="exact"/>
              <w:ind w:left="1200" w:hangingChars="500" w:hanging="1200"/>
              <w:rPr>
                <w:rFonts w:ascii="標楷體" w:eastAsia="標楷體" w:hAnsi="標楷體" w:hint="eastAsia"/>
              </w:rPr>
            </w:pPr>
            <w:r w:rsidRPr="00046AB0">
              <w:rPr>
                <w:rFonts w:eastAsia="標楷體" w:hint="eastAsia"/>
                <w:szCs w:val="28"/>
              </w:rPr>
              <w:t xml:space="preserve">    </w:t>
            </w:r>
            <w:r w:rsidRPr="00046AB0">
              <w:rPr>
                <w:rFonts w:ascii="標楷體" w:eastAsia="標楷體" w:hAnsi="標楷體" w:hint="eastAsia"/>
                <w:szCs w:val="28"/>
              </w:rPr>
              <w:t>（二）</w:t>
            </w:r>
            <w:r w:rsidRPr="00046AB0">
              <w:rPr>
                <w:rFonts w:ascii="標楷體" w:eastAsia="標楷體" w:hAnsi="標楷體" w:cs="Arial" w:hint="eastAsia"/>
                <w:bCs/>
              </w:rPr>
              <w:t>受審核節目之主講人、受訪人員是否具備期貨顧問事業登記合格之業務員資格。</w:t>
            </w:r>
          </w:p>
          <w:p w:rsidR="0047789B" w:rsidRPr="00046AB0" w:rsidRDefault="0047789B" w:rsidP="00EE6888">
            <w:pPr>
              <w:adjustRightInd w:val="0"/>
              <w:snapToGrid w:val="0"/>
              <w:spacing w:line="400" w:lineRule="exact"/>
              <w:ind w:left="1200" w:hangingChars="500" w:hanging="1200"/>
              <w:jc w:val="both"/>
              <w:rPr>
                <w:rFonts w:ascii="標楷體" w:eastAsia="標楷體" w:hAnsi="標楷體" w:hint="eastAsia"/>
                <w:szCs w:val="28"/>
              </w:rPr>
            </w:pPr>
            <w:r w:rsidRPr="00046AB0">
              <w:rPr>
                <w:rFonts w:ascii="標楷體" w:eastAsia="標楷體" w:hAnsi="標楷體" w:hint="eastAsia"/>
                <w:szCs w:val="28"/>
              </w:rPr>
              <w:t xml:space="preserve">    （三）</w:t>
            </w:r>
            <w:r w:rsidR="0017726D" w:rsidRPr="00E872D4">
              <w:rPr>
                <w:rFonts w:eastAsia="標楷體" w:hint="eastAsia"/>
                <w:color w:val="0000FF"/>
                <w:szCs w:val="28"/>
                <w:u w:val="single"/>
              </w:rPr>
              <w:t>期貨</w:t>
            </w:r>
            <w:r w:rsidR="0017726D" w:rsidRPr="00E872D4">
              <w:rPr>
                <w:rFonts w:eastAsia="標楷體"/>
                <w:color w:val="0000FF"/>
                <w:szCs w:val="28"/>
                <w:u w:val="single"/>
              </w:rPr>
              <w:t>顧問事業經由資訊業者建置之網際網路（</w:t>
            </w:r>
            <w:r w:rsidR="0017726D" w:rsidRPr="00E872D4">
              <w:rPr>
                <w:rFonts w:eastAsia="標楷體"/>
                <w:color w:val="0000FF"/>
                <w:szCs w:val="28"/>
                <w:u w:val="single"/>
              </w:rPr>
              <w:t>Internet</w:t>
            </w:r>
            <w:r w:rsidR="0017726D" w:rsidRPr="00E872D4">
              <w:rPr>
                <w:rFonts w:eastAsia="標楷體"/>
                <w:color w:val="0000FF"/>
                <w:szCs w:val="28"/>
                <w:u w:val="single"/>
              </w:rPr>
              <w:t>）提供</w:t>
            </w:r>
            <w:r w:rsidR="0017726D" w:rsidRPr="00E872D4">
              <w:rPr>
                <w:rFonts w:eastAsia="標楷體" w:hint="eastAsia"/>
                <w:color w:val="0000FF"/>
                <w:szCs w:val="28"/>
                <w:u w:val="single"/>
              </w:rPr>
              <w:t>期貨</w:t>
            </w:r>
            <w:r w:rsidR="0017726D" w:rsidRPr="00E872D4">
              <w:rPr>
                <w:rFonts w:eastAsia="標楷體"/>
                <w:color w:val="0000FF"/>
                <w:szCs w:val="28"/>
                <w:u w:val="single"/>
              </w:rPr>
              <w:t>分析</w:t>
            </w:r>
            <w:r w:rsidR="0017726D" w:rsidRPr="00E872D4">
              <w:rPr>
                <w:rFonts w:eastAsia="標楷體" w:hint="eastAsia"/>
                <w:color w:val="0000FF"/>
                <w:szCs w:val="28"/>
                <w:u w:val="single"/>
              </w:rPr>
              <w:t>節目</w:t>
            </w:r>
            <w:r w:rsidR="0017726D" w:rsidRPr="00E872D4">
              <w:rPr>
                <w:rFonts w:eastAsia="標楷體"/>
                <w:color w:val="0000FF"/>
                <w:szCs w:val="28"/>
                <w:u w:val="single"/>
              </w:rPr>
              <w:t>時</w:t>
            </w:r>
            <w:r w:rsidR="0017726D" w:rsidRPr="00E872D4">
              <w:rPr>
                <w:rFonts w:eastAsia="標楷體" w:hint="eastAsia"/>
                <w:color w:val="0000FF"/>
                <w:szCs w:val="28"/>
                <w:u w:val="single"/>
              </w:rPr>
              <w:t>，平台上</w:t>
            </w:r>
            <w:r w:rsidR="0017726D">
              <w:rPr>
                <w:rFonts w:eastAsia="標楷體" w:hint="eastAsia"/>
                <w:color w:val="0000FF"/>
                <w:szCs w:val="28"/>
                <w:u w:val="single"/>
              </w:rPr>
              <w:t>是否</w:t>
            </w:r>
            <w:r w:rsidR="0017726D" w:rsidRPr="00E872D4">
              <w:rPr>
                <w:rFonts w:eastAsia="標楷體" w:hint="eastAsia"/>
                <w:color w:val="0000FF"/>
                <w:szCs w:val="28"/>
                <w:u w:val="single"/>
              </w:rPr>
              <w:t>載</w:t>
            </w:r>
            <w:r w:rsidR="0017726D">
              <w:rPr>
                <w:rFonts w:eastAsia="標楷體" w:hint="eastAsia"/>
                <w:color w:val="0000FF"/>
                <w:szCs w:val="28"/>
                <w:u w:val="single"/>
              </w:rPr>
              <w:t>明該</w:t>
            </w:r>
            <w:r w:rsidR="0017726D" w:rsidRPr="00E872D4">
              <w:rPr>
                <w:rFonts w:eastAsia="標楷體" w:hint="eastAsia"/>
                <w:color w:val="0000FF"/>
                <w:szCs w:val="28"/>
                <w:u w:val="single"/>
              </w:rPr>
              <w:t>資訊</w:t>
            </w:r>
            <w:r w:rsidR="0017726D">
              <w:rPr>
                <w:rFonts w:eastAsia="標楷體" w:hint="eastAsia"/>
                <w:color w:val="0000FF"/>
                <w:szCs w:val="28"/>
                <w:u w:val="single"/>
              </w:rPr>
              <w:t>業者</w:t>
            </w:r>
            <w:r w:rsidR="0017726D" w:rsidRPr="00E872D4">
              <w:rPr>
                <w:rFonts w:eastAsia="標楷體" w:hint="eastAsia"/>
                <w:color w:val="0000FF"/>
                <w:szCs w:val="28"/>
                <w:u w:val="single"/>
              </w:rPr>
              <w:t>僅提供網頁</w:t>
            </w:r>
            <w:r w:rsidR="0017726D" w:rsidRPr="00E872D4">
              <w:rPr>
                <w:rFonts w:eastAsia="標楷體" w:hint="eastAsia"/>
                <w:color w:val="0000FF"/>
                <w:szCs w:val="28"/>
                <w:u w:val="single"/>
              </w:rPr>
              <w:t>/</w:t>
            </w:r>
            <w:r w:rsidR="0017726D" w:rsidRPr="00E872D4">
              <w:rPr>
                <w:rFonts w:eastAsia="標楷體" w:hint="eastAsia"/>
                <w:color w:val="0000FF"/>
                <w:szCs w:val="28"/>
                <w:u w:val="single"/>
              </w:rPr>
              <w:t>網站之建置及設計，</w:t>
            </w:r>
            <w:r w:rsidR="0017726D">
              <w:rPr>
                <w:rFonts w:eastAsia="標楷體" w:hint="eastAsia"/>
                <w:color w:val="0000FF"/>
                <w:szCs w:val="28"/>
                <w:u w:val="single"/>
              </w:rPr>
              <w:t>該</w:t>
            </w:r>
            <w:r w:rsidR="0017726D" w:rsidRPr="00E872D4">
              <w:rPr>
                <w:rFonts w:eastAsia="標楷體" w:hint="eastAsia"/>
                <w:color w:val="0000FF"/>
                <w:szCs w:val="28"/>
                <w:u w:val="single"/>
              </w:rPr>
              <w:t>網頁</w:t>
            </w:r>
            <w:r w:rsidR="0017726D" w:rsidRPr="00E872D4">
              <w:rPr>
                <w:rFonts w:eastAsia="標楷體" w:hint="eastAsia"/>
                <w:color w:val="0000FF"/>
                <w:szCs w:val="28"/>
                <w:u w:val="single"/>
              </w:rPr>
              <w:t>/</w:t>
            </w:r>
            <w:r w:rsidR="0017726D" w:rsidRPr="00E872D4">
              <w:rPr>
                <w:rFonts w:eastAsia="標楷體" w:hint="eastAsia"/>
                <w:color w:val="0000FF"/>
                <w:szCs w:val="28"/>
                <w:u w:val="single"/>
              </w:rPr>
              <w:t>網站所載之期貨分析內容，屬</w:t>
            </w:r>
            <w:r w:rsidR="0017726D">
              <w:rPr>
                <w:rFonts w:eastAsia="標楷體" w:hint="eastAsia"/>
                <w:color w:val="0000FF"/>
                <w:szCs w:val="28"/>
                <w:u w:val="single"/>
              </w:rPr>
              <w:t>本</w:t>
            </w:r>
            <w:r w:rsidR="0017726D" w:rsidRPr="00E872D4">
              <w:rPr>
                <w:rFonts w:eastAsia="標楷體" w:hint="eastAsia"/>
                <w:color w:val="0000FF"/>
                <w:szCs w:val="28"/>
                <w:u w:val="single"/>
              </w:rPr>
              <w:t>公司期貨顧問事業</w:t>
            </w:r>
          </w:p>
          <w:p w:rsidR="00AD3F28" w:rsidRDefault="0047789B" w:rsidP="00EE6888">
            <w:pPr>
              <w:adjustRightInd w:val="0"/>
              <w:snapToGrid w:val="0"/>
              <w:spacing w:line="400" w:lineRule="exact"/>
              <w:ind w:left="1200" w:hangingChars="500" w:hanging="1200"/>
              <w:jc w:val="both"/>
              <w:rPr>
                <w:rFonts w:ascii="標楷體" w:eastAsia="標楷體" w:hAnsi="標楷體" w:hint="eastAsia"/>
                <w:szCs w:val="28"/>
              </w:rPr>
            </w:pPr>
            <w:r w:rsidRPr="00046AB0">
              <w:rPr>
                <w:rFonts w:ascii="標楷體" w:eastAsia="標楷體" w:hAnsi="標楷體" w:hint="eastAsia"/>
                <w:szCs w:val="28"/>
              </w:rPr>
              <w:lastRenderedPageBreak/>
              <w:t xml:space="preserve">    </w:t>
            </w:r>
            <w:r w:rsidR="00AD3F28">
              <w:rPr>
                <w:rFonts w:ascii="標楷體" w:eastAsia="標楷體" w:hAnsi="標楷體" w:hint="eastAsia"/>
                <w:szCs w:val="28"/>
              </w:rPr>
              <w:t xml:space="preserve">      </w:t>
            </w:r>
            <w:r w:rsidR="00AD3F28" w:rsidRPr="00E872D4">
              <w:rPr>
                <w:rFonts w:eastAsia="標楷體" w:hint="eastAsia"/>
                <w:color w:val="0000FF"/>
                <w:szCs w:val="28"/>
                <w:u w:val="single"/>
              </w:rPr>
              <w:t>所有，</w:t>
            </w:r>
            <w:r w:rsidR="00AD3F28">
              <w:rPr>
                <w:rFonts w:eastAsia="標楷體" w:hint="eastAsia"/>
                <w:color w:val="0000FF"/>
                <w:szCs w:val="28"/>
                <w:u w:val="single"/>
              </w:rPr>
              <w:t>且是否標註本</w:t>
            </w:r>
            <w:r w:rsidR="00AD3F28" w:rsidRPr="00E872D4">
              <w:rPr>
                <w:rFonts w:eastAsia="標楷體" w:hint="eastAsia"/>
                <w:color w:val="0000FF"/>
                <w:szCs w:val="28"/>
                <w:u w:val="single"/>
              </w:rPr>
              <w:t>公司</w:t>
            </w:r>
            <w:r w:rsidR="00AD3F28">
              <w:rPr>
                <w:rFonts w:eastAsia="標楷體" w:hint="eastAsia"/>
                <w:color w:val="0000FF"/>
                <w:szCs w:val="28"/>
                <w:u w:val="single"/>
              </w:rPr>
              <w:t>之</w:t>
            </w:r>
            <w:r w:rsidR="00AD3F28" w:rsidRPr="00E872D4">
              <w:rPr>
                <w:rFonts w:eastAsia="標楷體" w:hint="eastAsia"/>
                <w:color w:val="0000FF"/>
                <w:szCs w:val="28"/>
                <w:u w:val="single"/>
              </w:rPr>
              <w:t>客服電話</w:t>
            </w:r>
            <w:r w:rsidR="00AD3F28">
              <w:rPr>
                <w:rFonts w:eastAsia="標楷體" w:hint="eastAsia"/>
                <w:color w:val="0000FF"/>
                <w:szCs w:val="28"/>
                <w:u w:val="single"/>
              </w:rPr>
              <w:t>等</w:t>
            </w:r>
            <w:r w:rsidR="00AD3F28" w:rsidRPr="00E872D4">
              <w:rPr>
                <w:rFonts w:eastAsia="標楷體" w:hint="eastAsia"/>
                <w:color w:val="0000FF"/>
                <w:szCs w:val="28"/>
                <w:u w:val="single"/>
              </w:rPr>
              <w:t>。</w:t>
            </w:r>
          </w:p>
          <w:p w:rsidR="0047789B" w:rsidRPr="00046AB0" w:rsidRDefault="00AD3F28" w:rsidP="00EE6888">
            <w:pPr>
              <w:adjustRightInd w:val="0"/>
              <w:snapToGrid w:val="0"/>
              <w:spacing w:line="400" w:lineRule="exact"/>
              <w:ind w:left="1200" w:hangingChars="500" w:hanging="1200"/>
              <w:jc w:val="both"/>
              <w:rPr>
                <w:rFonts w:ascii="標楷體" w:eastAsia="標楷體" w:hAnsi="標楷體" w:hint="eastAsia"/>
                <w:szCs w:val="28"/>
              </w:rPr>
            </w:pPr>
            <w:r>
              <w:rPr>
                <w:rFonts w:ascii="標楷體" w:eastAsia="標楷體" w:hAnsi="標楷體" w:hint="eastAsia"/>
                <w:szCs w:val="28"/>
              </w:rPr>
              <w:t xml:space="preserve">    </w:t>
            </w:r>
            <w:r w:rsidR="0047789B" w:rsidRPr="00046AB0">
              <w:rPr>
                <w:rFonts w:ascii="標楷體" w:eastAsia="標楷體" w:hAnsi="標楷體" w:hint="eastAsia"/>
                <w:szCs w:val="28"/>
              </w:rPr>
              <w:t>（四）</w:t>
            </w:r>
            <w:r w:rsidR="0017726D" w:rsidRPr="00046AB0">
              <w:rPr>
                <w:rFonts w:eastAsia="標楷體" w:hint="eastAsia"/>
                <w:szCs w:val="28"/>
              </w:rPr>
              <w:t>期貨顧問事業</w:t>
            </w:r>
            <w:r w:rsidR="0017726D" w:rsidRPr="00046AB0">
              <w:rPr>
                <w:rFonts w:ascii="標楷體" w:eastAsia="標楷體" w:hAnsi="標楷體" w:cs="Arial" w:hint="eastAsia"/>
                <w:bCs/>
              </w:rPr>
              <w:t>於傳播媒體</w:t>
            </w:r>
            <w:r w:rsidR="0017726D" w:rsidRPr="005B6D4B">
              <w:rPr>
                <w:rFonts w:eastAsia="標楷體" w:hint="eastAsia"/>
                <w:color w:val="0000FF"/>
                <w:szCs w:val="28"/>
                <w:u w:val="single"/>
              </w:rPr>
              <w:t>節目</w:t>
            </w:r>
            <w:r w:rsidR="0017726D" w:rsidRPr="005B6D4B">
              <w:rPr>
                <w:rFonts w:eastAsia="標楷體" w:hint="eastAsia"/>
                <w:color w:val="000000"/>
                <w:szCs w:val="28"/>
              </w:rPr>
              <w:t>從事期貨分析活動</w:t>
            </w:r>
            <w:r w:rsidR="0017726D" w:rsidRPr="005B6D4B">
              <w:rPr>
                <w:rFonts w:ascii="標楷體" w:eastAsia="標楷體" w:hAnsi="標楷體" w:hint="eastAsia"/>
                <w:color w:val="0000FF"/>
                <w:szCs w:val="28"/>
                <w:u w:val="single"/>
              </w:rPr>
              <w:t>、對委任人</w:t>
            </w:r>
            <w:r w:rsidR="0017726D" w:rsidRPr="007D109E">
              <w:rPr>
                <w:rFonts w:ascii="標楷體" w:eastAsia="標楷體" w:hAnsi="標楷體" w:hint="eastAsia"/>
                <w:color w:val="0000FF"/>
                <w:szCs w:val="28"/>
                <w:u w:val="single"/>
              </w:rPr>
              <w:t>以外之不特定人舉辦講習、座談會或說明會等活動</w:t>
            </w:r>
            <w:r w:rsidR="0017726D" w:rsidRPr="00046AB0">
              <w:rPr>
                <w:rFonts w:ascii="標楷體" w:eastAsia="標楷體" w:hAnsi="標楷體" w:cs="Arial" w:hint="eastAsia"/>
                <w:bCs/>
              </w:rPr>
              <w:t>，是否將各節目</w:t>
            </w:r>
            <w:r w:rsidR="0017726D" w:rsidRPr="005B6D4B">
              <w:rPr>
                <w:rFonts w:ascii="標楷體" w:eastAsia="標楷體" w:hAnsi="標楷體" w:hint="eastAsia"/>
                <w:color w:val="0000FF"/>
                <w:szCs w:val="28"/>
                <w:u w:val="single"/>
              </w:rPr>
              <w:t>及活動</w:t>
            </w:r>
            <w:r w:rsidR="0017726D" w:rsidRPr="00046AB0">
              <w:rPr>
                <w:rFonts w:ascii="標楷體" w:eastAsia="標楷體" w:hAnsi="標楷體" w:cs="Arial" w:hint="eastAsia"/>
                <w:bCs/>
              </w:rPr>
              <w:t>依序登記於自行審核執行登記簿，且是否由專責主管人員依據節目</w:t>
            </w:r>
            <w:r w:rsidR="0017726D" w:rsidRPr="005B6D4B">
              <w:rPr>
                <w:rFonts w:ascii="標楷體" w:eastAsia="標楷體" w:hAnsi="標楷體" w:hint="eastAsia"/>
                <w:color w:val="0000FF"/>
                <w:szCs w:val="28"/>
                <w:u w:val="single"/>
              </w:rPr>
              <w:t>及活動</w:t>
            </w:r>
            <w:r w:rsidR="0017726D" w:rsidRPr="00046AB0">
              <w:rPr>
                <w:rFonts w:ascii="標楷體" w:eastAsia="標楷體" w:hAnsi="標楷體" w:cs="Arial" w:hint="eastAsia"/>
                <w:bCs/>
              </w:rPr>
              <w:t>內容確實檢視檢聽後逐案作成審核檢討報告。</w:t>
            </w:r>
          </w:p>
          <w:p w:rsidR="0047789B" w:rsidRDefault="0047789B" w:rsidP="00EE6888">
            <w:pPr>
              <w:adjustRightInd w:val="0"/>
              <w:snapToGrid w:val="0"/>
              <w:spacing w:line="400" w:lineRule="exact"/>
              <w:ind w:left="1200" w:hangingChars="500" w:hanging="1200"/>
              <w:jc w:val="both"/>
              <w:rPr>
                <w:rFonts w:ascii="標楷體" w:eastAsia="標楷體" w:hAnsi="標楷體" w:hint="eastAsia"/>
                <w:szCs w:val="28"/>
              </w:rPr>
            </w:pPr>
            <w:r w:rsidRPr="00046AB0">
              <w:rPr>
                <w:rFonts w:hint="eastAsia"/>
                <w:szCs w:val="28"/>
              </w:rPr>
              <w:t xml:space="preserve">    </w:t>
            </w:r>
            <w:r w:rsidRPr="00DC3B1D">
              <w:rPr>
                <w:rFonts w:ascii="標楷體" w:eastAsia="標楷體" w:hAnsi="標楷體" w:hint="eastAsia"/>
                <w:szCs w:val="28"/>
              </w:rPr>
              <w:t>（五）</w:t>
            </w:r>
            <w:r w:rsidR="0017726D" w:rsidRPr="00046AB0">
              <w:rPr>
                <w:rFonts w:ascii="標楷體" w:eastAsia="標楷體" w:hAnsi="標楷體" w:hint="eastAsia"/>
                <w:szCs w:val="28"/>
              </w:rPr>
              <w:t>遇臨時性受訪，是否向專責主管人員報備且是否於事後補登。</w:t>
            </w:r>
          </w:p>
          <w:p w:rsidR="0047789B" w:rsidRDefault="0047789B" w:rsidP="00EE6888">
            <w:pPr>
              <w:adjustRightInd w:val="0"/>
              <w:snapToGrid w:val="0"/>
              <w:spacing w:line="400" w:lineRule="exact"/>
              <w:ind w:left="1200" w:hangingChars="500" w:hanging="1200"/>
              <w:jc w:val="both"/>
              <w:rPr>
                <w:rFonts w:ascii="標楷體" w:eastAsia="標楷體" w:hAnsi="標楷體" w:hint="eastAsia"/>
              </w:rPr>
            </w:pPr>
            <w:r w:rsidRPr="00DC3B1D">
              <w:rPr>
                <w:rFonts w:ascii="標楷體" w:eastAsia="標楷體" w:hAnsi="標楷體" w:hint="eastAsia"/>
                <w:szCs w:val="28"/>
              </w:rPr>
              <w:t xml:space="preserve"> </w:t>
            </w:r>
            <w:r w:rsidRPr="00046AB0">
              <w:rPr>
                <w:rFonts w:hint="eastAsia"/>
              </w:rPr>
              <w:t xml:space="preserve">  </w:t>
            </w:r>
            <w:r w:rsidRPr="00046AB0">
              <w:rPr>
                <w:rFonts w:ascii="新細明體" w:hAnsi="新細明體" w:hint="eastAsia"/>
              </w:rPr>
              <w:t xml:space="preserve"> </w:t>
            </w:r>
            <w:r w:rsidRPr="00DC3B1D">
              <w:rPr>
                <w:rFonts w:ascii="標楷體" w:eastAsia="標楷體" w:hAnsi="標楷體" w:hint="eastAsia"/>
              </w:rPr>
              <w:t>（六）</w:t>
            </w:r>
            <w:r w:rsidR="0017726D" w:rsidRPr="00DC3B1D">
              <w:rPr>
                <w:rFonts w:ascii="標楷體" w:eastAsia="標楷體" w:hAnsi="標楷體" w:hint="eastAsia"/>
                <w:szCs w:val="28"/>
              </w:rPr>
              <w:t>期貨顧問事業是否於每月十日前，檢附上月自行審核執行登記簿及審核檢討報告，向同業公會申報備查。</w:t>
            </w:r>
          </w:p>
          <w:p w:rsidR="0047789B" w:rsidRDefault="0047789B" w:rsidP="00EE6888">
            <w:pPr>
              <w:adjustRightInd w:val="0"/>
              <w:snapToGrid w:val="0"/>
              <w:spacing w:line="400" w:lineRule="exact"/>
              <w:ind w:left="1200" w:hangingChars="500" w:hanging="1200"/>
              <w:jc w:val="both"/>
              <w:rPr>
                <w:rFonts w:ascii="標楷體" w:eastAsia="標楷體" w:hAnsi="標楷體" w:hint="eastAsia"/>
              </w:rPr>
            </w:pPr>
            <w:r w:rsidRPr="00046AB0">
              <w:rPr>
                <w:rFonts w:ascii="標楷體" w:eastAsia="標楷體" w:hAnsi="標楷體" w:hint="eastAsia"/>
                <w:szCs w:val="28"/>
              </w:rPr>
              <w:t xml:space="preserve">    （七）</w:t>
            </w:r>
            <w:r w:rsidR="0017726D" w:rsidRPr="00DC3B1D">
              <w:rPr>
                <w:rFonts w:ascii="標楷體" w:eastAsia="標楷體" w:hAnsi="標楷體" w:hint="eastAsia"/>
              </w:rPr>
              <w:t>期貨顧問事業自行製播之非即時性期貨分析活動，專責主管人員是否於節目播送前先行檢視檢聽；</w:t>
            </w:r>
            <w:r w:rsidR="0017726D" w:rsidRPr="00DC3B1D">
              <w:rPr>
                <w:rFonts w:ascii="標楷體" w:eastAsia="標楷體" w:hAnsi="標楷體"/>
              </w:rPr>
              <w:t>如發現有違反相關規定情事，</w:t>
            </w:r>
            <w:r w:rsidR="0017726D" w:rsidRPr="00DC3B1D">
              <w:rPr>
                <w:rFonts w:ascii="標楷體" w:eastAsia="標楷體" w:hAnsi="標楷體" w:hint="eastAsia"/>
              </w:rPr>
              <w:t>專責主管人員是否</w:t>
            </w:r>
            <w:r w:rsidR="0017726D" w:rsidRPr="00DC3B1D">
              <w:rPr>
                <w:rFonts w:ascii="標楷體" w:eastAsia="標楷體" w:hAnsi="標楷體"/>
              </w:rPr>
              <w:t>督導相關違失人員確實改善後始播出。</w:t>
            </w:r>
          </w:p>
          <w:p w:rsidR="00AD3F28" w:rsidRPr="00046AB0" w:rsidRDefault="00AD3F28" w:rsidP="00EE6888">
            <w:pPr>
              <w:adjustRightInd w:val="0"/>
              <w:snapToGrid w:val="0"/>
              <w:spacing w:line="400" w:lineRule="exact"/>
              <w:ind w:left="1200" w:hangingChars="500" w:hanging="1200"/>
              <w:jc w:val="both"/>
              <w:rPr>
                <w:rFonts w:ascii="標楷體" w:eastAsia="標楷體" w:hAnsi="標楷體" w:hint="eastAsia"/>
                <w:szCs w:val="28"/>
              </w:rPr>
            </w:pPr>
          </w:p>
          <w:p w:rsidR="0047789B" w:rsidRPr="00046AB0" w:rsidRDefault="0047789B" w:rsidP="00EE6888">
            <w:pPr>
              <w:adjustRightInd w:val="0"/>
              <w:snapToGrid w:val="0"/>
              <w:spacing w:line="400" w:lineRule="exact"/>
              <w:ind w:left="1200" w:hangingChars="500" w:hanging="1200"/>
              <w:jc w:val="both"/>
              <w:rPr>
                <w:rFonts w:ascii="標楷體" w:eastAsia="標楷體" w:hAnsi="標楷體" w:hint="eastAsia"/>
                <w:spacing w:val="4"/>
              </w:rPr>
            </w:pPr>
            <w:r w:rsidRPr="00046AB0">
              <w:rPr>
                <w:rFonts w:ascii="標楷體" w:eastAsia="標楷體" w:hAnsi="標楷體" w:hint="eastAsia"/>
                <w:szCs w:val="28"/>
              </w:rPr>
              <w:t xml:space="preserve">    （八）</w:t>
            </w:r>
            <w:r w:rsidR="0017726D" w:rsidRPr="00046AB0">
              <w:rPr>
                <w:rFonts w:ascii="標楷體" w:eastAsia="標楷體" w:hAnsi="標楷體" w:hint="eastAsia"/>
                <w:spacing w:val="4"/>
              </w:rPr>
              <w:t>期貨顧問事業之受訪節目或自行製播之即時性期貨分析活</w:t>
            </w:r>
            <w:r w:rsidR="0017726D" w:rsidRPr="00046AB0">
              <w:rPr>
                <w:rFonts w:ascii="標楷體" w:eastAsia="標楷體" w:hAnsi="標楷體" w:hint="eastAsia"/>
              </w:rPr>
              <w:t>動，專責主管人員是否於節目播送後五個營業日內確實檢視檢聽節目內容；如發現有</w:t>
            </w:r>
            <w:r w:rsidR="0017726D" w:rsidRPr="00046AB0">
              <w:rPr>
                <w:rFonts w:ascii="標楷體" w:eastAsia="標楷體" w:hAnsi="標楷體"/>
              </w:rPr>
              <w:t>缺失事項，</w:t>
            </w:r>
            <w:r w:rsidR="0017726D" w:rsidRPr="00046AB0">
              <w:rPr>
                <w:rFonts w:ascii="標楷體" w:eastAsia="標楷體" w:hAnsi="標楷體" w:hint="eastAsia"/>
                <w:spacing w:val="4"/>
              </w:rPr>
              <w:t>專</w:t>
            </w:r>
            <w:r w:rsidR="0017726D" w:rsidRPr="00046AB0">
              <w:rPr>
                <w:rFonts w:ascii="標楷體" w:eastAsia="標楷體" w:hAnsi="標楷體" w:hint="eastAsia"/>
                <w:spacing w:val="4"/>
              </w:rPr>
              <w:lastRenderedPageBreak/>
              <w:t>責主管人員是否</w:t>
            </w:r>
            <w:r w:rsidR="0017726D" w:rsidRPr="00046AB0">
              <w:rPr>
                <w:rFonts w:ascii="標楷體" w:eastAsia="標楷體" w:hAnsi="標楷體"/>
              </w:rPr>
              <w:t>督導相關違失人員確實檢討改善，並將處理措施及改善計劃填寫於檢討報告</w:t>
            </w:r>
            <w:r w:rsidR="0017726D" w:rsidRPr="00046AB0">
              <w:rPr>
                <w:rFonts w:ascii="標楷體" w:eastAsia="標楷體" w:hAnsi="標楷體" w:hint="eastAsia"/>
              </w:rPr>
              <w:t>。</w:t>
            </w:r>
          </w:p>
          <w:p w:rsidR="00CE304E" w:rsidRDefault="0047789B" w:rsidP="00EE6888">
            <w:pPr>
              <w:adjustRightInd w:val="0"/>
              <w:snapToGrid w:val="0"/>
              <w:spacing w:line="400" w:lineRule="exact"/>
              <w:ind w:left="1240" w:hangingChars="500" w:hanging="1240"/>
              <w:jc w:val="both"/>
              <w:rPr>
                <w:rFonts w:ascii="標楷體" w:eastAsia="標楷體" w:hAnsi="標楷體" w:hint="eastAsia"/>
                <w:spacing w:val="4"/>
              </w:rPr>
            </w:pPr>
            <w:r w:rsidRPr="00046AB0">
              <w:rPr>
                <w:rFonts w:ascii="標楷體" w:eastAsia="標楷體" w:hAnsi="標楷體" w:hint="eastAsia"/>
                <w:spacing w:val="4"/>
              </w:rPr>
              <w:t xml:space="preserve">   </w:t>
            </w:r>
          </w:p>
          <w:p w:rsidR="0047789B" w:rsidRDefault="00CE304E" w:rsidP="00EE6888">
            <w:pPr>
              <w:adjustRightInd w:val="0"/>
              <w:snapToGrid w:val="0"/>
              <w:spacing w:line="400" w:lineRule="exact"/>
              <w:ind w:left="1240" w:hangingChars="500" w:hanging="1240"/>
              <w:jc w:val="both"/>
              <w:rPr>
                <w:rFonts w:ascii="標楷體" w:eastAsia="標楷體" w:hAnsi="標楷體" w:hint="eastAsia"/>
                <w:spacing w:val="4"/>
              </w:rPr>
            </w:pPr>
            <w:r>
              <w:rPr>
                <w:rFonts w:ascii="標楷體" w:eastAsia="標楷體" w:hAnsi="標楷體" w:hint="eastAsia"/>
                <w:spacing w:val="4"/>
              </w:rPr>
              <w:t xml:space="preserve">   </w:t>
            </w:r>
            <w:r w:rsidRPr="00B9075A">
              <w:rPr>
                <w:rFonts w:ascii="標楷體" w:eastAsia="標楷體" w:hAnsi="標楷體" w:hint="eastAsia"/>
                <w:spacing w:val="4"/>
              </w:rPr>
              <w:t xml:space="preserve"> </w:t>
            </w:r>
            <w:r w:rsidR="0047789B" w:rsidRPr="00B9075A">
              <w:rPr>
                <w:rFonts w:ascii="標楷體" w:eastAsia="標楷體" w:hAnsi="標楷體" w:hint="eastAsia"/>
              </w:rPr>
              <w:t>（九）</w:t>
            </w:r>
            <w:r w:rsidR="0017726D" w:rsidRPr="00046AB0">
              <w:rPr>
                <w:rFonts w:ascii="標楷體" w:eastAsia="標楷體" w:hAnsi="標楷體" w:hint="eastAsia"/>
                <w:spacing w:val="4"/>
              </w:rPr>
              <w:t>期貨顧問事業之受訪節目，是否由受訪人所屬之期貨顧問事業向媒體索取或自行錄製該節目內容備查。</w:t>
            </w:r>
          </w:p>
          <w:p w:rsidR="0047789B" w:rsidRDefault="0047789B" w:rsidP="00EE6888">
            <w:pPr>
              <w:adjustRightInd w:val="0"/>
              <w:snapToGrid w:val="0"/>
              <w:spacing w:line="400" w:lineRule="exact"/>
              <w:ind w:left="1200" w:hangingChars="500" w:hanging="1200"/>
              <w:jc w:val="both"/>
              <w:rPr>
                <w:rFonts w:ascii="標楷體" w:eastAsia="標楷體" w:hAnsi="標楷體" w:hint="eastAsia"/>
              </w:rPr>
            </w:pPr>
            <w:r>
              <w:rPr>
                <w:rFonts w:ascii="標楷體" w:eastAsia="標楷體" w:hAnsi="標楷體" w:hint="eastAsia"/>
              </w:rPr>
              <w:t xml:space="preserve">    </w:t>
            </w:r>
            <w:r w:rsidRPr="00B9075A">
              <w:rPr>
                <w:rFonts w:ascii="標楷體" w:eastAsia="標楷體" w:hAnsi="標楷體" w:hint="eastAsia"/>
              </w:rPr>
              <w:t>（十）</w:t>
            </w:r>
            <w:r w:rsidR="0017726D" w:rsidRPr="005B6D4B">
              <w:rPr>
                <w:rFonts w:ascii="標楷體" w:eastAsia="標楷體" w:hAnsi="標楷體" w:hint="eastAsia"/>
                <w:color w:val="0000FF"/>
                <w:szCs w:val="28"/>
                <w:u w:val="single"/>
              </w:rPr>
              <w:t>期貨顧問事業對委任人以外之不特定人舉辦講習、座談會或說明會等活動如邀請外部人士擔任講師或貴賓分享心得，</w:t>
            </w:r>
            <w:r w:rsidR="0017726D">
              <w:rPr>
                <w:rFonts w:ascii="標楷體" w:eastAsia="標楷體" w:hAnsi="標楷體" w:hint="eastAsia"/>
                <w:color w:val="0000FF"/>
                <w:szCs w:val="28"/>
                <w:u w:val="single"/>
              </w:rPr>
              <w:t>是否於事</w:t>
            </w:r>
            <w:r w:rsidR="0017726D" w:rsidRPr="005B6D4B">
              <w:rPr>
                <w:rFonts w:ascii="標楷體" w:eastAsia="標楷體" w:hAnsi="標楷體" w:hint="eastAsia"/>
                <w:color w:val="0000FF"/>
                <w:szCs w:val="28"/>
                <w:u w:val="single"/>
              </w:rPr>
              <w:t>先查證該人士真實身分及合宜性，</w:t>
            </w:r>
            <w:r w:rsidR="0017726D">
              <w:rPr>
                <w:rFonts w:ascii="標楷體" w:eastAsia="標楷體" w:hAnsi="標楷體" w:hint="eastAsia"/>
                <w:color w:val="0000FF"/>
                <w:szCs w:val="28"/>
                <w:u w:val="single"/>
              </w:rPr>
              <w:t>且是否</w:t>
            </w:r>
            <w:r w:rsidR="0017726D" w:rsidRPr="005B6D4B">
              <w:rPr>
                <w:rFonts w:ascii="標楷體" w:eastAsia="標楷體" w:hAnsi="標楷體" w:hint="eastAsia"/>
                <w:color w:val="0000FF"/>
                <w:szCs w:val="28"/>
                <w:u w:val="single"/>
              </w:rPr>
              <w:t>將會議中所有對外資料事先確實審查</w:t>
            </w:r>
            <w:r w:rsidR="0017726D">
              <w:rPr>
                <w:rFonts w:ascii="標楷體" w:eastAsia="標楷體" w:hAnsi="標楷體" w:hint="eastAsia"/>
                <w:color w:val="0000FF"/>
                <w:szCs w:val="28"/>
                <w:u w:val="single"/>
              </w:rPr>
              <w:t>。</w:t>
            </w:r>
          </w:p>
          <w:p w:rsidR="0047789B" w:rsidRPr="00046AB0" w:rsidRDefault="0047789B" w:rsidP="00EE6888">
            <w:pPr>
              <w:adjustRightInd w:val="0"/>
              <w:snapToGrid w:val="0"/>
              <w:spacing w:line="400" w:lineRule="exact"/>
              <w:ind w:left="1440" w:hangingChars="600" w:hanging="1440"/>
              <w:jc w:val="both"/>
              <w:rPr>
                <w:rFonts w:ascii="標楷體" w:eastAsia="標楷體" w:hAnsi="標楷體" w:hint="eastAsia"/>
                <w:spacing w:val="4"/>
              </w:rPr>
            </w:pPr>
            <w:r>
              <w:rPr>
                <w:rFonts w:ascii="標楷體" w:eastAsia="標楷體" w:hAnsi="標楷體" w:hint="eastAsia"/>
              </w:rPr>
              <w:t xml:space="preserve">    </w:t>
            </w:r>
            <w:r w:rsidRPr="00B862E6">
              <w:rPr>
                <w:rFonts w:ascii="標楷體" w:eastAsia="標楷體" w:hAnsi="標楷體" w:hint="eastAsia"/>
                <w:color w:val="0000FF"/>
                <w:u w:val="single"/>
              </w:rPr>
              <w:t>（十一）</w:t>
            </w:r>
            <w:r w:rsidR="0017726D" w:rsidRPr="005F2139">
              <w:rPr>
                <w:rFonts w:ascii="標楷體" w:eastAsia="標楷體" w:hAnsi="標楷體" w:hint="eastAsia"/>
                <w:color w:val="0000FF"/>
                <w:szCs w:val="28"/>
                <w:u w:val="single"/>
              </w:rPr>
              <w:t>專責主管人員</w:t>
            </w:r>
            <w:r w:rsidR="0017726D">
              <w:rPr>
                <w:rFonts w:ascii="標楷體" w:eastAsia="標楷體" w:hAnsi="標楷體" w:hint="eastAsia"/>
                <w:color w:val="0000FF"/>
                <w:szCs w:val="28"/>
                <w:u w:val="single"/>
              </w:rPr>
              <w:t>是否</w:t>
            </w:r>
            <w:r w:rsidR="0017726D" w:rsidRPr="005F2139">
              <w:rPr>
                <w:rFonts w:ascii="標楷體" w:eastAsia="標楷體" w:hAnsi="標楷體" w:hint="eastAsia"/>
                <w:color w:val="0000FF"/>
                <w:szCs w:val="28"/>
                <w:u w:val="single"/>
              </w:rPr>
              <w:t>於</w:t>
            </w:r>
            <w:r w:rsidR="0017726D">
              <w:rPr>
                <w:rFonts w:ascii="標楷體" w:eastAsia="標楷體" w:hAnsi="標楷體" w:hint="eastAsia"/>
                <w:color w:val="0000FF"/>
                <w:szCs w:val="28"/>
                <w:u w:val="single"/>
              </w:rPr>
              <w:t>講習</w:t>
            </w:r>
            <w:r w:rsidR="0017726D" w:rsidRPr="005F2139">
              <w:rPr>
                <w:rFonts w:ascii="標楷體" w:eastAsia="標楷體" w:hAnsi="標楷體" w:hint="eastAsia"/>
                <w:color w:val="0000FF"/>
                <w:szCs w:val="28"/>
                <w:u w:val="single"/>
              </w:rPr>
              <w:t>、座談會或說明會</w:t>
            </w:r>
            <w:r w:rsidR="0017726D">
              <w:rPr>
                <w:rFonts w:ascii="標楷體" w:eastAsia="標楷體" w:hAnsi="標楷體" w:hint="eastAsia"/>
                <w:color w:val="0000FF"/>
                <w:szCs w:val="28"/>
                <w:u w:val="single"/>
              </w:rPr>
              <w:t>等活動</w:t>
            </w:r>
            <w:r w:rsidR="0017726D" w:rsidRPr="005F2139">
              <w:rPr>
                <w:rFonts w:ascii="標楷體" w:eastAsia="標楷體" w:hAnsi="標楷體" w:hint="eastAsia"/>
                <w:color w:val="0000FF"/>
                <w:szCs w:val="28"/>
                <w:u w:val="single"/>
              </w:rPr>
              <w:t>結束後五個營業日內確實檢視檢聽會議錄影及錄音帶、光碟片或電子檔案，並作成檢討報告。</w:t>
            </w:r>
          </w:p>
          <w:p w:rsidR="0047789B" w:rsidRDefault="0047789B" w:rsidP="00EE6888">
            <w:pPr>
              <w:spacing w:line="400" w:lineRule="exact"/>
              <w:ind w:left="1488" w:hangingChars="600" w:hanging="1488"/>
              <w:jc w:val="both"/>
              <w:rPr>
                <w:rFonts w:ascii="標楷體" w:eastAsia="標楷體" w:hAnsi="標楷體" w:hint="eastAsia"/>
              </w:rPr>
            </w:pPr>
            <w:r w:rsidRPr="00046AB0">
              <w:rPr>
                <w:rFonts w:ascii="標楷體" w:eastAsia="標楷體" w:hAnsi="標楷體" w:hint="eastAsia"/>
                <w:spacing w:val="4"/>
              </w:rPr>
              <w:t xml:space="preserve">    </w:t>
            </w:r>
            <w:r w:rsidRPr="00B862E6">
              <w:rPr>
                <w:rFonts w:ascii="標楷體" w:eastAsia="標楷體" w:hAnsi="標楷體" w:hint="eastAsia"/>
                <w:color w:val="0000FF"/>
                <w:u w:val="single"/>
              </w:rPr>
              <w:t>（十二）</w:t>
            </w:r>
            <w:r w:rsidR="0017726D" w:rsidRPr="00046AB0">
              <w:rPr>
                <w:rFonts w:ascii="標楷體" w:eastAsia="標楷體" w:hAnsi="標楷體" w:hint="eastAsia"/>
              </w:rPr>
              <w:t>期貨顧問事業所索取或自行錄製之節目內容</w:t>
            </w:r>
            <w:r w:rsidR="0017726D" w:rsidRPr="005F2139">
              <w:rPr>
                <w:rFonts w:ascii="標楷體" w:eastAsia="標楷體" w:hAnsi="標楷體" w:hint="eastAsia"/>
                <w:color w:val="0000FF"/>
                <w:szCs w:val="28"/>
                <w:u w:val="single"/>
              </w:rPr>
              <w:t>與所有關於對委任人以外之不特定人舉辦講習、座談會或說明會等活動之影音</w:t>
            </w:r>
            <w:r w:rsidR="0017726D" w:rsidRPr="00046AB0">
              <w:rPr>
                <w:rFonts w:ascii="標楷體" w:eastAsia="標楷體" w:hAnsi="標楷體" w:hint="eastAsia"/>
              </w:rPr>
              <w:t>資料，是否自播</w:t>
            </w:r>
            <w:r w:rsidR="0017726D" w:rsidRPr="00046AB0">
              <w:rPr>
                <w:rFonts w:ascii="標楷體" w:eastAsia="標楷體" w:hAnsi="標楷體" w:hint="eastAsia"/>
                <w:spacing w:val="4"/>
              </w:rPr>
              <w:t>出後至少保存</w:t>
            </w:r>
            <w:r w:rsidR="0017726D">
              <w:rPr>
                <w:rFonts w:ascii="標楷體" w:eastAsia="標楷體" w:hAnsi="標楷體" w:hint="eastAsia"/>
                <w:color w:val="0000FF"/>
                <w:szCs w:val="28"/>
                <w:u w:val="single"/>
              </w:rPr>
              <w:t>二</w:t>
            </w:r>
            <w:r w:rsidR="0017726D" w:rsidRPr="00046AB0">
              <w:rPr>
                <w:rFonts w:ascii="標楷體" w:eastAsia="標楷體" w:hAnsi="標楷體" w:hint="eastAsia"/>
                <w:spacing w:val="4"/>
              </w:rPr>
              <w:t>年，但</w:t>
            </w:r>
            <w:r w:rsidR="0017726D" w:rsidRPr="005F2139">
              <w:rPr>
                <w:rFonts w:ascii="標楷體" w:eastAsia="標楷體" w:hAnsi="標楷體" w:hint="eastAsia"/>
                <w:color w:val="0000FF"/>
                <w:szCs w:val="28"/>
                <w:u w:val="single"/>
              </w:rPr>
              <w:t>節目或活動</w:t>
            </w:r>
            <w:r w:rsidR="0017726D" w:rsidRPr="00046AB0">
              <w:rPr>
                <w:rFonts w:ascii="標楷體" w:eastAsia="標楷體" w:hAnsi="標楷體" w:hint="eastAsia"/>
                <w:spacing w:val="4"/>
              </w:rPr>
              <w:t>內容涉有爭議者，是否保存至該爭議消除為</w:t>
            </w:r>
            <w:r w:rsidR="0017726D" w:rsidRPr="00046AB0">
              <w:rPr>
                <w:rFonts w:ascii="標楷體" w:eastAsia="標楷體" w:hAnsi="標楷體" w:hint="eastAsia"/>
                <w:spacing w:val="4"/>
              </w:rPr>
              <w:lastRenderedPageBreak/>
              <w:t>止。</w:t>
            </w:r>
          </w:p>
          <w:p w:rsidR="0017726D" w:rsidRDefault="0017726D" w:rsidP="0017726D">
            <w:pPr>
              <w:spacing w:line="400" w:lineRule="exact"/>
              <w:ind w:left="1488" w:hangingChars="600" w:hanging="1488"/>
              <w:jc w:val="both"/>
              <w:rPr>
                <w:rFonts w:ascii="標楷體" w:eastAsia="標楷體" w:hAnsi="標楷體" w:hint="eastAsia"/>
              </w:rPr>
            </w:pPr>
            <w:r w:rsidRPr="00046AB0">
              <w:rPr>
                <w:rFonts w:ascii="標楷體" w:eastAsia="標楷體" w:hAnsi="標楷體" w:hint="eastAsia"/>
                <w:spacing w:val="4"/>
              </w:rPr>
              <w:t xml:space="preserve">    </w:t>
            </w:r>
            <w:r w:rsidRPr="00B862E6">
              <w:rPr>
                <w:rFonts w:ascii="標楷體" w:eastAsia="標楷體" w:hAnsi="標楷體" w:hint="eastAsia"/>
                <w:color w:val="0000FF"/>
                <w:u w:val="single"/>
              </w:rPr>
              <w:t>（十</w:t>
            </w:r>
            <w:r>
              <w:rPr>
                <w:rFonts w:ascii="標楷體" w:eastAsia="標楷體" w:hAnsi="標楷體" w:hint="eastAsia"/>
                <w:color w:val="0000FF"/>
                <w:u w:val="single"/>
              </w:rPr>
              <w:t>三</w:t>
            </w:r>
            <w:r w:rsidRPr="00B862E6">
              <w:rPr>
                <w:rFonts w:ascii="標楷體" w:eastAsia="標楷體" w:hAnsi="標楷體" w:hint="eastAsia"/>
                <w:color w:val="0000FF"/>
                <w:u w:val="single"/>
              </w:rPr>
              <w:t>）</w:t>
            </w:r>
            <w:r w:rsidRPr="00046AB0">
              <w:rPr>
                <w:rFonts w:ascii="標楷體" w:eastAsia="標楷體" w:hAnsi="標楷體" w:hint="eastAsia"/>
              </w:rPr>
              <w:t>期貨顧問事業之自行審核執行登記簿及審核檢討報告是否按月彙整，且是否至少保存三年。</w:t>
            </w:r>
          </w:p>
          <w:p w:rsidR="00136CD3" w:rsidRDefault="00136CD3" w:rsidP="00136CD3">
            <w:pPr>
              <w:spacing w:line="400" w:lineRule="exact"/>
              <w:ind w:left="1440" w:hangingChars="600" w:hanging="1440"/>
              <w:jc w:val="both"/>
              <w:rPr>
                <w:rFonts w:ascii="標楷體" w:eastAsia="標楷體" w:hAnsi="標楷體" w:hint="eastAsia"/>
              </w:rPr>
            </w:pPr>
          </w:p>
          <w:p w:rsidR="00136CD3" w:rsidRDefault="00136CD3" w:rsidP="00D11E6E">
            <w:pPr>
              <w:pStyle w:val="af4"/>
              <w:spacing w:line="420" w:lineRule="exact"/>
              <w:ind w:left="480" w:hangingChars="200" w:hanging="480"/>
              <w:jc w:val="both"/>
              <w:rPr>
                <w:rFonts w:eastAsia="標楷體" w:hint="eastAsia"/>
                <w:color w:val="0000FF"/>
                <w:szCs w:val="28"/>
                <w:u w:val="single"/>
              </w:rPr>
            </w:pPr>
            <w:r w:rsidRPr="00243ECA">
              <w:rPr>
                <w:rFonts w:eastAsia="標楷體" w:hint="eastAsia"/>
                <w:color w:val="0000FF"/>
                <w:szCs w:val="28"/>
                <w:u w:val="single"/>
              </w:rPr>
              <w:t>五、</w:t>
            </w:r>
            <w:r w:rsidRPr="00E872D4">
              <w:rPr>
                <w:rFonts w:eastAsia="標楷體" w:hint="eastAsia"/>
                <w:color w:val="0000FF"/>
                <w:szCs w:val="28"/>
                <w:u w:val="single"/>
              </w:rPr>
              <w:t>期貨</w:t>
            </w:r>
            <w:r w:rsidRPr="00E872D4">
              <w:rPr>
                <w:rFonts w:eastAsia="標楷體"/>
                <w:color w:val="0000FF"/>
                <w:szCs w:val="28"/>
                <w:u w:val="single"/>
              </w:rPr>
              <w:t>顧問事業</w:t>
            </w:r>
            <w:r w:rsidRPr="00983FA8">
              <w:rPr>
                <w:rFonts w:eastAsia="標楷體" w:hint="eastAsia"/>
                <w:color w:val="0000FF"/>
                <w:szCs w:val="28"/>
                <w:u w:val="single"/>
              </w:rPr>
              <w:t>與資訊業者簽訂網站建置契約約定雙方之權利義務</w:t>
            </w:r>
            <w:r>
              <w:rPr>
                <w:rFonts w:eastAsia="標楷體" w:hint="eastAsia"/>
                <w:color w:val="0000FF"/>
                <w:szCs w:val="28"/>
                <w:u w:val="single"/>
              </w:rPr>
              <w:t>，是否包含下列事項：</w:t>
            </w:r>
          </w:p>
          <w:p w:rsidR="00136CD3" w:rsidRDefault="00136CD3" w:rsidP="00136CD3">
            <w:pPr>
              <w:adjustRightInd w:val="0"/>
              <w:snapToGrid w:val="0"/>
              <w:spacing w:line="420" w:lineRule="exact"/>
              <w:ind w:left="1200" w:hangingChars="500" w:hanging="1200"/>
              <w:jc w:val="both"/>
              <w:rPr>
                <w:rFonts w:eastAsia="標楷體" w:hint="eastAsia"/>
                <w:color w:val="0000FF"/>
                <w:szCs w:val="28"/>
                <w:u w:val="single"/>
              </w:rPr>
            </w:pPr>
            <w:r>
              <w:rPr>
                <w:rFonts w:ascii="標楷體" w:eastAsia="標楷體" w:hAnsi="標楷體" w:hint="eastAsia"/>
                <w:color w:val="000000"/>
                <w:szCs w:val="28"/>
              </w:rPr>
              <w:t xml:space="preserve">    </w:t>
            </w:r>
            <w:r w:rsidRPr="00780D33">
              <w:rPr>
                <w:rFonts w:eastAsia="標楷體" w:hint="eastAsia"/>
                <w:color w:val="0000FF"/>
                <w:szCs w:val="28"/>
                <w:u w:val="single"/>
              </w:rPr>
              <w:t>（一）</w:t>
            </w:r>
            <w:r w:rsidRPr="00524A03">
              <w:rPr>
                <w:rFonts w:eastAsia="標楷體" w:hint="eastAsia"/>
                <w:color w:val="0000FF"/>
                <w:szCs w:val="28"/>
                <w:u w:val="single"/>
              </w:rPr>
              <w:t>資訊業者提供之網際網路平台，應以期貨顧問事業之名稱作連結</w:t>
            </w:r>
            <w:r w:rsidRPr="00C03AEC">
              <w:rPr>
                <w:rFonts w:eastAsia="標楷體" w:hint="eastAsia"/>
                <w:color w:val="0000FF"/>
                <w:szCs w:val="28"/>
                <w:u w:val="single"/>
              </w:rPr>
              <w:t>，不得以期貨顧問事業之人員名稱作連結</w:t>
            </w:r>
            <w:r w:rsidRPr="00524A03">
              <w:rPr>
                <w:rFonts w:eastAsia="標楷體" w:hint="eastAsia"/>
                <w:color w:val="0000FF"/>
                <w:szCs w:val="28"/>
                <w:u w:val="single"/>
              </w:rPr>
              <w:t>。</w:t>
            </w:r>
          </w:p>
          <w:p w:rsidR="00136CD3" w:rsidRPr="005C12C8" w:rsidRDefault="00136CD3" w:rsidP="00136CD3">
            <w:pPr>
              <w:spacing w:line="400" w:lineRule="exact"/>
              <w:ind w:left="1440" w:hangingChars="600" w:hanging="1440"/>
              <w:jc w:val="both"/>
              <w:rPr>
                <w:rFonts w:ascii="標楷體" w:eastAsia="標楷體" w:hAnsi="標楷體" w:hint="eastAsia"/>
              </w:rPr>
            </w:pPr>
            <w:r w:rsidRPr="00524A03">
              <w:rPr>
                <w:rFonts w:eastAsia="標楷體" w:hint="eastAsia"/>
                <w:color w:val="0000FF"/>
                <w:szCs w:val="28"/>
              </w:rPr>
              <w:t xml:space="preserve">    </w:t>
            </w:r>
            <w:r>
              <w:rPr>
                <w:rFonts w:eastAsia="標楷體" w:hint="eastAsia"/>
                <w:color w:val="0000FF"/>
                <w:szCs w:val="28"/>
                <w:u w:val="single"/>
              </w:rPr>
              <w:t>（</w:t>
            </w:r>
            <w:r w:rsidRPr="00780D33">
              <w:rPr>
                <w:rFonts w:eastAsia="標楷體" w:hint="eastAsia"/>
                <w:color w:val="0000FF"/>
                <w:szCs w:val="28"/>
                <w:u w:val="single"/>
              </w:rPr>
              <w:t>二</w:t>
            </w:r>
            <w:r>
              <w:rPr>
                <w:rFonts w:eastAsia="標楷體" w:hint="eastAsia"/>
                <w:color w:val="0000FF"/>
                <w:szCs w:val="28"/>
                <w:u w:val="single"/>
              </w:rPr>
              <w:t>）</w:t>
            </w:r>
            <w:r w:rsidRPr="00780D33">
              <w:rPr>
                <w:rFonts w:eastAsia="標楷體" w:hint="eastAsia"/>
                <w:color w:val="0000FF"/>
                <w:szCs w:val="28"/>
                <w:u w:val="single"/>
              </w:rPr>
              <w:t>資訊業者不得藉此平台自行招收客戶。</w:t>
            </w:r>
          </w:p>
        </w:tc>
        <w:tc>
          <w:tcPr>
            <w:tcW w:w="5040" w:type="dxa"/>
          </w:tcPr>
          <w:p w:rsidR="0047789B" w:rsidRDefault="0047789B" w:rsidP="00EE6888">
            <w:pPr>
              <w:spacing w:line="400" w:lineRule="exact"/>
              <w:ind w:left="397" w:hanging="397"/>
              <w:jc w:val="both"/>
              <w:rPr>
                <w:rFonts w:eastAsia="標楷體" w:hint="eastAsia"/>
              </w:rPr>
            </w:pPr>
            <w:r w:rsidRPr="002751A6">
              <w:rPr>
                <w:rFonts w:ascii="標楷體" w:eastAsia="標楷體" w:hint="eastAsia"/>
              </w:rPr>
              <w:lastRenderedPageBreak/>
              <w:t>作業程序</w:t>
            </w:r>
            <w:r w:rsidRPr="002751A6">
              <w:rPr>
                <w:rFonts w:ascii="標楷體" w:eastAsia="標楷體"/>
              </w:rPr>
              <w:t>(</w:t>
            </w:r>
            <w:r w:rsidRPr="002751A6">
              <w:rPr>
                <w:rFonts w:ascii="標楷體" w:eastAsia="標楷體" w:hint="eastAsia"/>
              </w:rPr>
              <w:t>方法</w:t>
            </w:r>
            <w:r w:rsidRPr="002751A6">
              <w:rPr>
                <w:rFonts w:ascii="標楷體" w:eastAsia="標楷體"/>
              </w:rPr>
              <w:t>)</w:t>
            </w:r>
            <w:r w:rsidRPr="002751A6">
              <w:rPr>
                <w:rFonts w:ascii="標楷體" w:eastAsia="標楷體" w:hint="eastAsia"/>
              </w:rPr>
              <w:t>及稽核重點：</w:t>
            </w:r>
          </w:p>
          <w:p w:rsidR="0047789B" w:rsidRPr="00046AB0" w:rsidRDefault="0047789B" w:rsidP="00EE6888">
            <w:pPr>
              <w:pStyle w:val="aff6"/>
              <w:spacing w:line="400" w:lineRule="exact"/>
              <w:ind w:left="480" w:hangingChars="200" w:hanging="480"/>
              <w:rPr>
                <w:rFonts w:hint="eastAsia"/>
                <w:color w:val="auto"/>
                <w:szCs w:val="28"/>
              </w:rPr>
            </w:pPr>
            <w:r w:rsidRPr="00046AB0">
              <w:rPr>
                <w:rFonts w:hint="eastAsia"/>
                <w:color w:val="auto"/>
                <w:szCs w:val="28"/>
              </w:rPr>
              <w:t>三、期貨顧問事業於電視、廣播電台傳播媒體從事期貨分析活動，是否符合同業公會「期貨顧問事業於傳播媒體從事</w:t>
            </w:r>
            <w:r w:rsidRPr="00757A8F">
              <w:rPr>
                <w:rFonts w:hint="eastAsia"/>
                <w:color w:val="auto"/>
                <w:szCs w:val="28"/>
                <w:u w:val="single"/>
              </w:rPr>
              <w:t>期貨分析</w:t>
            </w:r>
            <w:r w:rsidRPr="00046AB0">
              <w:rPr>
                <w:rFonts w:hint="eastAsia"/>
                <w:color w:val="auto"/>
                <w:szCs w:val="28"/>
              </w:rPr>
              <w:t>活動自行審核與申報作業程序」所定下列規定：</w:t>
            </w:r>
          </w:p>
          <w:p w:rsidR="0047789B" w:rsidRDefault="0047789B" w:rsidP="00EE6888">
            <w:pPr>
              <w:spacing w:line="400" w:lineRule="exact"/>
              <w:ind w:left="1140" w:hangingChars="475" w:hanging="1140"/>
              <w:rPr>
                <w:rFonts w:hint="eastAsia"/>
              </w:rPr>
            </w:pPr>
            <w:r w:rsidRPr="00046AB0">
              <w:rPr>
                <w:rFonts w:hint="eastAsia"/>
              </w:rPr>
              <w:t xml:space="preserve">    </w:t>
            </w:r>
          </w:p>
          <w:p w:rsidR="0047789B" w:rsidRPr="00046AB0" w:rsidRDefault="0047789B" w:rsidP="00EE6888">
            <w:pPr>
              <w:spacing w:line="400" w:lineRule="exact"/>
              <w:ind w:left="1140" w:hangingChars="475" w:hanging="1140"/>
              <w:rPr>
                <w:rFonts w:ascii="標楷體" w:eastAsia="標楷體" w:hAnsi="標楷體" w:cs="Arial" w:hint="eastAsia"/>
                <w:bCs/>
              </w:rPr>
            </w:pPr>
            <w:r>
              <w:rPr>
                <w:rFonts w:eastAsia="標楷體" w:hint="eastAsia"/>
                <w:szCs w:val="28"/>
              </w:rPr>
              <w:t xml:space="preserve">    </w:t>
            </w:r>
            <w:r w:rsidRPr="00046AB0">
              <w:rPr>
                <w:rFonts w:eastAsia="標楷體" w:hint="eastAsia"/>
                <w:szCs w:val="28"/>
              </w:rPr>
              <w:t>（一）期貨顧問事業</w:t>
            </w:r>
            <w:r w:rsidRPr="00046AB0">
              <w:rPr>
                <w:rFonts w:ascii="標楷體" w:eastAsia="標楷體" w:hAnsi="標楷體" w:cs="Arial" w:hint="eastAsia"/>
                <w:bCs/>
              </w:rPr>
              <w:t>於電視、廣播電台傳播媒體從事期貨分析活動，是否指定專責主管人員審查督導活動之進行，以確保其內容無違反法令、同業公會自律規範及其他不當之情事。所指定之專責主管人員是否未由受審核節目之主持人、主講人、受訪人等擔任。</w:t>
            </w:r>
          </w:p>
          <w:p w:rsidR="0047789B" w:rsidRPr="00046AB0" w:rsidRDefault="0047789B" w:rsidP="00EE6888">
            <w:pPr>
              <w:spacing w:line="400" w:lineRule="exact"/>
              <w:ind w:left="1140" w:hangingChars="475" w:hanging="1140"/>
              <w:rPr>
                <w:rFonts w:ascii="標楷體" w:eastAsia="標楷體" w:hAnsi="標楷體" w:hint="eastAsia"/>
              </w:rPr>
            </w:pPr>
            <w:r w:rsidRPr="00046AB0">
              <w:rPr>
                <w:rFonts w:eastAsia="標楷體" w:hint="eastAsia"/>
                <w:szCs w:val="28"/>
              </w:rPr>
              <w:t xml:space="preserve">    </w:t>
            </w:r>
            <w:r w:rsidRPr="00046AB0">
              <w:rPr>
                <w:rFonts w:ascii="標楷體" w:eastAsia="標楷體" w:hAnsi="標楷體" w:hint="eastAsia"/>
                <w:szCs w:val="28"/>
              </w:rPr>
              <w:t>（二）</w:t>
            </w:r>
            <w:r w:rsidRPr="00046AB0">
              <w:rPr>
                <w:rFonts w:ascii="標楷體" w:eastAsia="標楷體" w:hAnsi="標楷體" w:cs="Arial" w:hint="eastAsia"/>
                <w:bCs/>
              </w:rPr>
              <w:t>受審核節目之主講人、受訪人員是否具備期貨顧問事業登記合格之業務員資格。</w:t>
            </w:r>
          </w:p>
          <w:p w:rsidR="0017726D" w:rsidRDefault="00AD3F28" w:rsidP="00EE6888">
            <w:pPr>
              <w:adjustRightInd w:val="0"/>
              <w:snapToGrid w:val="0"/>
              <w:spacing w:line="400" w:lineRule="exact"/>
              <w:ind w:left="1140" w:hangingChars="475" w:hanging="1140"/>
              <w:jc w:val="both"/>
              <w:rPr>
                <w:rFonts w:ascii="標楷體" w:eastAsia="標楷體" w:hAnsi="標楷體" w:hint="eastAsia"/>
                <w:szCs w:val="28"/>
              </w:rPr>
            </w:pPr>
            <w:r w:rsidRPr="00DC587B">
              <w:rPr>
                <w:rFonts w:ascii="標楷體" w:eastAsia="標楷體" w:hAnsi="標楷體" w:hint="eastAsia"/>
                <w:color w:val="000000"/>
                <w:szCs w:val="28"/>
              </w:rPr>
              <w:t>（</w:t>
            </w:r>
            <w:r>
              <w:rPr>
                <w:rFonts w:ascii="標楷體" w:eastAsia="標楷體" w:hAnsi="標楷體" w:hint="eastAsia"/>
                <w:color w:val="000000"/>
                <w:szCs w:val="28"/>
              </w:rPr>
              <w:t>新增</w:t>
            </w:r>
            <w:r w:rsidRPr="00DC587B">
              <w:rPr>
                <w:rFonts w:ascii="標楷體" w:eastAsia="標楷體" w:hAnsi="標楷體" w:hint="eastAsia"/>
                <w:color w:val="000000"/>
                <w:szCs w:val="28"/>
              </w:rPr>
              <w:t>）</w:t>
            </w:r>
          </w:p>
          <w:p w:rsidR="0017726D" w:rsidRDefault="0017726D" w:rsidP="00EE6888">
            <w:pPr>
              <w:adjustRightInd w:val="0"/>
              <w:snapToGrid w:val="0"/>
              <w:spacing w:line="400" w:lineRule="exact"/>
              <w:ind w:left="1140" w:hangingChars="475" w:hanging="1140"/>
              <w:jc w:val="both"/>
              <w:rPr>
                <w:rFonts w:ascii="標楷體" w:eastAsia="標楷體" w:hAnsi="標楷體" w:hint="eastAsia"/>
                <w:szCs w:val="28"/>
              </w:rPr>
            </w:pPr>
          </w:p>
          <w:p w:rsidR="0017726D" w:rsidRDefault="0017726D" w:rsidP="00EE6888">
            <w:pPr>
              <w:adjustRightInd w:val="0"/>
              <w:snapToGrid w:val="0"/>
              <w:spacing w:line="400" w:lineRule="exact"/>
              <w:ind w:left="1140" w:hangingChars="475" w:hanging="1140"/>
              <w:jc w:val="both"/>
              <w:rPr>
                <w:rFonts w:ascii="標楷體" w:eastAsia="標楷體" w:hAnsi="標楷體" w:hint="eastAsia"/>
                <w:szCs w:val="28"/>
              </w:rPr>
            </w:pPr>
          </w:p>
          <w:p w:rsidR="0017726D" w:rsidRDefault="0017726D" w:rsidP="00EE6888">
            <w:pPr>
              <w:adjustRightInd w:val="0"/>
              <w:snapToGrid w:val="0"/>
              <w:spacing w:line="400" w:lineRule="exact"/>
              <w:ind w:left="1140" w:hangingChars="475" w:hanging="1140"/>
              <w:jc w:val="both"/>
              <w:rPr>
                <w:rFonts w:ascii="標楷體" w:eastAsia="標楷體" w:hAnsi="標楷體" w:hint="eastAsia"/>
                <w:szCs w:val="28"/>
              </w:rPr>
            </w:pPr>
          </w:p>
          <w:p w:rsidR="0017726D" w:rsidRDefault="0017726D" w:rsidP="00EE6888">
            <w:pPr>
              <w:adjustRightInd w:val="0"/>
              <w:snapToGrid w:val="0"/>
              <w:spacing w:line="400" w:lineRule="exact"/>
              <w:ind w:left="1140" w:hangingChars="475" w:hanging="1140"/>
              <w:jc w:val="both"/>
              <w:rPr>
                <w:rFonts w:ascii="標楷體" w:eastAsia="標楷體" w:hAnsi="標楷體" w:hint="eastAsia"/>
                <w:szCs w:val="28"/>
              </w:rPr>
            </w:pPr>
          </w:p>
          <w:p w:rsidR="00AD3F28" w:rsidRDefault="00AD3F28" w:rsidP="00EE6888">
            <w:pPr>
              <w:adjustRightInd w:val="0"/>
              <w:snapToGrid w:val="0"/>
              <w:spacing w:line="400" w:lineRule="exact"/>
              <w:ind w:left="1140" w:hangingChars="475" w:hanging="1140"/>
              <w:jc w:val="both"/>
              <w:rPr>
                <w:rFonts w:ascii="標楷體" w:eastAsia="標楷體" w:hAnsi="標楷體" w:hint="eastAsia"/>
                <w:szCs w:val="28"/>
              </w:rPr>
            </w:pPr>
          </w:p>
          <w:p w:rsidR="0047789B" w:rsidRPr="00046AB0" w:rsidRDefault="00AD3F28" w:rsidP="00EE6888">
            <w:pPr>
              <w:adjustRightInd w:val="0"/>
              <w:snapToGrid w:val="0"/>
              <w:spacing w:line="400" w:lineRule="exact"/>
              <w:ind w:left="1140" w:hangingChars="475" w:hanging="1140"/>
              <w:jc w:val="both"/>
              <w:rPr>
                <w:rFonts w:ascii="標楷體" w:eastAsia="標楷體" w:hAnsi="標楷體" w:hint="eastAsia"/>
                <w:szCs w:val="28"/>
              </w:rPr>
            </w:pPr>
            <w:r>
              <w:rPr>
                <w:rFonts w:ascii="標楷體" w:eastAsia="標楷體" w:hAnsi="標楷體" w:hint="eastAsia"/>
                <w:szCs w:val="28"/>
              </w:rPr>
              <w:t xml:space="preserve">    </w:t>
            </w:r>
            <w:r w:rsidR="0047789B" w:rsidRPr="00046AB0">
              <w:rPr>
                <w:rFonts w:ascii="標楷體" w:eastAsia="標楷體" w:hAnsi="標楷體" w:hint="eastAsia"/>
                <w:szCs w:val="28"/>
              </w:rPr>
              <w:t>（三）</w:t>
            </w:r>
            <w:r w:rsidR="0047789B" w:rsidRPr="00046AB0">
              <w:rPr>
                <w:rFonts w:eastAsia="標楷體" w:hint="eastAsia"/>
                <w:szCs w:val="28"/>
              </w:rPr>
              <w:t>期貨顧問事業</w:t>
            </w:r>
            <w:r w:rsidR="0047789B" w:rsidRPr="00046AB0">
              <w:rPr>
                <w:rFonts w:ascii="標楷體" w:eastAsia="標楷體" w:hAnsi="標楷體" w:cs="Arial" w:hint="eastAsia"/>
                <w:bCs/>
              </w:rPr>
              <w:t>於傳播媒體從事期貨分析活動，是否將各節目依序登記於自行審核執行登記簿，且是否由專責主管人員依據節目內容確實檢視檢聽後逐案作成審核檢討報告。</w:t>
            </w:r>
          </w:p>
          <w:p w:rsidR="0047789B" w:rsidRDefault="0047789B" w:rsidP="00EE6888">
            <w:pPr>
              <w:adjustRightInd w:val="0"/>
              <w:snapToGrid w:val="0"/>
              <w:spacing w:line="400" w:lineRule="exact"/>
              <w:ind w:left="1200" w:hangingChars="500" w:hanging="1200"/>
              <w:jc w:val="both"/>
              <w:rPr>
                <w:rFonts w:ascii="標楷體" w:eastAsia="標楷體" w:hAnsi="標楷體" w:hint="eastAsia"/>
                <w:szCs w:val="28"/>
              </w:rPr>
            </w:pPr>
          </w:p>
          <w:p w:rsidR="0047789B" w:rsidRDefault="0047789B" w:rsidP="00EE6888">
            <w:pPr>
              <w:adjustRightInd w:val="0"/>
              <w:snapToGrid w:val="0"/>
              <w:spacing w:line="400" w:lineRule="exact"/>
              <w:ind w:left="1200" w:hangingChars="500" w:hanging="1200"/>
              <w:jc w:val="both"/>
              <w:rPr>
                <w:rFonts w:ascii="標楷體" w:eastAsia="標楷體" w:hAnsi="標楷體" w:hint="eastAsia"/>
                <w:szCs w:val="28"/>
              </w:rPr>
            </w:pPr>
          </w:p>
          <w:p w:rsidR="0047789B" w:rsidRPr="00046AB0" w:rsidRDefault="0047789B" w:rsidP="00EE6888">
            <w:pPr>
              <w:adjustRightInd w:val="0"/>
              <w:snapToGrid w:val="0"/>
              <w:spacing w:line="400" w:lineRule="exact"/>
              <w:ind w:left="1200" w:hangingChars="500" w:hanging="1200"/>
              <w:jc w:val="both"/>
              <w:rPr>
                <w:rFonts w:ascii="標楷體" w:eastAsia="標楷體" w:hAnsi="標楷體" w:hint="eastAsia"/>
                <w:szCs w:val="28"/>
              </w:rPr>
            </w:pPr>
            <w:r>
              <w:rPr>
                <w:rFonts w:ascii="標楷體" w:eastAsia="標楷體" w:hAnsi="標楷體" w:hint="eastAsia"/>
                <w:szCs w:val="28"/>
              </w:rPr>
              <w:t xml:space="preserve">    </w:t>
            </w:r>
            <w:r w:rsidRPr="00046AB0">
              <w:rPr>
                <w:rFonts w:ascii="標楷體" w:eastAsia="標楷體" w:hAnsi="標楷體" w:hint="eastAsia"/>
                <w:szCs w:val="28"/>
              </w:rPr>
              <w:t>（四）遇臨時性受訪，是否向專責主管人員報備且是否於事後補登。</w:t>
            </w:r>
          </w:p>
          <w:p w:rsidR="0047789B" w:rsidRPr="00046AB0" w:rsidRDefault="0047789B" w:rsidP="00EE6888">
            <w:pPr>
              <w:adjustRightInd w:val="0"/>
              <w:snapToGrid w:val="0"/>
              <w:spacing w:line="400" w:lineRule="exact"/>
              <w:ind w:left="1200" w:hangingChars="500" w:hanging="1200"/>
              <w:jc w:val="both"/>
              <w:rPr>
                <w:rFonts w:ascii="標楷體" w:eastAsia="標楷體" w:hAnsi="標楷體" w:hint="eastAsia"/>
                <w:szCs w:val="28"/>
              </w:rPr>
            </w:pPr>
            <w:r w:rsidRPr="00046AB0">
              <w:rPr>
                <w:rFonts w:ascii="標楷體" w:eastAsia="標楷體" w:hAnsi="標楷體" w:hint="eastAsia"/>
                <w:szCs w:val="28"/>
              </w:rPr>
              <w:t xml:space="preserve">    </w:t>
            </w:r>
            <w:r w:rsidRPr="00046AB0">
              <w:rPr>
                <w:rFonts w:ascii="標楷體" w:eastAsia="標楷體" w:hAnsi="標楷體" w:hint="eastAsia"/>
                <w:spacing w:val="6"/>
              </w:rPr>
              <w:t>（五）</w:t>
            </w:r>
            <w:r w:rsidRPr="00046AB0">
              <w:rPr>
                <w:rFonts w:ascii="標楷體" w:eastAsia="標楷體" w:hAnsi="標楷體" w:hint="eastAsia"/>
              </w:rPr>
              <w:t>期貨顧問事業是否</w:t>
            </w:r>
            <w:r w:rsidRPr="00046AB0">
              <w:rPr>
                <w:rFonts w:ascii="標楷體" w:eastAsia="標楷體" w:hAnsi="標楷體" w:hint="eastAsia"/>
                <w:spacing w:val="6"/>
              </w:rPr>
              <w:t>於每月十日前，檢附上月</w:t>
            </w:r>
            <w:r w:rsidRPr="00046AB0">
              <w:rPr>
                <w:rFonts w:ascii="標楷體" w:eastAsia="標楷體" w:hAnsi="標楷體" w:hint="eastAsia"/>
                <w:spacing w:val="4"/>
              </w:rPr>
              <w:t>自行審核執行登記簿及</w:t>
            </w:r>
            <w:r w:rsidRPr="00046AB0">
              <w:rPr>
                <w:rFonts w:ascii="標楷體" w:eastAsia="標楷體" w:hAnsi="標楷體" w:hint="eastAsia"/>
                <w:szCs w:val="28"/>
              </w:rPr>
              <w:t>審核檢討報告，向同業公會申報備查。</w:t>
            </w:r>
          </w:p>
          <w:p w:rsidR="0047789B" w:rsidRPr="00046AB0" w:rsidRDefault="0047789B" w:rsidP="00EE6888">
            <w:pPr>
              <w:pStyle w:val="HTML"/>
              <w:spacing w:line="400" w:lineRule="exact"/>
              <w:ind w:left="1200" w:hangingChars="600" w:hanging="1200"/>
              <w:rPr>
                <w:rFonts w:ascii="標楷體" w:eastAsia="標楷體" w:hAnsi="標楷體" w:cs="Times New Roman" w:hint="eastAsia"/>
                <w:color w:val="auto"/>
                <w:spacing w:val="4"/>
                <w:kern w:val="2"/>
                <w:sz w:val="24"/>
                <w:szCs w:val="24"/>
              </w:rPr>
            </w:pPr>
            <w:r w:rsidRPr="00046AB0">
              <w:rPr>
                <w:rFonts w:hint="eastAsia"/>
                <w:color w:val="auto"/>
              </w:rPr>
              <w:t xml:space="preserve">   </w:t>
            </w:r>
            <w:r w:rsidRPr="00046AB0">
              <w:rPr>
                <w:rFonts w:ascii="新細明體" w:eastAsia="新細明體" w:hAnsi="新細明體" w:hint="eastAsia"/>
                <w:color w:val="auto"/>
              </w:rPr>
              <w:t xml:space="preserve"> </w:t>
            </w:r>
            <w:r w:rsidRPr="00046AB0">
              <w:rPr>
                <w:rFonts w:hint="eastAsia"/>
                <w:color w:val="auto"/>
              </w:rPr>
              <w:t xml:space="preserve"> </w:t>
            </w:r>
            <w:r w:rsidRPr="00046AB0">
              <w:rPr>
                <w:rFonts w:ascii="標楷體" w:eastAsia="標楷體" w:hAnsi="標楷體" w:cs="Times New Roman" w:hint="eastAsia"/>
                <w:color w:val="auto"/>
                <w:spacing w:val="4"/>
                <w:kern w:val="2"/>
                <w:sz w:val="24"/>
                <w:szCs w:val="24"/>
              </w:rPr>
              <w:t>（六）</w:t>
            </w:r>
            <w:r w:rsidRPr="00046AB0">
              <w:rPr>
                <w:rFonts w:ascii="標楷體" w:eastAsia="標楷體" w:hAnsi="標楷體" w:cs="Times New Roman" w:hint="eastAsia"/>
                <w:color w:val="auto"/>
                <w:spacing w:val="2"/>
                <w:kern w:val="2"/>
                <w:sz w:val="24"/>
                <w:szCs w:val="24"/>
              </w:rPr>
              <w:t>期貨顧問事業自行製播之非即時性期貨分析活動，專責主管人員</w:t>
            </w:r>
            <w:r w:rsidRPr="00046AB0">
              <w:rPr>
                <w:rFonts w:ascii="標楷體" w:eastAsia="標楷體" w:hAnsi="標楷體" w:cs="Times New Roman" w:hint="eastAsia"/>
                <w:color w:val="auto"/>
                <w:spacing w:val="4"/>
                <w:kern w:val="2"/>
                <w:sz w:val="24"/>
                <w:szCs w:val="24"/>
              </w:rPr>
              <w:t>是否於節目播送前先行檢視檢聽；</w:t>
            </w:r>
            <w:r w:rsidRPr="00046AB0">
              <w:rPr>
                <w:rFonts w:ascii="標楷體" w:eastAsia="標楷體" w:hAnsi="標楷體" w:cs="Times New Roman"/>
                <w:color w:val="auto"/>
                <w:spacing w:val="4"/>
                <w:kern w:val="2"/>
                <w:sz w:val="24"/>
                <w:szCs w:val="24"/>
              </w:rPr>
              <w:t>如發現有違反相關規定情事，</w:t>
            </w:r>
            <w:r w:rsidRPr="00046AB0">
              <w:rPr>
                <w:rFonts w:ascii="標楷體" w:eastAsia="標楷體" w:hAnsi="標楷體" w:cs="Times New Roman" w:hint="eastAsia"/>
                <w:color w:val="auto"/>
                <w:spacing w:val="4"/>
                <w:kern w:val="2"/>
                <w:sz w:val="24"/>
                <w:szCs w:val="24"/>
              </w:rPr>
              <w:t>專責主管人員是否</w:t>
            </w:r>
            <w:r w:rsidRPr="00046AB0">
              <w:rPr>
                <w:rFonts w:ascii="標楷體" w:eastAsia="標楷體" w:hAnsi="標楷體" w:cs="Times New Roman"/>
                <w:color w:val="auto"/>
                <w:spacing w:val="4"/>
                <w:kern w:val="2"/>
                <w:sz w:val="24"/>
                <w:szCs w:val="24"/>
              </w:rPr>
              <w:t>督導相關違失人員確實改善後始播出。</w:t>
            </w:r>
          </w:p>
          <w:p w:rsidR="0047789B" w:rsidRDefault="0047789B" w:rsidP="00241942">
            <w:pPr>
              <w:adjustRightInd w:val="0"/>
              <w:snapToGrid w:val="0"/>
              <w:spacing w:line="400" w:lineRule="exact"/>
              <w:ind w:left="1200" w:hangingChars="500" w:hanging="1200"/>
              <w:jc w:val="both"/>
              <w:rPr>
                <w:rFonts w:ascii="標楷體" w:eastAsia="標楷體" w:hAnsi="標楷體" w:hint="eastAsia"/>
              </w:rPr>
            </w:pPr>
            <w:r w:rsidRPr="00046AB0">
              <w:rPr>
                <w:rFonts w:ascii="標楷體" w:eastAsia="標楷體" w:hAnsi="標楷體" w:hint="eastAsia"/>
                <w:szCs w:val="28"/>
              </w:rPr>
              <w:t xml:space="preserve">    （七）</w:t>
            </w:r>
            <w:r w:rsidRPr="00046AB0">
              <w:rPr>
                <w:rFonts w:ascii="標楷體" w:eastAsia="標楷體" w:hAnsi="標楷體" w:hint="eastAsia"/>
                <w:spacing w:val="4"/>
              </w:rPr>
              <w:t>期貨顧問事業之受訪節目或自行製播之即時性期貨分析活</w:t>
            </w:r>
            <w:r w:rsidRPr="00046AB0">
              <w:rPr>
                <w:rFonts w:ascii="標楷體" w:eastAsia="標楷體" w:hAnsi="標楷體" w:hint="eastAsia"/>
              </w:rPr>
              <w:t>動，專責主管人員是否於節目播送後五個營業日內確實檢視檢聽節目內容；如發現</w:t>
            </w:r>
            <w:r w:rsidRPr="00046AB0">
              <w:rPr>
                <w:rFonts w:ascii="標楷體" w:eastAsia="標楷體" w:hAnsi="標楷體" w:hint="eastAsia"/>
              </w:rPr>
              <w:lastRenderedPageBreak/>
              <w:t>有</w:t>
            </w:r>
            <w:r w:rsidRPr="00046AB0">
              <w:rPr>
                <w:rFonts w:ascii="標楷體" w:eastAsia="標楷體" w:hAnsi="標楷體"/>
              </w:rPr>
              <w:t>缺失事項，</w:t>
            </w:r>
            <w:r w:rsidRPr="00046AB0">
              <w:rPr>
                <w:rFonts w:ascii="標楷體" w:eastAsia="標楷體" w:hAnsi="標楷體" w:hint="eastAsia"/>
                <w:spacing w:val="4"/>
              </w:rPr>
              <w:t>專責主管人員是否</w:t>
            </w:r>
            <w:r w:rsidRPr="00046AB0">
              <w:rPr>
                <w:rFonts w:ascii="標楷體" w:eastAsia="標楷體" w:hAnsi="標楷體"/>
              </w:rPr>
              <w:t>督導相關違失人員確實檢討改善，並將處理措施及改善計劃填寫於檢討報告</w:t>
            </w:r>
            <w:r w:rsidRPr="00046AB0">
              <w:rPr>
                <w:rFonts w:ascii="標楷體" w:eastAsia="標楷體" w:hAnsi="標楷體" w:hint="eastAsia"/>
              </w:rPr>
              <w:t>。</w:t>
            </w:r>
          </w:p>
          <w:p w:rsidR="00155724" w:rsidRPr="00046AB0" w:rsidRDefault="00155724" w:rsidP="00241942">
            <w:pPr>
              <w:adjustRightInd w:val="0"/>
              <w:snapToGrid w:val="0"/>
              <w:spacing w:line="400" w:lineRule="exact"/>
              <w:ind w:left="1200" w:hangingChars="500" w:hanging="1200"/>
              <w:jc w:val="both"/>
              <w:rPr>
                <w:rFonts w:ascii="標楷體" w:eastAsia="標楷體" w:hAnsi="標楷體" w:hint="eastAsia"/>
                <w:szCs w:val="28"/>
              </w:rPr>
            </w:pPr>
          </w:p>
          <w:p w:rsidR="0047789B" w:rsidRPr="00046AB0" w:rsidRDefault="0047789B" w:rsidP="00136CD3">
            <w:pPr>
              <w:adjustRightInd w:val="0"/>
              <w:snapToGrid w:val="0"/>
              <w:spacing w:line="400" w:lineRule="exact"/>
              <w:ind w:left="1200" w:hangingChars="500" w:hanging="1200"/>
              <w:jc w:val="both"/>
              <w:rPr>
                <w:rFonts w:ascii="標楷體" w:eastAsia="標楷體" w:hAnsi="標楷體" w:hint="eastAsia"/>
                <w:spacing w:val="4"/>
              </w:rPr>
            </w:pPr>
            <w:r w:rsidRPr="00046AB0">
              <w:rPr>
                <w:rFonts w:ascii="標楷體" w:eastAsia="標楷體" w:hAnsi="標楷體" w:hint="eastAsia"/>
                <w:szCs w:val="28"/>
              </w:rPr>
              <w:t xml:space="preserve">    （八）</w:t>
            </w:r>
            <w:r w:rsidRPr="00046AB0">
              <w:rPr>
                <w:rFonts w:ascii="標楷體" w:eastAsia="標楷體" w:hAnsi="標楷體" w:hint="eastAsia"/>
                <w:spacing w:val="4"/>
              </w:rPr>
              <w:t>期貨顧問事業之受訪節目，是否由受訪人所屬之期貨顧問事業向媒體索取或自行錄製該節目內容備查。</w:t>
            </w:r>
          </w:p>
          <w:p w:rsidR="0047789B" w:rsidRDefault="0047789B" w:rsidP="00EE6888">
            <w:pPr>
              <w:adjustRightInd w:val="0"/>
              <w:snapToGrid w:val="0"/>
              <w:spacing w:line="400" w:lineRule="exact"/>
              <w:ind w:left="1200" w:hangingChars="500" w:hanging="1200"/>
              <w:jc w:val="both"/>
              <w:rPr>
                <w:rFonts w:ascii="標楷體" w:eastAsia="標楷體" w:hAnsi="標楷體" w:hint="eastAsia"/>
                <w:spacing w:val="4"/>
              </w:rPr>
            </w:pPr>
            <w:r>
              <w:rPr>
                <w:rFonts w:eastAsia="標楷體" w:hint="eastAsia"/>
              </w:rPr>
              <w:t>（新增）</w:t>
            </w: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Default="0047789B" w:rsidP="00EE6888">
            <w:pPr>
              <w:adjustRightInd w:val="0"/>
              <w:snapToGrid w:val="0"/>
              <w:spacing w:line="400" w:lineRule="exact"/>
              <w:ind w:left="1200" w:hangingChars="500" w:hanging="1200"/>
              <w:jc w:val="both"/>
              <w:rPr>
                <w:rFonts w:ascii="標楷體" w:eastAsia="標楷體" w:hAnsi="標楷體" w:hint="eastAsia"/>
                <w:spacing w:val="4"/>
              </w:rPr>
            </w:pPr>
            <w:r>
              <w:rPr>
                <w:rFonts w:eastAsia="標楷體" w:hint="eastAsia"/>
              </w:rPr>
              <w:t>（新增）</w:t>
            </w: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Default="0047789B" w:rsidP="00EE6888">
            <w:pPr>
              <w:adjustRightInd w:val="0"/>
              <w:snapToGrid w:val="0"/>
              <w:spacing w:line="400" w:lineRule="exact"/>
              <w:ind w:left="1240" w:hangingChars="500" w:hanging="1240"/>
              <w:jc w:val="both"/>
              <w:rPr>
                <w:rFonts w:ascii="標楷體" w:eastAsia="標楷體" w:hAnsi="標楷體" w:hint="eastAsia"/>
                <w:spacing w:val="4"/>
              </w:rPr>
            </w:pPr>
          </w:p>
          <w:p w:rsidR="00AD3F28" w:rsidRDefault="00AD3F28" w:rsidP="00EE6888">
            <w:pPr>
              <w:adjustRightInd w:val="0"/>
              <w:snapToGrid w:val="0"/>
              <w:spacing w:line="400" w:lineRule="exact"/>
              <w:ind w:left="1240" w:hangingChars="500" w:hanging="1240"/>
              <w:jc w:val="both"/>
              <w:rPr>
                <w:rFonts w:ascii="標楷體" w:eastAsia="標楷體" w:hAnsi="標楷體" w:hint="eastAsia"/>
                <w:spacing w:val="4"/>
              </w:rPr>
            </w:pPr>
          </w:p>
          <w:p w:rsidR="0047789B" w:rsidRPr="00046AB0" w:rsidRDefault="0047789B" w:rsidP="00241942">
            <w:pPr>
              <w:adjustRightInd w:val="0"/>
              <w:snapToGrid w:val="0"/>
              <w:spacing w:line="400" w:lineRule="exact"/>
              <w:ind w:left="1240" w:hangingChars="500" w:hanging="1240"/>
              <w:jc w:val="both"/>
              <w:rPr>
                <w:rFonts w:ascii="標楷體" w:eastAsia="標楷體" w:hAnsi="標楷體" w:hint="eastAsia"/>
                <w:spacing w:val="4"/>
              </w:rPr>
            </w:pPr>
            <w:r w:rsidRPr="00046AB0">
              <w:rPr>
                <w:rFonts w:ascii="標楷體" w:eastAsia="標楷體" w:hAnsi="標楷體" w:hint="eastAsia"/>
                <w:spacing w:val="4"/>
              </w:rPr>
              <w:t xml:space="preserve">    </w:t>
            </w:r>
            <w:r w:rsidRPr="00046AB0">
              <w:rPr>
                <w:rFonts w:ascii="標楷體" w:eastAsia="標楷體" w:hAnsi="標楷體" w:hint="eastAsia"/>
              </w:rPr>
              <w:t>（</w:t>
            </w:r>
            <w:r w:rsidRPr="00B9075A">
              <w:rPr>
                <w:rFonts w:ascii="標楷體" w:eastAsia="標楷體" w:hAnsi="標楷體" w:hint="eastAsia"/>
              </w:rPr>
              <w:t>九</w:t>
            </w:r>
            <w:r w:rsidRPr="00046AB0">
              <w:rPr>
                <w:rFonts w:ascii="標楷體" w:eastAsia="標楷體" w:hAnsi="標楷體" w:hint="eastAsia"/>
              </w:rPr>
              <w:t>）期貨顧問事業所索取或自行錄製之節目內容等資料，是否自播</w:t>
            </w:r>
            <w:r w:rsidRPr="00046AB0">
              <w:rPr>
                <w:rFonts w:ascii="標楷體" w:eastAsia="標楷體" w:hAnsi="標楷體" w:hint="eastAsia"/>
                <w:spacing w:val="4"/>
              </w:rPr>
              <w:t>出後至少保存一年，但</w:t>
            </w:r>
            <w:r w:rsidRPr="00740569">
              <w:rPr>
                <w:rFonts w:ascii="標楷體" w:eastAsia="標楷體" w:hAnsi="標楷體" w:hint="eastAsia"/>
                <w:spacing w:val="4"/>
                <w:u w:val="single"/>
              </w:rPr>
              <w:t>期貨分析</w:t>
            </w:r>
            <w:r w:rsidRPr="00046AB0">
              <w:rPr>
                <w:rFonts w:ascii="標楷體" w:eastAsia="標楷體" w:hAnsi="標楷體" w:hint="eastAsia"/>
                <w:spacing w:val="4"/>
              </w:rPr>
              <w:t>內容涉有爭議者，是否保存至該爭議消除為止。</w:t>
            </w:r>
          </w:p>
          <w:p w:rsidR="0047789B" w:rsidRDefault="0047789B" w:rsidP="00EE6888">
            <w:pPr>
              <w:spacing w:line="400" w:lineRule="exact"/>
              <w:ind w:left="1240" w:hangingChars="500" w:hanging="1240"/>
              <w:jc w:val="both"/>
              <w:rPr>
                <w:rFonts w:ascii="標楷體" w:eastAsia="標楷體" w:hAnsi="標楷體" w:hint="eastAsia"/>
                <w:spacing w:val="4"/>
              </w:rPr>
            </w:pPr>
          </w:p>
          <w:p w:rsidR="0047789B" w:rsidRDefault="0047789B" w:rsidP="00EE6888">
            <w:pPr>
              <w:spacing w:line="400" w:lineRule="exact"/>
              <w:ind w:left="1240" w:hangingChars="500" w:hanging="1240"/>
              <w:jc w:val="both"/>
              <w:rPr>
                <w:rFonts w:ascii="標楷體" w:eastAsia="標楷體" w:hAnsi="標楷體" w:hint="eastAsia"/>
                <w:spacing w:val="4"/>
              </w:rPr>
            </w:pPr>
          </w:p>
          <w:p w:rsidR="00AD3F28" w:rsidRDefault="00AD3F28" w:rsidP="00EE6888">
            <w:pPr>
              <w:spacing w:line="400" w:lineRule="exact"/>
              <w:ind w:left="1240" w:hangingChars="500" w:hanging="1240"/>
              <w:jc w:val="both"/>
              <w:rPr>
                <w:rFonts w:ascii="標楷體" w:eastAsia="標楷體" w:hAnsi="標楷體" w:hint="eastAsia"/>
                <w:spacing w:val="4"/>
              </w:rPr>
            </w:pPr>
          </w:p>
          <w:p w:rsidR="00136CD3" w:rsidRDefault="0047789B" w:rsidP="00AD3F28">
            <w:pPr>
              <w:spacing w:line="400" w:lineRule="exact"/>
              <w:ind w:left="1240" w:hangingChars="500" w:hanging="1240"/>
              <w:jc w:val="both"/>
              <w:rPr>
                <w:rFonts w:ascii="標楷體" w:eastAsia="標楷體" w:hAnsi="標楷體" w:hint="eastAsia"/>
              </w:rPr>
            </w:pPr>
            <w:r w:rsidRPr="00046AB0">
              <w:rPr>
                <w:rFonts w:ascii="標楷體" w:eastAsia="標楷體" w:hAnsi="標楷體" w:hint="eastAsia"/>
                <w:spacing w:val="4"/>
              </w:rPr>
              <w:t xml:space="preserve">    </w:t>
            </w:r>
            <w:r w:rsidRPr="00046AB0">
              <w:rPr>
                <w:rFonts w:ascii="標楷體" w:eastAsia="標楷體" w:hAnsi="標楷體" w:hint="eastAsia"/>
              </w:rPr>
              <w:t>（十）期貨顧問事業之自行審核執行登記簿及審核檢討報告是否按月彙整，且是否至少保存三年。</w:t>
            </w:r>
          </w:p>
          <w:p w:rsidR="00136CD3" w:rsidRDefault="00136CD3" w:rsidP="00136CD3">
            <w:pPr>
              <w:spacing w:line="400" w:lineRule="exact"/>
              <w:ind w:left="1200" w:hangingChars="500" w:hanging="1200"/>
              <w:jc w:val="both"/>
              <w:rPr>
                <w:rFonts w:ascii="標楷體" w:eastAsia="標楷體" w:hAnsi="標楷體" w:hint="eastAsia"/>
              </w:rPr>
            </w:pPr>
          </w:p>
          <w:p w:rsidR="0047789B" w:rsidRPr="00AD3F28" w:rsidRDefault="00136CD3" w:rsidP="00241942">
            <w:pPr>
              <w:spacing w:line="400" w:lineRule="exact"/>
              <w:ind w:left="1200" w:hangingChars="500" w:hanging="1200"/>
              <w:jc w:val="both"/>
              <w:rPr>
                <w:rFonts w:ascii="標楷體" w:eastAsia="標楷體" w:hAnsi="標楷體" w:hint="eastAsia"/>
              </w:rPr>
            </w:pPr>
            <w:r>
              <w:rPr>
                <w:rFonts w:eastAsia="標楷體" w:hint="eastAsia"/>
              </w:rPr>
              <w:t>（新增）</w:t>
            </w:r>
          </w:p>
        </w:tc>
        <w:tc>
          <w:tcPr>
            <w:tcW w:w="2246" w:type="dxa"/>
          </w:tcPr>
          <w:p w:rsidR="0047789B" w:rsidRPr="003645D0" w:rsidRDefault="0047789B" w:rsidP="00EE6888">
            <w:pPr>
              <w:adjustRightInd w:val="0"/>
              <w:snapToGrid w:val="0"/>
              <w:spacing w:line="400" w:lineRule="exact"/>
              <w:jc w:val="both"/>
              <w:rPr>
                <w:rFonts w:ascii="標楷體" w:eastAsia="標楷體" w:hAnsi="標楷體" w:cs="新細明體" w:hint="eastAsia"/>
                <w:spacing w:val="-10"/>
                <w:szCs w:val="28"/>
              </w:rPr>
            </w:pPr>
            <w:r>
              <w:rPr>
                <w:rFonts w:eastAsia="標楷體" w:hAnsi="標楷體"/>
              </w:rPr>
              <w:lastRenderedPageBreak/>
              <w:t>配合</w:t>
            </w:r>
            <w:r>
              <w:rPr>
                <w:rFonts w:eastAsia="標楷體" w:hint="eastAsia"/>
              </w:rPr>
              <w:t>CA</w:t>
            </w:r>
            <w:r>
              <w:rPr>
                <w:rFonts w:eastAsia="標楷體"/>
              </w:rPr>
              <w:t>-2</w:t>
            </w:r>
            <w:r>
              <w:rPr>
                <w:rFonts w:eastAsia="標楷體" w:hint="eastAsia"/>
              </w:rPr>
              <w:t>13</w:t>
            </w:r>
            <w:r>
              <w:rPr>
                <w:rFonts w:eastAsia="標楷體"/>
              </w:rPr>
              <w:t>00</w:t>
            </w:r>
            <w:r>
              <w:rPr>
                <w:rFonts w:eastAsia="標楷體" w:hAnsi="標楷體"/>
                <w:color w:val="000000"/>
              </w:rPr>
              <w:t>內容</w:t>
            </w:r>
            <w:r>
              <w:rPr>
                <w:rFonts w:eastAsia="標楷體" w:hAnsi="標楷體" w:hint="eastAsia"/>
                <w:color w:val="000000"/>
              </w:rPr>
              <w:t>增訂</w:t>
            </w:r>
            <w:r>
              <w:rPr>
                <w:rFonts w:eastAsia="標楷體" w:hAnsi="標楷體"/>
              </w:rPr>
              <w:t>，爰</w:t>
            </w:r>
            <w:r>
              <w:rPr>
                <w:rFonts w:eastAsia="標楷體" w:hAnsi="標楷體" w:hint="eastAsia"/>
              </w:rPr>
              <w:t>修訂</w:t>
            </w:r>
            <w:r>
              <w:rPr>
                <w:rFonts w:eastAsia="標楷體" w:hAnsi="標楷體"/>
              </w:rPr>
              <w:t>作業程序</w:t>
            </w:r>
            <w:r>
              <w:rPr>
                <w:rFonts w:eastAsia="標楷體"/>
              </w:rPr>
              <w:t>(</w:t>
            </w:r>
            <w:r>
              <w:rPr>
                <w:rFonts w:eastAsia="標楷體" w:hAnsi="標楷體"/>
              </w:rPr>
              <w:t>方法</w:t>
            </w:r>
            <w:r>
              <w:rPr>
                <w:rFonts w:eastAsia="標楷體"/>
              </w:rPr>
              <w:t>)</w:t>
            </w:r>
            <w:r>
              <w:rPr>
                <w:rFonts w:eastAsia="標楷體" w:hAnsi="標楷體"/>
              </w:rPr>
              <w:t>及稽核重點</w:t>
            </w:r>
            <w:r>
              <w:rPr>
                <w:rFonts w:eastAsia="標楷體" w:hAnsi="標楷體" w:hint="eastAsia"/>
              </w:rPr>
              <w:t>之</w:t>
            </w:r>
            <w:r>
              <w:rPr>
                <w:rFonts w:eastAsia="標楷體" w:hAnsi="標楷體"/>
              </w:rPr>
              <w:t>內容。</w:t>
            </w:r>
          </w:p>
        </w:tc>
      </w:tr>
    </w:tbl>
    <w:p w:rsidR="00617446" w:rsidRDefault="00617446">
      <w:pPr>
        <w:adjustRightInd w:val="0"/>
        <w:snapToGrid w:val="0"/>
        <w:spacing w:line="500" w:lineRule="atLeast"/>
        <w:rPr>
          <w:rFonts w:eastAsia="標楷體"/>
          <w:b/>
          <w:bCs/>
          <w:color w:val="000000"/>
          <w:sz w:val="32"/>
        </w:rPr>
        <w:sectPr w:rsidR="00617446" w:rsidSect="0047789B">
          <w:footerReference w:type="even" r:id="rId11"/>
          <w:footerReference w:type="default" r:id="rId12"/>
          <w:pgSz w:w="16838" w:h="11906" w:orient="landscape" w:code="9"/>
          <w:pgMar w:top="907" w:right="1134" w:bottom="907" w:left="1134" w:header="851" w:footer="992" w:gutter="0"/>
          <w:cols w:space="425"/>
          <w:docGrid w:type="lines" w:linePitch="360"/>
        </w:sectPr>
      </w:pPr>
    </w:p>
    <w:p w:rsidR="00617446" w:rsidRDefault="00617446" w:rsidP="00617446">
      <w:pPr>
        <w:spacing w:line="380" w:lineRule="exact"/>
        <w:jc w:val="both"/>
        <w:rPr>
          <w:rFonts w:eastAsia="標楷體" w:hint="eastAsia"/>
        </w:rPr>
      </w:pPr>
      <w:r>
        <w:rPr>
          <w:rFonts w:eastAsia="標楷體" w:hint="eastAsia"/>
        </w:rPr>
        <w:lastRenderedPageBreak/>
        <w:t>（三）</w:t>
      </w:r>
      <w:r>
        <w:rPr>
          <w:rFonts w:eastAsia="標楷體" w:hint="eastAsia"/>
          <w:color w:val="000000"/>
        </w:rPr>
        <w:t>期貨顧問事業</w:t>
      </w:r>
      <w:r>
        <w:rPr>
          <w:rFonts w:eastAsia="標楷體" w:hint="eastAsia"/>
        </w:rPr>
        <w:t>內部稽核查核明細表部分：</w:t>
      </w:r>
    </w:p>
    <w:tbl>
      <w:tblPr>
        <w:tblW w:w="0" w:type="auto"/>
        <w:jc w:val="center"/>
        <w:tblInd w:w="-3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69"/>
        <w:gridCol w:w="5168"/>
        <w:gridCol w:w="5075"/>
        <w:gridCol w:w="1902"/>
      </w:tblGrid>
      <w:tr w:rsidR="00617446" w:rsidTr="00EE6888">
        <w:tblPrEx>
          <w:tblCellMar>
            <w:top w:w="0" w:type="dxa"/>
            <w:bottom w:w="0" w:type="dxa"/>
          </w:tblCellMar>
        </w:tblPrEx>
        <w:trPr>
          <w:tblHeader/>
          <w:jc w:val="center"/>
        </w:trPr>
        <w:tc>
          <w:tcPr>
            <w:tcW w:w="2169" w:type="dxa"/>
          </w:tcPr>
          <w:p w:rsidR="00617446" w:rsidRDefault="00617446" w:rsidP="00EE6888">
            <w:pPr>
              <w:spacing w:line="400" w:lineRule="exact"/>
              <w:jc w:val="center"/>
              <w:rPr>
                <w:rFonts w:eastAsia="標楷體" w:hint="eastAsia"/>
              </w:rPr>
            </w:pPr>
            <w:r>
              <w:rPr>
                <w:rFonts w:eastAsia="標楷體" w:hint="eastAsia"/>
              </w:rPr>
              <w:t>編號、項目</w:t>
            </w:r>
          </w:p>
        </w:tc>
        <w:tc>
          <w:tcPr>
            <w:tcW w:w="5168" w:type="dxa"/>
          </w:tcPr>
          <w:p w:rsidR="00617446" w:rsidRDefault="00617446" w:rsidP="00EE6888">
            <w:pPr>
              <w:spacing w:line="400" w:lineRule="exact"/>
              <w:jc w:val="center"/>
              <w:rPr>
                <w:rFonts w:eastAsia="標楷體" w:hint="eastAsia"/>
              </w:rPr>
            </w:pPr>
            <w:r>
              <w:rPr>
                <w:rFonts w:eastAsia="標楷體" w:hint="eastAsia"/>
              </w:rPr>
              <w:t>查核程序、查核工作底稿及底稿索引</w:t>
            </w:r>
            <w:r>
              <w:rPr>
                <w:rFonts w:eastAsia="標楷體" w:hint="eastAsia"/>
                <w:color w:val="0000FF"/>
                <w:u w:val="single"/>
              </w:rPr>
              <w:t>修正內容</w:t>
            </w:r>
          </w:p>
        </w:tc>
        <w:tc>
          <w:tcPr>
            <w:tcW w:w="5075" w:type="dxa"/>
          </w:tcPr>
          <w:p w:rsidR="00617446" w:rsidRDefault="00617446" w:rsidP="00EE6888">
            <w:pPr>
              <w:spacing w:line="400" w:lineRule="exact"/>
              <w:jc w:val="center"/>
              <w:rPr>
                <w:rFonts w:eastAsia="標楷體" w:hint="eastAsia"/>
              </w:rPr>
            </w:pPr>
            <w:r>
              <w:rPr>
                <w:rFonts w:eastAsia="標楷體" w:hint="eastAsia"/>
              </w:rPr>
              <w:t>查核程序、查核工作底稿及底稿索引</w:t>
            </w:r>
            <w:r>
              <w:rPr>
                <w:rFonts w:eastAsia="標楷體" w:hint="eastAsia"/>
                <w:color w:val="0000FF"/>
                <w:u w:val="single"/>
              </w:rPr>
              <w:t>現行內容</w:t>
            </w:r>
          </w:p>
        </w:tc>
        <w:tc>
          <w:tcPr>
            <w:tcW w:w="1902" w:type="dxa"/>
          </w:tcPr>
          <w:p w:rsidR="00617446" w:rsidRDefault="00617446" w:rsidP="00EE6888">
            <w:pPr>
              <w:spacing w:line="400" w:lineRule="exact"/>
              <w:jc w:val="center"/>
              <w:rPr>
                <w:rFonts w:eastAsia="標楷體" w:hint="eastAsia"/>
              </w:rPr>
            </w:pPr>
            <w:r>
              <w:rPr>
                <w:rFonts w:eastAsia="標楷體" w:hint="eastAsia"/>
              </w:rPr>
              <w:t>說明</w:t>
            </w:r>
          </w:p>
        </w:tc>
      </w:tr>
      <w:tr w:rsidR="00617446" w:rsidTr="00EE6888">
        <w:tblPrEx>
          <w:tblCellMar>
            <w:top w:w="0" w:type="dxa"/>
            <w:bottom w:w="0" w:type="dxa"/>
          </w:tblCellMar>
        </w:tblPrEx>
        <w:trPr>
          <w:trHeight w:val="7661"/>
          <w:jc w:val="center"/>
        </w:trPr>
        <w:tc>
          <w:tcPr>
            <w:tcW w:w="2169" w:type="dxa"/>
          </w:tcPr>
          <w:p w:rsidR="00617446" w:rsidRPr="00422CF3" w:rsidRDefault="00617446" w:rsidP="00D11E6E">
            <w:pPr>
              <w:spacing w:line="420" w:lineRule="exact"/>
              <w:jc w:val="both"/>
              <w:rPr>
                <w:rFonts w:eastAsia="標楷體" w:hint="eastAsia"/>
              </w:rPr>
            </w:pPr>
            <w:r w:rsidRPr="00422CF3">
              <w:rPr>
                <w:rFonts w:eastAsia="標楷體" w:hint="eastAsia"/>
                <w:spacing w:val="-12"/>
              </w:rPr>
              <w:t>作業週期：每</w:t>
            </w:r>
            <w:r>
              <w:rPr>
                <w:rFonts w:eastAsia="標楷體" w:hint="eastAsia"/>
                <w:spacing w:val="-12"/>
              </w:rPr>
              <w:t>週</w:t>
            </w:r>
            <w:r w:rsidRPr="00422CF3">
              <w:rPr>
                <w:rFonts w:eastAsia="標楷體" w:hint="eastAsia"/>
                <w:spacing w:val="-12"/>
              </w:rPr>
              <w:t>查核</w:t>
            </w:r>
          </w:p>
          <w:p w:rsidR="00617446" w:rsidRPr="00224CD0" w:rsidRDefault="00617446" w:rsidP="00D11E6E">
            <w:pPr>
              <w:adjustRightInd w:val="0"/>
              <w:snapToGrid w:val="0"/>
              <w:spacing w:line="420" w:lineRule="exact"/>
              <w:jc w:val="both"/>
              <w:rPr>
                <w:rFonts w:ascii="標楷體" w:eastAsia="標楷體" w:hint="eastAsia"/>
              </w:rPr>
            </w:pPr>
            <w:r w:rsidRPr="00224CD0">
              <w:rPr>
                <w:rFonts w:eastAsia="標楷體"/>
              </w:rPr>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617446" w:rsidRDefault="00617446" w:rsidP="00D11E6E">
            <w:pPr>
              <w:adjustRightInd w:val="0"/>
              <w:snapToGrid w:val="0"/>
              <w:spacing w:line="42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w:t>
            </w:r>
            <w:r w:rsidR="00CD3172" w:rsidRPr="00F215ED">
              <w:rPr>
                <w:rFonts w:ascii="標楷體" w:eastAsia="標楷體" w:hint="eastAsia"/>
              </w:rPr>
              <w:t>作業</w:t>
            </w: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Pr="00422CF3" w:rsidRDefault="00617446" w:rsidP="00D11E6E">
            <w:pPr>
              <w:spacing w:line="420" w:lineRule="exact"/>
              <w:jc w:val="both"/>
              <w:rPr>
                <w:rFonts w:eastAsia="標楷體" w:hint="eastAsia"/>
              </w:rPr>
            </w:pPr>
            <w:r w:rsidRPr="00422CF3">
              <w:rPr>
                <w:rFonts w:eastAsia="標楷體" w:hint="eastAsia"/>
                <w:spacing w:val="-12"/>
              </w:rPr>
              <w:lastRenderedPageBreak/>
              <w:t>作業週期：每</w:t>
            </w:r>
            <w:r>
              <w:rPr>
                <w:rFonts w:eastAsia="標楷體" w:hint="eastAsia"/>
                <w:spacing w:val="-12"/>
              </w:rPr>
              <w:t>週</w:t>
            </w:r>
            <w:r w:rsidRPr="00422CF3">
              <w:rPr>
                <w:rFonts w:eastAsia="標楷體" w:hint="eastAsia"/>
                <w:spacing w:val="-12"/>
              </w:rPr>
              <w:t>查核</w:t>
            </w:r>
          </w:p>
          <w:p w:rsidR="00617446" w:rsidRPr="00224CD0" w:rsidRDefault="00617446" w:rsidP="00D11E6E">
            <w:pPr>
              <w:adjustRightInd w:val="0"/>
              <w:snapToGrid w:val="0"/>
              <w:spacing w:line="420" w:lineRule="exact"/>
              <w:jc w:val="both"/>
              <w:rPr>
                <w:rFonts w:ascii="標楷體" w:eastAsia="標楷體" w:hint="eastAsia"/>
              </w:rPr>
            </w:pPr>
            <w:r w:rsidRPr="00224CD0">
              <w:rPr>
                <w:rFonts w:eastAsia="標楷體"/>
              </w:rPr>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617446" w:rsidRDefault="00617446" w:rsidP="00D11E6E">
            <w:pPr>
              <w:adjustRightInd w:val="0"/>
              <w:snapToGrid w:val="0"/>
              <w:spacing w:line="42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w:t>
            </w:r>
            <w:r w:rsidR="00CD3172" w:rsidRPr="00F215ED">
              <w:rPr>
                <w:rFonts w:ascii="標楷體" w:eastAsia="標楷體" w:hint="eastAsia"/>
              </w:rPr>
              <w:t>作業</w:t>
            </w: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Pr="00422CF3" w:rsidRDefault="00617446" w:rsidP="00D11E6E">
            <w:pPr>
              <w:spacing w:line="420" w:lineRule="exact"/>
              <w:jc w:val="both"/>
              <w:rPr>
                <w:rFonts w:eastAsia="標楷體" w:hint="eastAsia"/>
              </w:rPr>
            </w:pPr>
            <w:r w:rsidRPr="00422CF3">
              <w:rPr>
                <w:rFonts w:eastAsia="標楷體" w:hint="eastAsia"/>
                <w:spacing w:val="-12"/>
              </w:rPr>
              <w:lastRenderedPageBreak/>
              <w:t>作業週期：每</w:t>
            </w:r>
            <w:r>
              <w:rPr>
                <w:rFonts w:eastAsia="標楷體" w:hint="eastAsia"/>
                <w:spacing w:val="-12"/>
              </w:rPr>
              <w:t>週</w:t>
            </w:r>
            <w:r w:rsidRPr="00422CF3">
              <w:rPr>
                <w:rFonts w:eastAsia="標楷體" w:hint="eastAsia"/>
                <w:spacing w:val="-12"/>
              </w:rPr>
              <w:t>查核</w:t>
            </w:r>
          </w:p>
          <w:p w:rsidR="00617446" w:rsidRPr="00224CD0" w:rsidRDefault="00617446" w:rsidP="00D11E6E">
            <w:pPr>
              <w:adjustRightInd w:val="0"/>
              <w:snapToGrid w:val="0"/>
              <w:spacing w:line="420" w:lineRule="exact"/>
              <w:jc w:val="both"/>
              <w:rPr>
                <w:rFonts w:ascii="標楷體" w:eastAsia="標楷體" w:hint="eastAsia"/>
              </w:rPr>
            </w:pPr>
            <w:r w:rsidRPr="00224CD0">
              <w:rPr>
                <w:rFonts w:eastAsia="標楷體"/>
              </w:rPr>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617446" w:rsidRDefault="00617446" w:rsidP="00D11E6E">
            <w:pPr>
              <w:adjustRightInd w:val="0"/>
              <w:snapToGrid w:val="0"/>
              <w:spacing w:line="42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w:t>
            </w:r>
            <w:r w:rsidR="00CD3172" w:rsidRPr="00F215ED">
              <w:rPr>
                <w:rFonts w:ascii="標楷體" w:eastAsia="標楷體" w:hint="eastAsia"/>
              </w:rPr>
              <w:t>作業</w:t>
            </w: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Default="00617446" w:rsidP="00D11E6E">
            <w:pPr>
              <w:spacing w:line="420" w:lineRule="exact"/>
              <w:jc w:val="both"/>
              <w:rPr>
                <w:rFonts w:ascii="標楷體" w:eastAsia="標楷體" w:hAnsi="標楷體" w:hint="eastAsia"/>
              </w:rPr>
            </w:pPr>
          </w:p>
          <w:p w:rsidR="00617446" w:rsidRPr="00422CF3" w:rsidRDefault="00617446" w:rsidP="00D11E6E">
            <w:pPr>
              <w:spacing w:line="420" w:lineRule="exact"/>
              <w:jc w:val="both"/>
              <w:rPr>
                <w:rFonts w:eastAsia="標楷體" w:hint="eastAsia"/>
              </w:rPr>
            </w:pPr>
            <w:r w:rsidRPr="00422CF3">
              <w:rPr>
                <w:rFonts w:eastAsia="標楷體" w:hint="eastAsia"/>
                <w:spacing w:val="-12"/>
              </w:rPr>
              <w:lastRenderedPageBreak/>
              <w:t>作業週期：每</w:t>
            </w:r>
            <w:r>
              <w:rPr>
                <w:rFonts w:eastAsia="標楷體" w:hint="eastAsia"/>
                <w:spacing w:val="-12"/>
              </w:rPr>
              <w:t>週</w:t>
            </w:r>
            <w:r w:rsidRPr="00422CF3">
              <w:rPr>
                <w:rFonts w:eastAsia="標楷體" w:hint="eastAsia"/>
                <w:spacing w:val="-12"/>
              </w:rPr>
              <w:t>查核</w:t>
            </w:r>
          </w:p>
          <w:p w:rsidR="00617446" w:rsidRPr="00224CD0" w:rsidRDefault="00617446" w:rsidP="00D11E6E">
            <w:pPr>
              <w:adjustRightInd w:val="0"/>
              <w:snapToGrid w:val="0"/>
              <w:spacing w:line="420" w:lineRule="exact"/>
              <w:jc w:val="both"/>
              <w:rPr>
                <w:rFonts w:ascii="標楷體" w:eastAsia="標楷體" w:hint="eastAsia"/>
              </w:rPr>
            </w:pPr>
            <w:r w:rsidRPr="00224CD0">
              <w:rPr>
                <w:rFonts w:eastAsia="標楷體"/>
              </w:rPr>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617446" w:rsidRDefault="00617446" w:rsidP="00D11E6E">
            <w:pPr>
              <w:adjustRightInd w:val="0"/>
              <w:snapToGrid w:val="0"/>
              <w:spacing w:line="420" w:lineRule="exact"/>
              <w:jc w:val="both"/>
              <w:rPr>
                <w:rFonts w:ascii="標楷體" w:eastAsia="標楷體" w:hint="eastAsia"/>
              </w:rPr>
            </w:pPr>
            <w:r w:rsidRPr="00046AB0">
              <w:rPr>
                <w:rFonts w:ascii="標楷體" w:eastAsia="標楷體" w:hAnsi="標楷體" w:hint="eastAsia"/>
                <w:szCs w:val="28"/>
              </w:rPr>
              <w:t>期貨</w:t>
            </w:r>
            <w:r w:rsidRPr="00046AB0">
              <w:rPr>
                <w:rFonts w:ascii="標楷體" w:eastAsia="標楷體" w:hint="eastAsia"/>
              </w:rPr>
              <w:t>交易分析與建議</w:t>
            </w:r>
            <w:r w:rsidR="00CD3172" w:rsidRPr="00F215ED">
              <w:rPr>
                <w:rFonts w:ascii="標楷體" w:eastAsia="標楷體" w:hint="eastAsia"/>
              </w:rPr>
              <w:t>作業</w:t>
            </w: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Default="00D11E6E" w:rsidP="00D11E6E">
            <w:pPr>
              <w:spacing w:line="420" w:lineRule="exact"/>
              <w:jc w:val="both"/>
              <w:rPr>
                <w:rFonts w:ascii="標楷體" w:eastAsia="標楷體" w:hAnsi="標楷體" w:hint="eastAsia"/>
              </w:rPr>
            </w:pPr>
          </w:p>
          <w:p w:rsidR="00D11E6E" w:rsidRPr="00422CF3" w:rsidRDefault="00D11E6E" w:rsidP="00D11E6E">
            <w:pPr>
              <w:spacing w:line="420" w:lineRule="exact"/>
              <w:jc w:val="both"/>
              <w:rPr>
                <w:rFonts w:eastAsia="標楷體" w:hint="eastAsia"/>
              </w:rPr>
            </w:pPr>
            <w:r w:rsidRPr="00422CF3">
              <w:rPr>
                <w:rFonts w:eastAsia="標楷體" w:hint="eastAsia"/>
                <w:spacing w:val="-12"/>
              </w:rPr>
              <w:lastRenderedPageBreak/>
              <w:t>作業週期：每</w:t>
            </w:r>
            <w:r>
              <w:rPr>
                <w:rFonts w:eastAsia="標楷體" w:hint="eastAsia"/>
                <w:spacing w:val="-12"/>
              </w:rPr>
              <w:t>半年</w:t>
            </w:r>
            <w:r w:rsidRPr="00422CF3">
              <w:rPr>
                <w:rFonts w:eastAsia="標楷體" w:hint="eastAsia"/>
                <w:spacing w:val="-12"/>
              </w:rPr>
              <w:t>查核</w:t>
            </w:r>
          </w:p>
          <w:p w:rsidR="00D11E6E" w:rsidRPr="00224CD0" w:rsidRDefault="00D11E6E" w:rsidP="00D11E6E">
            <w:pPr>
              <w:adjustRightInd w:val="0"/>
              <w:snapToGrid w:val="0"/>
              <w:spacing w:line="420" w:lineRule="exact"/>
              <w:jc w:val="both"/>
              <w:rPr>
                <w:rFonts w:ascii="標楷體" w:eastAsia="標楷體" w:hint="eastAsia"/>
              </w:rPr>
            </w:pPr>
            <w:r w:rsidRPr="00224CD0">
              <w:rPr>
                <w:rFonts w:eastAsia="標楷體"/>
              </w:rPr>
              <w:t>A</w:t>
            </w:r>
            <w:r w:rsidRPr="00224CD0">
              <w:rPr>
                <w:rFonts w:eastAsia="標楷體" w:hint="eastAsia"/>
              </w:rPr>
              <w:t>A</w:t>
            </w:r>
            <w:r w:rsidRPr="00224CD0">
              <w:rPr>
                <w:rFonts w:eastAsia="標楷體"/>
              </w:rPr>
              <w:t>-21</w:t>
            </w:r>
            <w:r w:rsidRPr="00224CD0">
              <w:rPr>
                <w:rFonts w:eastAsia="標楷體" w:hint="eastAsia"/>
              </w:rPr>
              <w:t>3</w:t>
            </w:r>
            <w:r w:rsidRPr="00224CD0">
              <w:rPr>
                <w:rFonts w:eastAsia="標楷體"/>
              </w:rPr>
              <w:t>00</w:t>
            </w:r>
          </w:p>
          <w:p w:rsidR="00617446" w:rsidRPr="001567DB" w:rsidRDefault="00D11E6E" w:rsidP="00D11E6E">
            <w:pPr>
              <w:spacing w:line="420" w:lineRule="exact"/>
              <w:jc w:val="both"/>
              <w:rPr>
                <w:rFonts w:ascii="標楷體" w:eastAsia="標楷體" w:hAnsi="標楷體" w:hint="eastAsia"/>
              </w:rPr>
            </w:pPr>
            <w:r w:rsidRPr="00046AB0">
              <w:rPr>
                <w:rFonts w:ascii="標楷體" w:eastAsia="標楷體" w:hAnsi="標楷體" w:hint="eastAsia"/>
                <w:szCs w:val="28"/>
              </w:rPr>
              <w:t>期貨</w:t>
            </w:r>
            <w:r w:rsidRPr="00046AB0">
              <w:rPr>
                <w:rFonts w:ascii="標楷體" w:eastAsia="標楷體" w:hint="eastAsia"/>
              </w:rPr>
              <w:t>交易分析與建議</w:t>
            </w:r>
            <w:r w:rsidR="00CD3172" w:rsidRPr="00F215ED">
              <w:rPr>
                <w:rFonts w:ascii="標楷體" w:eastAsia="標楷體" w:hint="eastAsia"/>
              </w:rPr>
              <w:t>作業</w:t>
            </w:r>
          </w:p>
        </w:tc>
        <w:tc>
          <w:tcPr>
            <w:tcW w:w="5168" w:type="dxa"/>
          </w:tcPr>
          <w:p w:rsidR="00617446" w:rsidRPr="00A62754" w:rsidRDefault="00617446" w:rsidP="00D11E6E">
            <w:pPr>
              <w:spacing w:line="420" w:lineRule="exact"/>
              <w:ind w:hanging="20"/>
              <w:rPr>
                <w:rFonts w:eastAsia="標楷體" w:hint="eastAsia"/>
              </w:rPr>
            </w:pPr>
            <w:r w:rsidRPr="00A62754">
              <w:rPr>
                <w:rFonts w:eastAsia="標楷體" w:hint="eastAsia"/>
              </w:rPr>
              <w:lastRenderedPageBreak/>
              <w:t>查核程序：</w:t>
            </w:r>
          </w:p>
          <w:p w:rsidR="00617446" w:rsidRPr="007159D0" w:rsidRDefault="00617446" w:rsidP="00D11E6E">
            <w:pPr>
              <w:spacing w:line="420" w:lineRule="exact"/>
              <w:ind w:left="480" w:hangingChars="200" w:hanging="480"/>
              <w:jc w:val="both"/>
              <w:rPr>
                <w:rFonts w:ascii="標楷體" w:eastAsia="標楷體" w:hAnsi="標楷體" w:hint="eastAsia"/>
              </w:rPr>
            </w:pPr>
            <w:r w:rsidRPr="007159D0">
              <w:rPr>
                <w:rFonts w:eastAsia="標楷體" w:hint="eastAsia"/>
              </w:rPr>
              <w:t>三</w:t>
            </w:r>
            <w:r w:rsidRPr="007159D0">
              <w:rPr>
                <w:rFonts w:ascii="標楷體" w:eastAsia="標楷體" w:hAnsi="標楷體" w:hint="eastAsia"/>
              </w:rPr>
              <w:t>、</w:t>
            </w:r>
            <w:r w:rsidRPr="007159D0">
              <w:rPr>
                <w:rFonts w:ascii="標楷體" w:eastAsia="標楷體" w:hAnsi="標楷體" w:hint="eastAsia"/>
                <w:szCs w:val="28"/>
              </w:rPr>
              <w:t>期貨顧問事業</w:t>
            </w:r>
            <w:r w:rsidRPr="007159D0">
              <w:rPr>
                <w:rFonts w:ascii="標楷體" w:eastAsia="標楷體" w:hAnsi="標楷體" w:hint="eastAsia"/>
              </w:rPr>
              <w:t>於電視、廣播電台傳播媒體</w:t>
            </w:r>
            <w:r w:rsidRPr="007159D0">
              <w:rPr>
                <w:rFonts w:eastAsia="標楷體" w:hint="eastAsia"/>
                <w:color w:val="0000FF"/>
                <w:szCs w:val="28"/>
                <w:u w:val="single"/>
              </w:rPr>
              <w:t>節目</w:t>
            </w:r>
            <w:r w:rsidRPr="007159D0">
              <w:rPr>
                <w:rFonts w:eastAsia="標楷體" w:hint="eastAsia"/>
                <w:color w:val="000000"/>
                <w:szCs w:val="28"/>
              </w:rPr>
              <w:t>從事期貨分析活動</w:t>
            </w:r>
            <w:r w:rsidRPr="007159D0">
              <w:rPr>
                <w:rFonts w:eastAsia="標楷體" w:hint="eastAsia"/>
                <w:color w:val="0000FF"/>
                <w:szCs w:val="28"/>
                <w:u w:val="single"/>
              </w:rPr>
              <w:t>、對委任人以外之不特定人舉辦講習、座談會或說明會等活動</w:t>
            </w:r>
            <w:r w:rsidRPr="007159D0">
              <w:rPr>
                <w:rFonts w:ascii="標楷體" w:eastAsia="標楷體" w:hAnsi="標楷體" w:hint="eastAsia"/>
              </w:rPr>
              <w:t>，是否符合</w:t>
            </w:r>
            <w:r w:rsidRPr="007159D0">
              <w:rPr>
                <w:rFonts w:eastAsia="標楷體" w:hint="eastAsia"/>
                <w:szCs w:val="28"/>
              </w:rPr>
              <w:t>同業公會「期貨顧問事業於傳播媒體從事</w:t>
            </w:r>
            <w:r w:rsidRPr="007159D0">
              <w:rPr>
                <w:rFonts w:eastAsia="標楷體" w:hint="eastAsia"/>
                <w:color w:val="0000FF"/>
                <w:szCs w:val="28"/>
                <w:u w:val="single"/>
              </w:rPr>
              <w:t>營業</w:t>
            </w:r>
            <w:r w:rsidRPr="007159D0">
              <w:rPr>
                <w:rFonts w:eastAsia="標楷體" w:hint="eastAsia"/>
                <w:szCs w:val="28"/>
              </w:rPr>
              <w:t>活動自行審核與申報作業程序」所定</w:t>
            </w:r>
            <w:r w:rsidRPr="007159D0">
              <w:rPr>
                <w:rFonts w:ascii="標楷體" w:eastAsia="標楷體" w:hAnsi="標楷體" w:hint="eastAsia"/>
              </w:rPr>
              <w:t>下列規定：</w:t>
            </w:r>
          </w:p>
          <w:p w:rsidR="00617446" w:rsidRPr="007159D0" w:rsidRDefault="00617446" w:rsidP="00D11E6E">
            <w:pPr>
              <w:spacing w:line="420" w:lineRule="exact"/>
              <w:ind w:left="1200" w:hangingChars="500" w:hanging="1200"/>
              <w:rPr>
                <w:rFonts w:ascii="標楷體" w:eastAsia="標楷體" w:hAnsi="標楷體" w:cs="Arial" w:hint="eastAsia"/>
                <w:bCs/>
              </w:rPr>
            </w:pPr>
            <w:r w:rsidRPr="007159D0">
              <w:rPr>
                <w:rFonts w:eastAsia="標楷體" w:hint="eastAsia"/>
                <w:szCs w:val="28"/>
              </w:rPr>
              <w:t xml:space="preserve">    </w:t>
            </w:r>
            <w:r w:rsidRPr="007159D0">
              <w:rPr>
                <w:rFonts w:eastAsia="標楷體" w:hint="eastAsia"/>
                <w:szCs w:val="28"/>
              </w:rPr>
              <w:t>（一）期貨顧問事業</w:t>
            </w:r>
            <w:r w:rsidRPr="007159D0">
              <w:rPr>
                <w:rFonts w:ascii="標楷體" w:eastAsia="標楷體" w:hAnsi="標楷體" w:cs="Arial" w:hint="eastAsia"/>
                <w:bCs/>
              </w:rPr>
              <w:t>於電視、廣播電台</w:t>
            </w:r>
            <w:r w:rsidRPr="007159D0">
              <w:rPr>
                <w:rFonts w:ascii="標楷體" w:eastAsia="標楷體" w:hAnsi="標楷體" w:hint="eastAsia"/>
                <w:color w:val="0000FF"/>
                <w:szCs w:val="28"/>
                <w:u w:val="single"/>
              </w:rPr>
              <w:t>及網際網路等</w:t>
            </w:r>
            <w:r w:rsidRPr="007159D0">
              <w:rPr>
                <w:rFonts w:ascii="標楷體" w:eastAsia="標楷體" w:hAnsi="標楷體" w:cs="Arial" w:hint="eastAsia"/>
                <w:bCs/>
              </w:rPr>
              <w:t>傳播媒體</w:t>
            </w:r>
            <w:r w:rsidRPr="007159D0">
              <w:rPr>
                <w:rFonts w:ascii="標楷體" w:eastAsia="標楷體" w:hAnsi="標楷體" w:hint="eastAsia"/>
                <w:color w:val="0000FF"/>
                <w:szCs w:val="28"/>
                <w:u w:val="single"/>
              </w:rPr>
              <w:t>節目</w:t>
            </w:r>
            <w:r w:rsidRPr="007159D0">
              <w:rPr>
                <w:rFonts w:ascii="標楷體" w:eastAsia="標楷體" w:hAnsi="標楷體" w:cs="Arial" w:hint="eastAsia"/>
                <w:bCs/>
              </w:rPr>
              <w:t>從事期貨分析活動，是否指定專責主管人員審查督導活動之進行，以確保其內容無違反法令、同業公會自律規範及其他不當之情事。所指定之專責主管人員是否未由受審核節目之主持人、主講人、受訪人等擔任。</w:t>
            </w:r>
          </w:p>
          <w:p w:rsidR="00617446" w:rsidRPr="007159D0" w:rsidRDefault="00617446" w:rsidP="00D11E6E">
            <w:pPr>
              <w:spacing w:line="420" w:lineRule="exact"/>
              <w:ind w:leftChars="100" w:left="1200" w:hangingChars="400" w:hanging="960"/>
              <w:rPr>
                <w:rFonts w:ascii="標楷體" w:eastAsia="標楷體" w:hAnsi="標楷體" w:cs="Arial" w:hint="eastAsia"/>
                <w:bCs/>
              </w:rPr>
            </w:pPr>
            <w:r w:rsidRPr="007159D0">
              <w:rPr>
                <w:rFonts w:eastAsia="標楷體" w:hint="eastAsia"/>
                <w:szCs w:val="28"/>
              </w:rPr>
              <w:t xml:space="preserve">  </w:t>
            </w:r>
            <w:r w:rsidRPr="007159D0">
              <w:rPr>
                <w:rFonts w:eastAsia="標楷體" w:hint="eastAsia"/>
                <w:szCs w:val="28"/>
              </w:rPr>
              <w:t>（二）</w:t>
            </w:r>
            <w:r w:rsidRPr="007159D0">
              <w:rPr>
                <w:rFonts w:ascii="標楷體" w:eastAsia="標楷體" w:hAnsi="標楷體" w:cs="Arial" w:hint="eastAsia"/>
                <w:bCs/>
              </w:rPr>
              <w:t>受審核節目之主講人、受訪人員是否具備期貨顧問事業登記合格之業務員資格。</w:t>
            </w: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ascii="標楷體" w:eastAsia="標楷體" w:hAnsi="標楷體" w:cs="Arial" w:hint="eastAsia"/>
                <w:bCs/>
              </w:rPr>
              <w:t xml:space="preserve">  </w:t>
            </w:r>
            <w:r w:rsidRPr="007159D0">
              <w:rPr>
                <w:rFonts w:eastAsia="標楷體" w:hint="eastAsia"/>
                <w:szCs w:val="28"/>
              </w:rPr>
              <w:t>（三）</w:t>
            </w:r>
            <w:r w:rsidR="009F4F19" w:rsidRPr="00E872D4">
              <w:rPr>
                <w:rFonts w:eastAsia="標楷體" w:hint="eastAsia"/>
                <w:color w:val="0000FF"/>
                <w:szCs w:val="28"/>
                <w:u w:val="single"/>
              </w:rPr>
              <w:t>期貨</w:t>
            </w:r>
            <w:r w:rsidR="009F4F19" w:rsidRPr="00E872D4">
              <w:rPr>
                <w:rFonts w:eastAsia="標楷體"/>
                <w:color w:val="0000FF"/>
                <w:szCs w:val="28"/>
                <w:u w:val="single"/>
              </w:rPr>
              <w:t>顧問事業經由資訊業者建置之網</w:t>
            </w:r>
            <w:r w:rsidR="009F4F19" w:rsidRPr="00E872D4">
              <w:rPr>
                <w:rFonts w:eastAsia="標楷體"/>
                <w:color w:val="0000FF"/>
                <w:szCs w:val="28"/>
                <w:u w:val="single"/>
              </w:rPr>
              <w:lastRenderedPageBreak/>
              <w:t>際網路（</w:t>
            </w:r>
            <w:r w:rsidR="009F4F19" w:rsidRPr="00E872D4">
              <w:rPr>
                <w:rFonts w:eastAsia="標楷體"/>
                <w:color w:val="0000FF"/>
                <w:szCs w:val="28"/>
                <w:u w:val="single"/>
              </w:rPr>
              <w:t>Internet</w:t>
            </w:r>
            <w:r w:rsidR="009F4F19" w:rsidRPr="00E872D4">
              <w:rPr>
                <w:rFonts w:eastAsia="標楷體"/>
                <w:color w:val="0000FF"/>
                <w:szCs w:val="28"/>
                <w:u w:val="single"/>
              </w:rPr>
              <w:t>）提供</w:t>
            </w:r>
            <w:r w:rsidR="009F4F19" w:rsidRPr="00E872D4">
              <w:rPr>
                <w:rFonts w:eastAsia="標楷體" w:hint="eastAsia"/>
                <w:color w:val="0000FF"/>
                <w:szCs w:val="28"/>
                <w:u w:val="single"/>
              </w:rPr>
              <w:t>期貨</w:t>
            </w:r>
            <w:r w:rsidR="009F4F19" w:rsidRPr="00E872D4">
              <w:rPr>
                <w:rFonts w:eastAsia="標楷體"/>
                <w:color w:val="0000FF"/>
                <w:szCs w:val="28"/>
                <w:u w:val="single"/>
              </w:rPr>
              <w:t>分析</w:t>
            </w:r>
            <w:r w:rsidR="009F4F19" w:rsidRPr="00E872D4">
              <w:rPr>
                <w:rFonts w:eastAsia="標楷體" w:hint="eastAsia"/>
                <w:color w:val="0000FF"/>
                <w:szCs w:val="28"/>
                <w:u w:val="single"/>
              </w:rPr>
              <w:t>節目</w:t>
            </w:r>
            <w:r w:rsidR="009F4F19" w:rsidRPr="00E872D4">
              <w:rPr>
                <w:rFonts w:eastAsia="標楷體"/>
                <w:color w:val="0000FF"/>
                <w:szCs w:val="28"/>
                <w:u w:val="single"/>
              </w:rPr>
              <w:t>時</w:t>
            </w:r>
            <w:r w:rsidR="009F4F19" w:rsidRPr="00E872D4">
              <w:rPr>
                <w:rFonts w:eastAsia="標楷體" w:hint="eastAsia"/>
                <w:color w:val="0000FF"/>
                <w:szCs w:val="28"/>
                <w:u w:val="single"/>
              </w:rPr>
              <w:t>，平台上</w:t>
            </w:r>
            <w:r w:rsidR="009F4F19">
              <w:rPr>
                <w:rFonts w:eastAsia="標楷體" w:hint="eastAsia"/>
                <w:color w:val="0000FF"/>
                <w:szCs w:val="28"/>
                <w:u w:val="single"/>
              </w:rPr>
              <w:t>是否</w:t>
            </w:r>
            <w:r w:rsidR="009F4F19" w:rsidRPr="00E872D4">
              <w:rPr>
                <w:rFonts w:eastAsia="標楷體" w:hint="eastAsia"/>
                <w:color w:val="0000FF"/>
                <w:szCs w:val="28"/>
                <w:u w:val="single"/>
              </w:rPr>
              <w:t>載</w:t>
            </w:r>
            <w:r w:rsidR="009F4F19">
              <w:rPr>
                <w:rFonts w:eastAsia="標楷體" w:hint="eastAsia"/>
                <w:color w:val="0000FF"/>
                <w:szCs w:val="28"/>
                <w:u w:val="single"/>
              </w:rPr>
              <w:t>明該</w:t>
            </w:r>
            <w:r w:rsidR="009F4F19" w:rsidRPr="00E872D4">
              <w:rPr>
                <w:rFonts w:eastAsia="標楷體" w:hint="eastAsia"/>
                <w:color w:val="0000FF"/>
                <w:szCs w:val="28"/>
                <w:u w:val="single"/>
              </w:rPr>
              <w:t>資訊</w:t>
            </w:r>
            <w:r w:rsidR="009F4F19">
              <w:rPr>
                <w:rFonts w:eastAsia="標楷體" w:hint="eastAsia"/>
                <w:color w:val="0000FF"/>
                <w:szCs w:val="28"/>
                <w:u w:val="single"/>
              </w:rPr>
              <w:t>業者</w:t>
            </w:r>
            <w:r w:rsidR="009F4F19" w:rsidRPr="00E872D4">
              <w:rPr>
                <w:rFonts w:eastAsia="標楷體" w:hint="eastAsia"/>
                <w:color w:val="0000FF"/>
                <w:szCs w:val="28"/>
                <w:u w:val="single"/>
              </w:rPr>
              <w:t>僅提供網頁</w:t>
            </w:r>
            <w:r w:rsidR="009F4F19" w:rsidRPr="00E872D4">
              <w:rPr>
                <w:rFonts w:eastAsia="標楷體" w:hint="eastAsia"/>
                <w:color w:val="0000FF"/>
                <w:szCs w:val="28"/>
                <w:u w:val="single"/>
              </w:rPr>
              <w:t>/</w:t>
            </w:r>
            <w:r w:rsidR="009F4F19" w:rsidRPr="00E872D4">
              <w:rPr>
                <w:rFonts w:eastAsia="標楷體" w:hint="eastAsia"/>
                <w:color w:val="0000FF"/>
                <w:szCs w:val="28"/>
                <w:u w:val="single"/>
              </w:rPr>
              <w:t>網站之建置及設計，</w:t>
            </w:r>
            <w:r w:rsidR="009F4F19">
              <w:rPr>
                <w:rFonts w:eastAsia="標楷體" w:hint="eastAsia"/>
                <w:color w:val="0000FF"/>
                <w:szCs w:val="28"/>
                <w:u w:val="single"/>
              </w:rPr>
              <w:t>該</w:t>
            </w:r>
            <w:r w:rsidR="009F4F19" w:rsidRPr="00E872D4">
              <w:rPr>
                <w:rFonts w:eastAsia="標楷體" w:hint="eastAsia"/>
                <w:color w:val="0000FF"/>
                <w:szCs w:val="28"/>
                <w:u w:val="single"/>
              </w:rPr>
              <w:t>網頁</w:t>
            </w:r>
            <w:r w:rsidR="009F4F19" w:rsidRPr="00E872D4">
              <w:rPr>
                <w:rFonts w:eastAsia="標楷體" w:hint="eastAsia"/>
                <w:color w:val="0000FF"/>
                <w:szCs w:val="28"/>
                <w:u w:val="single"/>
              </w:rPr>
              <w:t>/</w:t>
            </w:r>
            <w:r w:rsidR="009F4F19" w:rsidRPr="00E872D4">
              <w:rPr>
                <w:rFonts w:eastAsia="標楷體" w:hint="eastAsia"/>
                <w:color w:val="0000FF"/>
                <w:szCs w:val="28"/>
                <w:u w:val="single"/>
              </w:rPr>
              <w:t>網站所載之期貨分析內容，屬</w:t>
            </w:r>
            <w:r w:rsidR="009F4F19">
              <w:rPr>
                <w:rFonts w:eastAsia="標楷體" w:hint="eastAsia"/>
                <w:color w:val="0000FF"/>
                <w:szCs w:val="28"/>
                <w:u w:val="single"/>
              </w:rPr>
              <w:t>本</w:t>
            </w:r>
            <w:r w:rsidR="009F4F19" w:rsidRPr="00E872D4">
              <w:rPr>
                <w:rFonts w:eastAsia="標楷體" w:hint="eastAsia"/>
                <w:color w:val="0000FF"/>
                <w:szCs w:val="28"/>
                <w:u w:val="single"/>
              </w:rPr>
              <w:t>公司期貨顧問事業所有，</w:t>
            </w:r>
            <w:r w:rsidR="009F4F19">
              <w:rPr>
                <w:rFonts w:eastAsia="標楷體" w:hint="eastAsia"/>
                <w:color w:val="0000FF"/>
                <w:szCs w:val="28"/>
                <w:u w:val="single"/>
              </w:rPr>
              <w:t>且是否標註本</w:t>
            </w:r>
            <w:r w:rsidR="009F4F19" w:rsidRPr="00E872D4">
              <w:rPr>
                <w:rFonts w:eastAsia="標楷體" w:hint="eastAsia"/>
                <w:color w:val="0000FF"/>
                <w:szCs w:val="28"/>
                <w:u w:val="single"/>
              </w:rPr>
              <w:t>公司</w:t>
            </w:r>
            <w:r w:rsidR="009F4F19">
              <w:rPr>
                <w:rFonts w:eastAsia="標楷體" w:hint="eastAsia"/>
                <w:color w:val="0000FF"/>
                <w:szCs w:val="28"/>
                <w:u w:val="single"/>
              </w:rPr>
              <w:t>之</w:t>
            </w:r>
            <w:r w:rsidR="009F4F19" w:rsidRPr="00E872D4">
              <w:rPr>
                <w:rFonts w:eastAsia="標楷體" w:hint="eastAsia"/>
                <w:color w:val="0000FF"/>
                <w:szCs w:val="28"/>
                <w:u w:val="single"/>
              </w:rPr>
              <w:t>客服電話</w:t>
            </w:r>
            <w:r w:rsidR="009F4F19">
              <w:rPr>
                <w:rFonts w:eastAsia="標楷體" w:hint="eastAsia"/>
                <w:color w:val="0000FF"/>
                <w:szCs w:val="28"/>
                <w:u w:val="single"/>
              </w:rPr>
              <w:t>等</w:t>
            </w:r>
            <w:r w:rsidR="009F4F19" w:rsidRPr="00E872D4">
              <w:rPr>
                <w:rFonts w:eastAsia="標楷體" w:hint="eastAsia"/>
                <w:color w:val="0000FF"/>
                <w:szCs w:val="28"/>
                <w:u w:val="single"/>
              </w:rPr>
              <w:t>。</w:t>
            </w: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ascii="標楷體" w:eastAsia="標楷體" w:hAnsi="標楷體" w:hint="eastAsia"/>
                <w:szCs w:val="28"/>
              </w:rPr>
              <w:t>（四）</w:t>
            </w:r>
            <w:r w:rsidR="009F4F19" w:rsidRPr="007159D0">
              <w:rPr>
                <w:rFonts w:eastAsia="標楷體" w:hint="eastAsia"/>
                <w:szCs w:val="28"/>
              </w:rPr>
              <w:t>期貨顧問事業</w:t>
            </w:r>
            <w:r w:rsidR="009F4F19" w:rsidRPr="007159D0">
              <w:rPr>
                <w:rFonts w:ascii="標楷體" w:eastAsia="標楷體" w:hAnsi="標楷體" w:cs="Arial" w:hint="eastAsia"/>
                <w:bCs/>
              </w:rPr>
              <w:t>於傳播媒體</w:t>
            </w:r>
            <w:r w:rsidR="009F4F19" w:rsidRPr="007159D0">
              <w:rPr>
                <w:rFonts w:ascii="標楷體" w:eastAsia="標楷體" w:hAnsi="標楷體" w:hint="eastAsia"/>
                <w:color w:val="0000FF"/>
                <w:szCs w:val="28"/>
                <w:u w:val="single"/>
              </w:rPr>
              <w:t>節目</w:t>
            </w:r>
            <w:r w:rsidR="009F4F19" w:rsidRPr="007159D0">
              <w:rPr>
                <w:rFonts w:ascii="標楷體" w:eastAsia="標楷體" w:hAnsi="標楷體" w:cs="Arial" w:hint="eastAsia"/>
                <w:bCs/>
              </w:rPr>
              <w:t>從事期貨分析活動</w:t>
            </w:r>
            <w:r w:rsidR="009F4F19" w:rsidRPr="007159D0">
              <w:rPr>
                <w:rFonts w:ascii="標楷體" w:eastAsia="標楷體" w:hAnsi="標楷體" w:hint="eastAsia"/>
                <w:color w:val="0000FF"/>
                <w:szCs w:val="28"/>
                <w:u w:val="single"/>
              </w:rPr>
              <w:t>、對委任人以外之不特定人舉辦講習、座談會或說明會等活動</w:t>
            </w:r>
            <w:r w:rsidR="009F4F19" w:rsidRPr="007159D0">
              <w:rPr>
                <w:rFonts w:ascii="標楷體" w:eastAsia="標楷體" w:hAnsi="標楷體" w:cs="Arial" w:hint="eastAsia"/>
                <w:bCs/>
              </w:rPr>
              <w:t>，是否將各節目</w:t>
            </w:r>
            <w:r w:rsidR="009F4F19" w:rsidRPr="007159D0">
              <w:rPr>
                <w:rFonts w:ascii="標楷體" w:eastAsia="標楷體" w:hAnsi="標楷體" w:hint="eastAsia"/>
                <w:color w:val="0000FF"/>
                <w:szCs w:val="28"/>
                <w:u w:val="single"/>
              </w:rPr>
              <w:t>及活動</w:t>
            </w:r>
            <w:r w:rsidR="009F4F19" w:rsidRPr="007159D0">
              <w:rPr>
                <w:rFonts w:ascii="標楷體" w:eastAsia="標楷體" w:hAnsi="標楷體" w:cs="Arial" w:hint="eastAsia"/>
                <w:bCs/>
              </w:rPr>
              <w:t>依序登記於自行審核執行登記簿，且是否由專責主管人員依據節目</w:t>
            </w:r>
            <w:r w:rsidR="009F4F19" w:rsidRPr="007159D0">
              <w:rPr>
                <w:rFonts w:ascii="標楷體" w:eastAsia="標楷體" w:hAnsi="標楷體" w:hint="eastAsia"/>
                <w:color w:val="0000FF"/>
                <w:szCs w:val="28"/>
                <w:u w:val="single"/>
              </w:rPr>
              <w:t>及活動</w:t>
            </w:r>
            <w:r w:rsidR="009F4F19" w:rsidRPr="007159D0">
              <w:rPr>
                <w:rFonts w:ascii="標楷體" w:eastAsia="標楷體" w:hAnsi="標楷體" w:cs="Arial" w:hint="eastAsia"/>
                <w:bCs/>
              </w:rPr>
              <w:t>內容確實檢視檢聽後逐案作成審核檢討報告。</w:t>
            </w: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eastAsia="標楷體" w:hint="eastAsia"/>
                <w:szCs w:val="28"/>
              </w:rPr>
              <w:t>（五）</w:t>
            </w:r>
            <w:r w:rsidR="009F4F19" w:rsidRPr="007159D0">
              <w:rPr>
                <w:rFonts w:ascii="標楷體" w:eastAsia="標楷體" w:hAnsi="標楷體" w:hint="eastAsia"/>
                <w:szCs w:val="28"/>
              </w:rPr>
              <w:t>遇臨時性受訪，是否向專責主管人員報備且是否於事後補登。</w:t>
            </w:r>
          </w:p>
          <w:p w:rsidR="00617446"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eastAsia="標楷體" w:hint="eastAsia"/>
                <w:szCs w:val="28"/>
              </w:rPr>
              <w:t>（六）</w:t>
            </w:r>
            <w:r w:rsidR="009F4F19" w:rsidRPr="007159D0">
              <w:rPr>
                <w:rFonts w:eastAsia="標楷體" w:hint="eastAsia"/>
                <w:szCs w:val="28"/>
              </w:rPr>
              <w:t>期貨顧問事業是否於每月十日前，檢附上月自行審核執行登記簿及審核檢討報告，向同業公會申報備查。</w:t>
            </w:r>
          </w:p>
          <w:p w:rsidR="00C655EB" w:rsidRPr="007159D0" w:rsidRDefault="00617446" w:rsidP="00D11E6E">
            <w:pPr>
              <w:spacing w:line="420" w:lineRule="exact"/>
              <w:ind w:leftChars="100" w:left="1200" w:hangingChars="400" w:hanging="960"/>
              <w:jc w:val="both"/>
              <w:rPr>
                <w:rFonts w:ascii="標楷體" w:eastAsia="標楷體" w:hAnsi="標楷體" w:cs="Arial" w:hint="eastAsia"/>
                <w:bCs/>
              </w:rPr>
            </w:pPr>
            <w:r w:rsidRPr="007159D0">
              <w:rPr>
                <w:rFonts w:eastAsia="標楷體" w:hint="eastAsia"/>
                <w:szCs w:val="28"/>
              </w:rPr>
              <w:t xml:space="preserve">  </w:t>
            </w:r>
            <w:r w:rsidRPr="007159D0">
              <w:rPr>
                <w:rFonts w:eastAsia="標楷體" w:hint="eastAsia"/>
                <w:szCs w:val="28"/>
              </w:rPr>
              <w:t>（七）</w:t>
            </w:r>
            <w:r w:rsidR="009F4F19" w:rsidRPr="007159D0">
              <w:rPr>
                <w:rFonts w:eastAsia="標楷體" w:hint="eastAsia"/>
                <w:szCs w:val="28"/>
              </w:rPr>
              <w:t>期貨顧問事業</w:t>
            </w:r>
            <w:r w:rsidR="009F4F19" w:rsidRPr="007159D0">
              <w:rPr>
                <w:rFonts w:ascii="標楷體" w:eastAsia="標楷體" w:hAnsi="標楷體" w:cs="Arial" w:hint="eastAsia"/>
                <w:bCs/>
              </w:rPr>
              <w:t>自行製播之非即時性期貨分析活動，專責</w:t>
            </w:r>
            <w:r w:rsidR="009F4F19" w:rsidRPr="007159D0">
              <w:rPr>
                <w:rFonts w:ascii="標楷體" w:eastAsia="標楷體" w:hAnsi="標楷體" w:hint="eastAsia"/>
                <w:szCs w:val="28"/>
              </w:rPr>
              <w:t>主管</w:t>
            </w:r>
            <w:r w:rsidR="009F4F19" w:rsidRPr="007159D0">
              <w:rPr>
                <w:rFonts w:ascii="標楷體" w:eastAsia="標楷體" w:hAnsi="標楷體" w:cs="Arial" w:hint="eastAsia"/>
                <w:bCs/>
              </w:rPr>
              <w:t>人員是否於節</w:t>
            </w:r>
            <w:r w:rsidR="009F4F19" w:rsidRPr="007159D0">
              <w:rPr>
                <w:rFonts w:ascii="標楷體" w:eastAsia="標楷體" w:hAnsi="標楷體" w:cs="Arial" w:hint="eastAsia"/>
                <w:bCs/>
              </w:rPr>
              <w:lastRenderedPageBreak/>
              <w:t>目播送前先行檢視檢聽；</w:t>
            </w:r>
            <w:r w:rsidR="009F4F19" w:rsidRPr="007159D0">
              <w:rPr>
                <w:rFonts w:ascii="標楷體" w:eastAsia="標楷體" w:hAnsi="標楷體"/>
              </w:rPr>
              <w:t>如發現有違反相關規定情事，</w:t>
            </w:r>
            <w:r w:rsidR="009F4F19" w:rsidRPr="007159D0">
              <w:rPr>
                <w:rFonts w:ascii="標楷體" w:eastAsia="標楷體" w:hAnsi="標楷體" w:hint="eastAsia"/>
              </w:rPr>
              <w:t>專責主管人員是否</w:t>
            </w:r>
            <w:r w:rsidR="009F4F19" w:rsidRPr="007159D0">
              <w:rPr>
                <w:rFonts w:ascii="標楷體" w:eastAsia="標楷體" w:hAnsi="標楷體"/>
              </w:rPr>
              <w:t>督導相關違失人員確實改善後始播出。</w:t>
            </w:r>
          </w:p>
          <w:p w:rsidR="00617446" w:rsidRDefault="00617446" w:rsidP="00D11E6E">
            <w:pPr>
              <w:spacing w:line="420" w:lineRule="exact"/>
              <w:ind w:left="1200" w:hangingChars="500" w:hanging="1200"/>
              <w:jc w:val="both"/>
              <w:rPr>
                <w:rFonts w:ascii="標楷體" w:eastAsia="標楷體" w:hAnsi="標楷體" w:cs="Arial" w:hint="eastAsia"/>
                <w:bCs/>
              </w:rPr>
            </w:pPr>
            <w:r w:rsidRPr="007159D0">
              <w:rPr>
                <w:rFonts w:ascii="標楷體" w:eastAsia="標楷體" w:hAnsi="標楷體" w:cs="Arial" w:hint="eastAsia"/>
                <w:bCs/>
              </w:rPr>
              <w:t xml:space="preserve">    </w:t>
            </w:r>
            <w:r w:rsidRPr="007159D0">
              <w:rPr>
                <w:rFonts w:eastAsia="標楷體" w:hint="eastAsia"/>
                <w:szCs w:val="28"/>
              </w:rPr>
              <w:t>（八）</w:t>
            </w:r>
            <w:r w:rsidR="009F4F19" w:rsidRPr="007159D0">
              <w:rPr>
                <w:rFonts w:eastAsia="標楷體" w:hint="eastAsia"/>
                <w:szCs w:val="28"/>
              </w:rPr>
              <w:t>期貨顧問事業之</w:t>
            </w:r>
            <w:r w:rsidR="009F4F19" w:rsidRPr="007159D0">
              <w:rPr>
                <w:rFonts w:ascii="標楷體" w:eastAsia="標楷體" w:hAnsi="標楷體" w:cs="Arial" w:hint="eastAsia"/>
                <w:bCs/>
              </w:rPr>
              <w:t>受訪節目或自行製播之即時性期貨分析活動，專責</w:t>
            </w:r>
            <w:r w:rsidR="009F4F19" w:rsidRPr="007159D0">
              <w:rPr>
                <w:rFonts w:ascii="標楷體" w:eastAsia="標楷體" w:hAnsi="標楷體" w:hint="eastAsia"/>
              </w:rPr>
              <w:t>主管</w:t>
            </w:r>
            <w:r w:rsidR="009F4F19" w:rsidRPr="007159D0">
              <w:rPr>
                <w:rFonts w:ascii="標楷體" w:eastAsia="標楷體" w:hAnsi="標楷體" w:cs="Arial" w:hint="eastAsia"/>
                <w:bCs/>
              </w:rPr>
              <w:t>人員是否於節目播送後五個營業日內確實檢視檢聽節目內容；</w:t>
            </w:r>
            <w:r w:rsidR="009F4F19" w:rsidRPr="007159D0">
              <w:rPr>
                <w:rFonts w:ascii="標楷體" w:eastAsia="標楷體" w:hAnsi="標楷體" w:hint="eastAsia"/>
              </w:rPr>
              <w:t>如發現有</w:t>
            </w:r>
            <w:r w:rsidR="009F4F19" w:rsidRPr="007159D0">
              <w:rPr>
                <w:rFonts w:ascii="標楷體" w:eastAsia="標楷體" w:hAnsi="標楷體"/>
              </w:rPr>
              <w:t>缺失事項，</w:t>
            </w:r>
            <w:r w:rsidR="009F4F19" w:rsidRPr="007159D0">
              <w:rPr>
                <w:rFonts w:ascii="標楷體" w:eastAsia="標楷體" w:hAnsi="標楷體" w:hint="eastAsia"/>
              </w:rPr>
              <w:t>專責主管人員是否</w:t>
            </w:r>
            <w:r w:rsidR="009F4F19" w:rsidRPr="007159D0">
              <w:rPr>
                <w:rFonts w:ascii="標楷體" w:eastAsia="標楷體" w:hAnsi="標楷體"/>
              </w:rPr>
              <w:t>督導相關違失人員確實檢討改善，並將處理措施及改善計劃填寫於檢討報告</w:t>
            </w:r>
            <w:r w:rsidR="009F4F19" w:rsidRPr="007159D0">
              <w:rPr>
                <w:rFonts w:ascii="標楷體" w:eastAsia="標楷體" w:hAnsi="標楷體" w:cs="Arial" w:hint="eastAsia"/>
                <w:bCs/>
              </w:rPr>
              <w:t>。</w:t>
            </w:r>
          </w:p>
          <w:p w:rsidR="00617446" w:rsidRPr="007159D0" w:rsidRDefault="00617446" w:rsidP="00D11E6E">
            <w:pPr>
              <w:spacing w:line="420" w:lineRule="exact"/>
              <w:ind w:left="1200" w:hangingChars="500" w:hanging="1200"/>
              <w:jc w:val="both"/>
              <w:rPr>
                <w:rFonts w:eastAsia="標楷體" w:hint="eastAsia"/>
                <w:szCs w:val="28"/>
              </w:rPr>
            </w:pPr>
            <w:r w:rsidRPr="007159D0">
              <w:rPr>
                <w:rFonts w:ascii="標楷體" w:eastAsia="標楷體" w:hAnsi="標楷體" w:cs="Arial" w:hint="eastAsia"/>
                <w:bCs/>
              </w:rPr>
              <w:t xml:space="preserve">    </w:t>
            </w:r>
            <w:r w:rsidRPr="002A4DD1">
              <w:rPr>
                <w:rFonts w:ascii="標楷體" w:eastAsia="標楷體" w:hAnsi="標楷體" w:hint="eastAsia"/>
              </w:rPr>
              <w:t>（九）</w:t>
            </w:r>
            <w:r w:rsidR="009F4F19" w:rsidRPr="007159D0">
              <w:rPr>
                <w:rFonts w:ascii="標楷體" w:eastAsia="標楷體" w:hAnsi="標楷體" w:hint="eastAsia"/>
              </w:rPr>
              <w:t>期貨顧問事業之受訪節目，是否由受訪人所屬之期貨顧問事業向媒體索取或自行錄製該節目內容備查。</w:t>
            </w:r>
          </w:p>
          <w:p w:rsidR="00617446" w:rsidRPr="007159D0" w:rsidRDefault="00617446" w:rsidP="00D11E6E">
            <w:pPr>
              <w:spacing w:line="420" w:lineRule="exact"/>
              <w:ind w:left="1200" w:hangingChars="500" w:hanging="1200"/>
              <w:jc w:val="both"/>
              <w:rPr>
                <w:rFonts w:eastAsia="標楷體" w:hint="eastAsia"/>
                <w:szCs w:val="28"/>
              </w:rPr>
            </w:pPr>
            <w:r w:rsidRPr="007159D0">
              <w:rPr>
                <w:rFonts w:eastAsia="標楷體" w:hint="eastAsia"/>
                <w:szCs w:val="28"/>
              </w:rPr>
              <w:t xml:space="preserve">  </w:t>
            </w:r>
            <w:r w:rsidR="00470006">
              <w:rPr>
                <w:rFonts w:eastAsia="標楷體" w:hint="eastAsia"/>
                <w:szCs w:val="28"/>
              </w:rPr>
              <w:t xml:space="preserve">  </w:t>
            </w:r>
            <w:r w:rsidRPr="002A4DD1">
              <w:rPr>
                <w:rFonts w:ascii="標楷體" w:eastAsia="標楷體" w:hAnsi="標楷體" w:hint="eastAsia"/>
              </w:rPr>
              <w:t>（十）</w:t>
            </w:r>
            <w:r w:rsidR="009F4F19" w:rsidRPr="007159D0">
              <w:rPr>
                <w:rFonts w:ascii="標楷體" w:eastAsia="標楷體" w:hAnsi="標楷體" w:hint="eastAsia"/>
                <w:color w:val="0000FF"/>
                <w:szCs w:val="28"/>
                <w:u w:val="single"/>
              </w:rPr>
              <w:t>期貨顧問事業對委任人以外之不特定人舉辦講習、座談會或說明會等活動如邀請外部人士擔任講師或貴賓分享心得，是否於事先查證該人士真實身分及合宜性，且是否將會議中所有對外資料事先確實審查。</w:t>
            </w:r>
          </w:p>
          <w:p w:rsidR="00617446" w:rsidRPr="007159D0" w:rsidRDefault="00617446" w:rsidP="00D11E6E">
            <w:pPr>
              <w:spacing w:line="420" w:lineRule="exact"/>
              <w:ind w:leftChars="100" w:left="1440" w:hangingChars="500" w:hanging="1200"/>
              <w:jc w:val="both"/>
              <w:rPr>
                <w:rFonts w:eastAsia="標楷體" w:hint="eastAsia"/>
                <w:szCs w:val="28"/>
              </w:rPr>
            </w:pPr>
            <w:r w:rsidRPr="007159D0">
              <w:rPr>
                <w:rFonts w:eastAsia="標楷體" w:hint="eastAsia"/>
                <w:szCs w:val="28"/>
              </w:rPr>
              <w:lastRenderedPageBreak/>
              <w:t xml:space="preserve">  </w:t>
            </w:r>
            <w:r w:rsidRPr="007159D0">
              <w:rPr>
                <w:rFonts w:eastAsia="標楷體" w:hint="eastAsia"/>
                <w:color w:val="0000FF"/>
                <w:szCs w:val="28"/>
                <w:u w:val="single"/>
              </w:rPr>
              <w:t>（十一）</w:t>
            </w:r>
            <w:r w:rsidR="009F4F19" w:rsidRPr="007159D0">
              <w:rPr>
                <w:rFonts w:ascii="標楷體" w:eastAsia="標楷體" w:hAnsi="標楷體" w:hint="eastAsia"/>
                <w:color w:val="0000FF"/>
                <w:szCs w:val="28"/>
                <w:u w:val="single"/>
              </w:rPr>
              <w:t>專責主管人員是否於講習、座談會或說明會等活動結束後五個營業日內確實檢視檢聽會議錄影及錄音帶、光碟片或電子檔案，並作成檢討報告。</w:t>
            </w:r>
          </w:p>
          <w:p w:rsidR="00617446" w:rsidRDefault="00617446" w:rsidP="00D11E6E">
            <w:pPr>
              <w:pStyle w:val="2"/>
              <w:spacing w:line="420" w:lineRule="exact"/>
              <w:ind w:leftChars="0" w:left="1440" w:hangingChars="600" w:hanging="1440"/>
              <w:rPr>
                <w:rFonts w:hint="eastAsia"/>
              </w:rPr>
            </w:pPr>
            <w:r w:rsidRPr="007159D0">
              <w:rPr>
                <w:rFonts w:hint="eastAsia"/>
              </w:rPr>
              <w:t xml:space="preserve">    </w:t>
            </w:r>
            <w:r w:rsidRPr="00F52450">
              <w:rPr>
                <w:rFonts w:hint="eastAsia"/>
                <w:color w:val="0000FF"/>
                <w:u w:val="single"/>
              </w:rPr>
              <w:t>（十二）</w:t>
            </w:r>
            <w:r w:rsidR="009F4F19" w:rsidRPr="007159D0">
              <w:rPr>
                <w:rFonts w:ascii="標楷體" w:hAnsi="標楷體" w:hint="eastAsia"/>
              </w:rPr>
              <w:t>期貨顧問事業所索取或自行錄製之節目內容</w:t>
            </w:r>
            <w:r w:rsidR="009F4F19" w:rsidRPr="007159D0">
              <w:rPr>
                <w:rFonts w:ascii="標楷體" w:hAnsi="標楷體" w:hint="eastAsia"/>
                <w:color w:val="0000FF"/>
                <w:szCs w:val="28"/>
                <w:u w:val="single"/>
              </w:rPr>
              <w:t>與所有關於對委任人以外之不特定人舉辦講習、座談會或說明會等活動之影音</w:t>
            </w:r>
            <w:r w:rsidR="009F4F19" w:rsidRPr="007159D0">
              <w:rPr>
                <w:rFonts w:ascii="標楷體" w:hAnsi="標楷體" w:hint="eastAsia"/>
              </w:rPr>
              <w:t>資料，是否自播出</w:t>
            </w:r>
            <w:r w:rsidR="009F4F19" w:rsidRPr="007159D0">
              <w:rPr>
                <w:rFonts w:ascii="標楷體" w:hAnsi="標楷體" w:cs="Arial" w:hint="eastAsia"/>
                <w:bCs/>
              </w:rPr>
              <w:t>後</w:t>
            </w:r>
            <w:r w:rsidR="009F4F19" w:rsidRPr="007159D0">
              <w:rPr>
                <w:rFonts w:ascii="標楷體" w:hAnsi="標楷體" w:hint="eastAsia"/>
              </w:rPr>
              <w:t>至少保存</w:t>
            </w:r>
            <w:r w:rsidR="009F4F19" w:rsidRPr="007159D0">
              <w:rPr>
                <w:rFonts w:ascii="標楷體" w:hAnsi="標楷體" w:hint="eastAsia"/>
                <w:color w:val="0000FF"/>
                <w:szCs w:val="28"/>
                <w:u w:val="single"/>
              </w:rPr>
              <w:t>二</w:t>
            </w:r>
            <w:r w:rsidR="009F4F19" w:rsidRPr="007159D0">
              <w:rPr>
                <w:rFonts w:ascii="標楷體" w:hAnsi="標楷體" w:hint="eastAsia"/>
              </w:rPr>
              <w:t>年，但</w:t>
            </w:r>
            <w:r w:rsidR="009F4F19" w:rsidRPr="007159D0">
              <w:rPr>
                <w:rFonts w:ascii="標楷體" w:hAnsi="標楷體" w:hint="eastAsia"/>
                <w:color w:val="0000FF"/>
                <w:szCs w:val="28"/>
                <w:u w:val="single"/>
              </w:rPr>
              <w:t>節目或活動</w:t>
            </w:r>
            <w:r w:rsidR="009F4F19" w:rsidRPr="007159D0">
              <w:rPr>
                <w:rFonts w:ascii="標楷體" w:hAnsi="標楷體" w:hint="eastAsia"/>
              </w:rPr>
              <w:t>內容涉有爭議者，是否保存至該爭議消除為止。</w:t>
            </w:r>
          </w:p>
          <w:p w:rsidR="009F4F19" w:rsidRDefault="009F4F19" w:rsidP="00D11E6E">
            <w:pPr>
              <w:pStyle w:val="2"/>
              <w:spacing w:line="420" w:lineRule="exact"/>
              <w:ind w:leftChars="0" w:left="1440" w:hangingChars="600" w:hanging="1440"/>
              <w:rPr>
                <w:rFonts w:hint="eastAsia"/>
              </w:rPr>
            </w:pPr>
            <w:r w:rsidRPr="009F4F19">
              <w:rPr>
                <w:rFonts w:hint="eastAsia"/>
                <w:color w:val="0000FF"/>
              </w:rPr>
              <w:t xml:space="preserve">    </w:t>
            </w:r>
            <w:r w:rsidRPr="00F52450">
              <w:rPr>
                <w:rFonts w:hint="eastAsia"/>
                <w:color w:val="0000FF"/>
                <w:u w:val="single"/>
              </w:rPr>
              <w:t>（十</w:t>
            </w:r>
            <w:r>
              <w:rPr>
                <w:rFonts w:hint="eastAsia"/>
                <w:color w:val="0000FF"/>
                <w:u w:val="single"/>
              </w:rPr>
              <w:t>三</w:t>
            </w:r>
            <w:r w:rsidRPr="00F52450">
              <w:rPr>
                <w:rFonts w:hint="eastAsia"/>
                <w:color w:val="0000FF"/>
                <w:u w:val="single"/>
              </w:rPr>
              <w:t>）</w:t>
            </w:r>
            <w:r w:rsidRPr="007159D0">
              <w:rPr>
                <w:rFonts w:ascii="標楷體" w:hAnsi="標楷體" w:hint="eastAsia"/>
              </w:rPr>
              <w:t>期貨顧問事業之</w:t>
            </w:r>
            <w:r w:rsidRPr="007159D0">
              <w:rPr>
                <w:rFonts w:hint="eastAsia"/>
              </w:rPr>
              <w:t>自行審核執行登記簿及審核檢討報告是否按月彙整，且是否至少保存三年。</w:t>
            </w:r>
          </w:p>
          <w:p w:rsidR="00D11E6E" w:rsidRDefault="00D11E6E" w:rsidP="00D11E6E">
            <w:pPr>
              <w:pStyle w:val="2"/>
              <w:spacing w:line="420" w:lineRule="exact"/>
              <w:ind w:leftChars="0" w:left="1440" w:hangingChars="600" w:hanging="1440"/>
              <w:rPr>
                <w:rFonts w:hint="eastAsia"/>
                <w:szCs w:val="28"/>
              </w:rPr>
            </w:pPr>
          </w:p>
          <w:p w:rsidR="00D11E6E" w:rsidRDefault="00D11E6E" w:rsidP="00D11E6E">
            <w:pPr>
              <w:pStyle w:val="2"/>
              <w:spacing w:line="420" w:lineRule="exact"/>
              <w:ind w:leftChars="0" w:left="1440" w:hangingChars="600" w:hanging="1440"/>
              <w:rPr>
                <w:rFonts w:hint="eastAsia"/>
                <w:szCs w:val="28"/>
              </w:rPr>
            </w:pPr>
          </w:p>
          <w:p w:rsidR="00D11E6E" w:rsidRDefault="00D11E6E" w:rsidP="00D11E6E">
            <w:pPr>
              <w:pStyle w:val="2"/>
              <w:spacing w:line="420" w:lineRule="exact"/>
              <w:ind w:leftChars="0" w:left="1440" w:hangingChars="600" w:hanging="1440"/>
              <w:rPr>
                <w:rFonts w:hint="eastAsia"/>
                <w:szCs w:val="28"/>
              </w:rPr>
            </w:pPr>
          </w:p>
          <w:p w:rsidR="00D11E6E" w:rsidRDefault="00D11E6E" w:rsidP="00D11E6E">
            <w:pPr>
              <w:pStyle w:val="2"/>
              <w:spacing w:line="420" w:lineRule="exact"/>
              <w:ind w:leftChars="0" w:left="1440" w:hangingChars="600" w:hanging="1440"/>
              <w:rPr>
                <w:rFonts w:hint="eastAsia"/>
                <w:szCs w:val="28"/>
              </w:rPr>
            </w:pPr>
          </w:p>
          <w:p w:rsidR="002A4DD1" w:rsidRDefault="002A4DD1" w:rsidP="00D11E6E">
            <w:pPr>
              <w:pStyle w:val="2"/>
              <w:spacing w:line="420" w:lineRule="exact"/>
              <w:ind w:leftChars="0" w:left="1440" w:hangingChars="600" w:hanging="1440"/>
              <w:rPr>
                <w:rFonts w:hint="eastAsia"/>
                <w:szCs w:val="28"/>
              </w:rPr>
            </w:pPr>
          </w:p>
          <w:p w:rsidR="00D11E6E" w:rsidRDefault="00D11E6E" w:rsidP="00D11E6E">
            <w:pPr>
              <w:pStyle w:val="2"/>
              <w:spacing w:line="420" w:lineRule="exact"/>
              <w:ind w:leftChars="0" w:left="480" w:hangingChars="200" w:hanging="480"/>
              <w:rPr>
                <w:rFonts w:hint="eastAsia"/>
                <w:color w:val="0000FF"/>
                <w:szCs w:val="28"/>
                <w:u w:val="single"/>
              </w:rPr>
            </w:pPr>
            <w:r w:rsidRPr="00F30EFA">
              <w:rPr>
                <w:rFonts w:ascii="標楷體" w:hint="eastAsia"/>
                <w:color w:val="0000FF"/>
                <w:u w:val="single"/>
              </w:rPr>
              <w:lastRenderedPageBreak/>
              <w:t>二</w:t>
            </w:r>
            <w:r>
              <w:rPr>
                <w:rFonts w:ascii="標楷體" w:hint="eastAsia"/>
                <w:color w:val="0000FF"/>
                <w:u w:val="single"/>
              </w:rPr>
              <w:t>、</w:t>
            </w:r>
            <w:r w:rsidRPr="00E872D4">
              <w:rPr>
                <w:rFonts w:hint="eastAsia"/>
                <w:color w:val="0000FF"/>
                <w:szCs w:val="28"/>
                <w:u w:val="single"/>
              </w:rPr>
              <w:t>期貨</w:t>
            </w:r>
            <w:r w:rsidRPr="00E872D4">
              <w:rPr>
                <w:color w:val="0000FF"/>
                <w:szCs w:val="28"/>
                <w:u w:val="single"/>
              </w:rPr>
              <w:t>顧問事業</w:t>
            </w:r>
            <w:r w:rsidRPr="00983FA8">
              <w:rPr>
                <w:rFonts w:hint="eastAsia"/>
                <w:color w:val="0000FF"/>
                <w:szCs w:val="28"/>
                <w:u w:val="single"/>
              </w:rPr>
              <w:t>與資訊業者簽訂網站建置契約約定雙方之權利義務</w:t>
            </w:r>
            <w:r>
              <w:rPr>
                <w:rFonts w:hint="eastAsia"/>
                <w:color w:val="0000FF"/>
                <w:szCs w:val="28"/>
                <w:u w:val="single"/>
              </w:rPr>
              <w:t>，是否包含下列事項：</w:t>
            </w:r>
          </w:p>
          <w:p w:rsidR="00D11E6E" w:rsidRDefault="00D11E6E" w:rsidP="00D11E6E">
            <w:pPr>
              <w:adjustRightInd w:val="0"/>
              <w:snapToGrid w:val="0"/>
              <w:spacing w:line="420" w:lineRule="exact"/>
              <w:ind w:left="1200" w:hangingChars="500" w:hanging="1200"/>
              <w:jc w:val="both"/>
              <w:rPr>
                <w:rFonts w:eastAsia="標楷體" w:hint="eastAsia"/>
                <w:color w:val="0000FF"/>
                <w:szCs w:val="28"/>
                <w:u w:val="single"/>
              </w:rPr>
            </w:pPr>
            <w:r>
              <w:rPr>
                <w:rFonts w:ascii="標楷體" w:eastAsia="標楷體" w:hAnsi="標楷體" w:hint="eastAsia"/>
                <w:color w:val="000000"/>
                <w:szCs w:val="28"/>
              </w:rPr>
              <w:t xml:space="preserve">    </w:t>
            </w:r>
            <w:r w:rsidRPr="00780D33">
              <w:rPr>
                <w:rFonts w:eastAsia="標楷體" w:hint="eastAsia"/>
                <w:color w:val="0000FF"/>
                <w:szCs w:val="28"/>
                <w:u w:val="single"/>
              </w:rPr>
              <w:t>（一）</w:t>
            </w:r>
            <w:r w:rsidRPr="00524A03">
              <w:rPr>
                <w:rFonts w:eastAsia="標楷體" w:hint="eastAsia"/>
                <w:color w:val="0000FF"/>
                <w:szCs w:val="28"/>
                <w:u w:val="single"/>
              </w:rPr>
              <w:t>資訊業者提供之網際網路平台，應以期貨顧問事業之名稱作連結</w:t>
            </w:r>
            <w:r w:rsidRPr="00C03AEC">
              <w:rPr>
                <w:rFonts w:eastAsia="標楷體" w:hint="eastAsia"/>
                <w:color w:val="0000FF"/>
                <w:szCs w:val="28"/>
                <w:u w:val="single"/>
              </w:rPr>
              <w:t>，不得以期貨顧問事業之人員名稱作連結</w:t>
            </w:r>
            <w:r w:rsidRPr="00524A03">
              <w:rPr>
                <w:rFonts w:eastAsia="標楷體" w:hint="eastAsia"/>
                <w:color w:val="0000FF"/>
                <w:szCs w:val="28"/>
                <w:u w:val="single"/>
              </w:rPr>
              <w:t>。</w:t>
            </w:r>
          </w:p>
          <w:p w:rsidR="00D11E6E" w:rsidRPr="009F4F19" w:rsidRDefault="00D11E6E" w:rsidP="00D11E6E">
            <w:pPr>
              <w:pStyle w:val="2"/>
              <w:spacing w:line="420" w:lineRule="exact"/>
              <w:ind w:leftChars="0" w:left="480" w:hangingChars="200" w:hanging="480"/>
              <w:rPr>
                <w:rFonts w:hint="eastAsia"/>
                <w:szCs w:val="28"/>
              </w:rPr>
            </w:pPr>
            <w:r w:rsidRPr="00524A03">
              <w:rPr>
                <w:rFonts w:hint="eastAsia"/>
                <w:color w:val="0000FF"/>
                <w:szCs w:val="28"/>
              </w:rPr>
              <w:t xml:space="preserve">    </w:t>
            </w:r>
            <w:r>
              <w:rPr>
                <w:rFonts w:hint="eastAsia"/>
                <w:color w:val="0000FF"/>
                <w:szCs w:val="28"/>
                <w:u w:val="single"/>
              </w:rPr>
              <w:t>（</w:t>
            </w:r>
            <w:r w:rsidRPr="00780D33">
              <w:rPr>
                <w:rFonts w:hint="eastAsia"/>
                <w:color w:val="0000FF"/>
                <w:szCs w:val="28"/>
                <w:u w:val="single"/>
              </w:rPr>
              <w:t>二</w:t>
            </w:r>
            <w:r>
              <w:rPr>
                <w:rFonts w:hint="eastAsia"/>
                <w:color w:val="0000FF"/>
                <w:szCs w:val="28"/>
                <w:u w:val="single"/>
              </w:rPr>
              <w:t>）</w:t>
            </w:r>
            <w:r w:rsidRPr="00780D33">
              <w:rPr>
                <w:rFonts w:hint="eastAsia"/>
                <w:color w:val="0000FF"/>
                <w:szCs w:val="28"/>
                <w:u w:val="single"/>
              </w:rPr>
              <w:t>資訊業者不得藉此平台自行招收客戶。</w:t>
            </w:r>
          </w:p>
        </w:tc>
        <w:tc>
          <w:tcPr>
            <w:tcW w:w="5075" w:type="dxa"/>
          </w:tcPr>
          <w:p w:rsidR="00617446" w:rsidRPr="00A62754" w:rsidRDefault="00617446" w:rsidP="00D11E6E">
            <w:pPr>
              <w:spacing w:line="420" w:lineRule="exact"/>
              <w:ind w:hanging="20"/>
              <w:rPr>
                <w:rFonts w:eastAsia="標楷體" w:hint="eastAsia"/>
              </w:rPr>
            </w:pPr>
            <w:r w:rsidRPr="00A62754">
              <w:rPr>
                <w:rFonts w:eastAsia="標楷體" w:hint="eastAsia"/>
              </w:rPr>
              <w:lastRenderedPageBreak/>
              <w:t>查核程序：</w:t>
            </w:r>
          </w:p>
          <w:p w:rsidR="00617446" w:rsidRPr="007159D0" w:rsidRDefault="00617446" w:rsidP="00D11E6E">
            <w:pPr>
              <w:spacing w:line="420" w:lineRule="exact"/>
              <w:ind w:left="480" w:hangingChars="200" w:hanging="480"/>
              <w:jc w:val="both"/>
              <w:rPr>
                <w:rFonts w:ascii="標楷體" w:eastAsia="標楷體" w:hAnsi="標楷體" w:hint="eastAsia"/>
              </w:rPr>
            </w:pPr>
            <w:r w:rsidRPr="007159D0">
              <w:rPr>
                <w:rFonts w:eastAsia="標楷體" w:hint="eastAsia"/>
              </w:rPr>
              <w:t>三</w:t>
            </w:r>
            <w:r w:rsidRPr="007159D0">
              <w:rPr>
                <w:rFonts w:ascii="標楷體" w:eastAsia="標楷體" w:hAnsi="標楷體" w:hint="eastAsia"/>
              </w:rPr>
              <w:t>、</w:t>
            </w:r>
            <w:r w:rsidRPr="007159D0">
              <w:rPr>
                <w:rFonts w:ascii="標楷體" w:eastAsia="標楷體" w:hAnsi="標楷體" w:hint="eastAsia"/>
                <w:szCs w:val="28"/>
              </w:rPr>
              <w:t>期貨顧問事業</w:t>
            </w:r>
            <w:r w:rsidRPr="007159D0">
              <w:rPr>
                <w:rFonts w:ascii="標楷體" w:eastAsia="標楷體" w:hAnsi="標楷體" w:hint="eastAsia"/>
              </w:rPr>
              <w:t>於電視、廣播電台傳播媒體從事期貨分析活動，是否符合</w:t>
            </w:r>
            <w:r w:rsidRPr="007159D0">
              <w:rPr>
                <w:rFonts w:eastAsia="標楷體" w:hint="eastAsia"/>
                <w:szCs w:val="28"/>
              </w:rPr>
              <w:t>同業公會「期貨顧問事業於傳播媒體從事</w:t>
            </w:r>
            <w:r w:rsidRPr="007159D0">
              <w:rPr>
                <w:rFonts w:eastAsia="標楷體" w:hint="eastAsia"/>
                <w:szCs w:val="28"/>
                <w:u w:val="single"/>
              </w:rPr>
              <w:t>期貨分析</w:t>
            </w:r>
            <w:r w:rsidRPr="007159D0">
              <w:rPr>
                <w:rFonts w:eastAsia="標楷體" w:hint="eastAsia"/>
                <w:szCs w:val="28"/>
              </w:rPr>
              <w:t>活動自行審核與申報作業程序」所定</w:t>
            </w:r>
            <w:r w:rsidRPr="007159D0">
              <w:rPr>
                <w:rFonts w:ascii="標楷體" w:eastAsia="標楷體" w:hAnsi="標楷體" w:hint="eastAsia"/>
              </w:rPr>
              <w:t>下列規定：</w:t>
            </w:r>
          </w:p>
          <w:p w:rsidR="00617446" w:rsidRPr="007159D0" w:rsidRDefault="00617446" w:rsidP="00D11E6E">
            <w:pPr>
              <w:spacing w:line="420" w:lineRule="exact"/>
              <w:ind w:left="1200" w:hangingChars="500" w:hanging="1200"/>
              <w:rPr>
                <w:rFonts w:eastAsia="標楷體" w:hint="eastAsia"/>
                <w:szCs w:val="28"/>
              </w:rPr>
            </w:pPr>
          </w:p>
          <w:p w:rsidR="00617446" w:rsidRPr="007159D0" w:rsidRDefault="00617446" w:rsidP="00D11E6E">
            <w:pPr>
              <w:spacing w:line="420" w:lineRule="exact"/>
              <w:ind w:left="1200" w:hangingChars="500" w:hanging="1200"/>
              <w:rPr>
                <w:rFonts w:eastAsia="標楷體" w:hint="eastAsia"/>
                <w:szCs w:val="28"/>
              </w:rPr>
            </w:pPr>
          </w:p>
          <w:p w:rsidR="00617446" w:rsidRPr="007159D0" w:rsidRDefault="00617446" w:rsidP="00D11E6E">
            <w:pPr>
              <w:spacing w:line="420" w:lineRule="exact"/>
              <w:ind w:left="1200" w:hangingChars="500" w:hanging="1200"/>
              <w:rPr>
                <w:rFonts w:ascii="標楷體" w:eastAsia="標楷體" w:hAnsi="標楷體" w:cs="Arial" w:hint="eastAsia"/>
                <w:bCs/>
              </w:rPr>
            </w:pPr>
            <w:r w:rsidRPr="007159D0">
              <w:rPr>
                <w:rFonts w:eastAsia="標楷體" w:hint="eastAsia"/>
                <w:szCs w:val="28"/>
              </w:rPr>
              <w:t xml:space="preserve">    </w:t>
            </w:r>
            <w:r w:rsidRPr="007159D0">
              <w:rPr>
                <w:rFonts w:eastAsia="標楷體" w:hint="eastAsia"/>
                <w:szCs w:val="28"/>
              </w:rPr>
              <w:t>（一）期貨顧問事業</w:t>
            </w:r>
            <w:r w:rsidRPr="007159D0">
              <w:rPr>
                <w:rFonts w:ascii="標楷體" w:eastAsia="標楷體" w:hAnsi="標楷體" w:cs="Arial" w:hint="eastAsia"/>
                <w:bCs/>
              </w:rPr>
              <w:t>於電視、廣播電台傳播媒體從事期貨分析活動，是否指定專責主管人員審查督導活動之進行，以確保其內容無違反法令、同業公會自律規範及其他不當之情事。所指定之專責主管人員是否未由受審核節目之主持人、主講人、受訪人等擔任。</w:t>
            </w:r>
          </w:p>
          <w:p w:rsidR="00617446" w:rsidRPr="007159D0" w:rsidRDefault="00617446" w:rsidP="00D11E6E">
            <w:pPr>
              <w:spacing w:line="420" w:lineRule="exact"/>
              <w:ind w:leftChars="100" w:left="1200" w:hangingChars="400" w:hanging="960"/>
              <w:rPr>
                <w:rFonts w:eastAsia="標楷體" w:hint="eastAsia"/>
                <w:szCs w:val="28"/>
              </w:rPr>
            </w:pPr>
            <w:r w:rsidRPr="007159D0">
              <w:rPr>
                <w:rFonts w:eastAsia="標楷體" w:hint="eastAsia"/>
                <w:szCs w:val="28"/>
              </w:rPr>
              <w:t xml:space="preserve">  </w:t>
            </w:r>
          </w:p>
          <w:p w:rsidR="00617446" w:rsidRDefault="00617446" w:rsidP="00D11E6E">
            <w:pPr>
              <w:spacing w:line="420" w:lineRule="exact"/>
              <w:ind w:leftChars="100" w:left="1200" w:hangingChars="400" w:hanging="960"/>
              <w:rPr>
                <w:rFonts w:ascii="標楷體" w:eastAsia="標楷體" w:hAnsi="標楷體" w:cs="Arial" w:hint="eastAsia"/>
                <w:bCs/>
              </w:rPr>
            </w:pPr>
            <w:r w:rsidRPr="007159D0">
              <w:rPr>
                <w:rFonts w:eastAsia="標楷體" w:hint="eastAsia"/>
                <w:szCs w:val="28"/>
              </w:rPr>
              <w:t xml:space="preserve">  </w:t>
            </w:r>
            <w:r w:rsidRPr="007159D0">
              <w:rPr>
                <w:rFonts w:eastAsia="標楷體" w:hint="eastAsia"/>
                <w:szCs w:val="28"/>
              </w:rPr>
              <w:t>（二）</w:t>
            </w:r>
            <w:r w:rsidRPr="007159D0">
              <w:rPr>
                <w:rFonts w:ascii="標楷體" w:eastAsia="標楷體" w:hAnsi="標楷體" w:cs="Arial" w:hint="eastAsia"/>
                <w:bCs/>
              </w:rPr>
              <w:t>受審核節目之主講人、受訪人員是否具備期貨顧問事業登記合格之業務員資格。</w:t>
            </w:r>
          </w:p>
          <w:p w:rsidR="009F4F19" w:rsidRDefault="009F4F19" w:rsidP="00D11E6E">
            <w:pPr>
              <w:spacing w:line="420" w:lineRule="exact"/>
              <w:ind w:left="960" w:hangingChars="400" w:hanging="960"/>
              <w:rPr>
                <w:rFonts w:eastAsia="標楷體" w:hint="eastAsia"/>
                <w:szCs w:val="28"/>
              </w:rPr>
            </w:pPr>
            <w:r>
              <w:rPr>
                <w:rFonts w:eastAsia="標楷體" w:hint="eastAsia"/>
              </w:rPr>
              <w:t>（新增）</w:t>
            </w:r>
          </w:p>
          <w:p w:rsidR="009F4F19" w:rsidRDefault="009F4F19" w:rsidP="00D11E6E">
            <w:pPr>
              <w:spacing w:line="420" w:lineRule="exact"/>
              <w:ind w:leftChars="100" w:left="1200" w:hangingChars="400" w:hanging="960"/>
              <w:rPr>
                <w:rFonts w:eastAsia="標楷體" w:hint="eastAsia"/>
                <w:szCs w:val="28"/>
              </w:rPr>
            </w:pPr>
          </w:p>
          <w:p w:rsidR="009F4F19" w:rsidRDefault="009F4F19" w:rsidP="00D11E6E">
            <w:pPr>
              <w:spacing w:line="420" w:lineRule="exact"/>
              <w:ind w:leftChars="100" w:left="1200" w:hangingChars="400" w:hanging="960"/>
              <w:rPr>
                <w:rFonts w:eastAsia="標楷體" w:hint="eastAsia"/>
                <w:szCs w:val="28"/>
              </w:rPr>
            </w:pPr>
          </w:p>
          <w:p w:rsidR="009F4F19" w:rsidRDefault="009F4F19" w:rsidP="00D11E6E">
            <w:pPr>
              <w:spacing w:line="420" w:lineRule="exact"/>
              <w:ind w:leftChars="100" w:left="1200" w:hangingChars="400" w:hanging="960"/>
              <w:rPr>
                <w:rFonts w:eastAsia="標楷體" w:hint="eastAsia"/>
                <w:szCs w:val="28"/>
              </w:rPr>
            </w:pPr>
          </w:p>
          <w:p w:rsidR="009F4F19" w:rsidRDefault="009F4F19" w:rsidP="00D11E6E">
            <w:pPr>
              <w:spacing w:line="420" w:lineRule="exact"/>
              <w:ind w:leftChars="100" w:left="1200" w:hangingChars="400" w:hanging="960"/>
              <w:rPr>
                <w:rFonts w:eastAsia="標楷體" w:hint="eastAsia"/>
                <w:szCs w:val="28"/>
              </w:rPr>
            </w:pPr>
          </w:p>
          <w:p w:rsidR="009F4F19" w:rsidRDefault="009F4F19" w:rsidP="00D11E6E">
            <w:pPr>
              <w:spacing w:line="420" w:lineRule="exact"/>
              <w:ind w:leftChars="100" w:left="1200" w:hangingChars="400" w:hanging="960"/>
              <w:rPr>
                <w:rFonts w:eastAsia="標楷體" w:hint="eastAsia"/>
                <w:szCs w:val="28"/>
              </w:rPr>
            </w:pPr>
          </w:p>
          <w:p w:rsidR="009F4F19" w:rsidRDefault="009F4F19" w:rsidP="00D11E6E">
            <w:pPr>
              <w:spacing w:line="420" w:lineRule="exact"/>
              <w:ind w:leftChars="100" w:left="1200" w:hangingChars="400" w:hanging="960"/>
              <w:rPr>
                <w:rFonts w:eastAsia="標楷體" w:hint="eastAsia"/>
                <w:szCs w:val="28"/>
              </w:rPr>
            </w:pPr>
          </w:p>
          <w:p w:rsidR="00617446" w:rsidRPr="007159D0" w:rsidRDefault="00617446" w:rsidP="00D11E6E">
            <w:pPr>
              <w:spacing w:line="420" w:lineRule="exact"/>
              <w:ind w:leftChars="100" w:left="1200" w:hangingChars="400" w:hanging="960"/>
              <w:rPr>
                <w:rFonts w:eastAsia="標楷體" w:hint="eastAsia"/>
                <w:szCs w:val="28"/>
              </w:rPr>
            </w:pPr>
            <w:r w:rsidRPr="007159D0">
              <w:rPr>
                <w:rFonts w:eastAsia="標楷體" w:hint="eastAsia"/>
                <w:szCs w:val="28"/>
              </w:rPr>
              <w:t xml:space="preserve">  </w:t>
            </w:r>
            <w:r w:rsidRPr="007159D0">
              <w:rPr>
                <w:rFonts w:eastAsia="標楷體" w:hint="eastAsia"/>
                <w:szCs w:val="28"/>
              </w:rPr>
              <w:t>（三）期貨顧問事業於傳播媒體從事期貨分析活動，是否將各節目依序登記於自行審核執行登記簿，且是否由專責主管人員依據節目內容確實檢視檢聽後逐案作成審核檢討報告。</w:t>
            </w:r>
          </w:p>
          <w:p w:rsidR="00617446" w:rsidRPr="007159D0" w:rsidRDefault="00617446" w:rsidP="00D11E6E">
            <w:pPr>
              <w:spacing w:line="420" w:lineRule="exact"/>
              <w:ind w:leftChars="100" w:left="1200" w:hangingChars="400" w:hanging="960"/>
              <w:jc w:val="both"/>
              <w:rPr>
                <w:rFonts w:eastAsia="標楷體" w:hint="eastAsia"/>
                <w:szCs w:val="28"/>
              </w:rPr>
            </w:pPr>
          </w:p>
          <w:p w:rsidR="00617446" w:rsidRPr="007159D0" w:rsidRDefault="00617446" w:rsidP="00D11E6E">
            <w:pPr>
              <w:spacing w:line="420" w:lineRule="exact"/>
              <w:ind w:leftChars="100" w:left="1200" w:hangingChars="400" w:hanging="960"/>
              <w:jc w:val="both"/>
              <w:rPr>
                <w:rFonts w:eastAsia="標楷體" w:hint="eastAsia"/>
                <w:szCs w:val="28"/>
              </w:rPr>
            </w:pP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ascii="標楷體" w:eastAsia="標楷體" w:hAnsi="標楷體" w:hint="eastAsia"/>
                <w:szCs w:val="28"/>
              </w:rPr>
              <w:t>（四）遇臨時性受訪，是否向專責主管人員     報備且是否於事後補登。</w:t>
            </w:r>
          </w:p>
          <w:p w:rsidR="00617446" w:rsidRPr="007159D0" w:rsidRDefault="00617446" w:rsidP="00241942">
            <w:pPr>
              <w:spacing w:line="420" w:lineRule="exact"/>
              <w:ind w:leftChars="100" w:left="960" w:hangingChars="300" w:hanging="720"/>
              <w:jc w:val="both"/>
              <w:rPr>
                <w:rFonts w:eastAsia="標楷體" w:hint="eastAsia"/>
                <w:szCs w:val="28"/>
              </w:rPr>
            </w:pPr>
            <w:r w:rsidRPr="007159D0">
              <w:rPr>
                <w:rFonts w:eastAsia="標楷體" w:hint="eastAsia"/>
                <w:szCs w:val="28"/>
              </w:rPr>
              <w:t xml:space="preserve">  </w:t>
            </w:r>
            <w:r w:rsidRPr="007159D0">
              <w:rPr>
                <w:rFonts w:eastAsia="標楷體" w:hint="eastAsia"/>
                <w:szCs w:val="28"/>
              </w:rPr>
              <w:t>（五）期貨顧問事業是否於每月十日前，檢附上月自行審核執行登記簿及審核檢討報告，向同業公會申報備查。</w:t>
            </w:r>
          </w:p>
          <w:p w:rsidR="00617446" w:rsidRPr="007159D0" w:rsidRDefault="00617446" w:rsidP="0015118A">
            <w:pPr>
              <w:spacing w:line="420" w:lineRule="exact"/>
              <w:ind w:leftChars="100" w:left="1200" w:hangingChars="400" w:hanging="960"/>
              <w:jc w:val="both"/>
              <w:rPr>
                <w:rFonts w:ascii="標楷體" w:eastAsia="標楷體" w:hAnsi="標楷體" w:cs="Arial" w:hint="eastAsia"/>
                <w:bCs/>
              </w:rPr>
            </w:pPr>
            <w:r w:rsidRPr="007159D0">
              <w:rPr>
                <w:rFonts w:eastAsia="標楷體" w:hint="eastAsia"/>
                <w:szCs w:val="28"/>
              </w:rPr>
              <w:t xml:space="preserve">  </w:t>
            </w:r>
            <w:r w:rsidRPr="007159D0">
              <w:rPr>
                <w:rFonts w:eastAsia="標楷體" w:hint="eastAsia"/>
                <w:szCs w:val="28"/>
              </w:rPr>
              <w:t>（六）期貨顧問事業</w:t>
            </w:r>
            <w:r w:rsidRPr="007159D0">
              <w:rPr>
                <w:rFonts w:ascii="標楷體" w:eastAsia="標楷體" w:hAnsi="標楷體" w:cs="Arial" w:hint="eastAsia"/>
                <w:bCs/>
              </w:rPr>
              <w:t>自行製播之非即時性期貨分析活動，專責</w:t>
            </w:r>
            <w:r w:rsidRPr="007159D0">
              <w:rPr>
                <w:rFonts w:ascii="標楷體" w:eastAsia="標楷體" w:hAnsi="標楷體" w:hint="eastAsia"/>
                <w:szCs w:val="28"/>
              </w:rPr>
              <w:t>主管</w:t>
            </w:r>
            <w:r w:rsidRPr="007159D0">
              <w:rPr>
                <w:rFonts w:ascii="標楷體" w:eastAsia="標楷體" w:hAnsi="標楷體" w:cs="Arial" w:hint="eastAsia"/>
                <w:bCs/>
              </w:rPr>
              <w:t>人員是否於節</w:t>
            </w:r>
            <w:r w:rsidRPr="007159D0">
              <w:rPr>
                <w:rFonts w:ascii="標楷體" w:eastAsia="標楷體" w:hAnsi="標楷體" w:cs="Arial" w:hint="eastAsia"/>
                <w:bCs/>
              </w:rPr>
              <w:lastRenderedPageBreak/>
              <w:t>目播送前先行檢視檢聽；</w:t>
            </w:r>
            <w:r w:rsidRPr="007159D0">
              <w:rPr>
                <w:rFonts w:ascii="標楷體" w:eastAsia="標楷體" w:hAnsi="標楷體"/>
              </w:rPr>
              <w:t>如發現有違反相關規定情事，</w:t>
            </w:r>
            <w:r w:rsidRPr="007159D0">
              <w:rPr>
                <w:rFonts w:ascii="標楷體" w:eastAsia="標楷體" w:hAnsi="標楷體" w:hint="eastAsia"/>
              </w:rPr>
              <w:t>專責主管人員是否</w:t>
            </w:r>
            <w:r w:rsidRPr="007159D0">
              <w:rPr>
                <w:rFonts w:ascii="標楷體" w:eastAsia="標楷體" w:hAnsi="標楷體"/>
              </w:rPr>
              <w:t>督導相關違失人員確實改善後始播出。</w:t>
            </w: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eastAsia="標楷體" w:hint="eastAsia"/>
                <w:szCs w:val="28"/>
              </w:rPr>
              <w:t>（七）期貨顧問事業之</w:t>
            </w:r>
            <w:r w:rsidRPr="007159D0">
              <w:rPr>
                <w:rFonts w:ascii="標楷體" w:eastAsia="標楷體" w:hAnsi="標楷體" w:cs="Arial" w:hint="eastAsia"/>
                <w:bCs/>
              </w:rPr>
              <w:t>受訪節目或自行製播之即時性期貨分析活動，專責</w:t>
            </w:r>
            <w:r w:rsidRPr="007159D0">
              <w:rPr>
                <w:rFonts w:ascii="標楷體" w:eastAsia="標楷體" w:hAnsi="標楷體" w:hint="eastAsia"/>
              </w:rPr>
              <w:t>主管</w:t>
            </w:r>
            <w:r w:rsidRPr="007159D0">
              <w:rPr>
                <w:rFonts w:ascii="標楷體" w:eastAsia="標楷體" w:hAnsi="標楷體" w:cs="Arial" w:hint="eastAsia"/>
                <w:bCs/>
              </w:rPr>
              <w:t>人員是否於節目播送後五個營業日內確實檢視檢聽節目內容；</w:t>
            </w:r>
            <w:r w:rsidRPr="007159D0">
              <w:rPr>
                <w:rFonts w:ascii="標楷體" w:eastAsia="標楷體" w:hAnsi="標楷體" w:hint="eastAsia"/>
              </w:rPr>
              <w:t>如發現有</w:t>
            </w:r>
            <w:r w:rsidRPr="007159D0">
              <w:rPr>
                <w:rFonts w:ascii="標楷體" w:eastAsia="標楷體" w:hAnsi="標楷體"/>
              </w:rPr>
              <w:t>缺失事項，</w:t>
            </w:r>
            <w:r w:rsidRPr="007159D0">
              <w:rPr>
                <w:rFonts w:ascii="標楷體" w:eastAsia="標楷體" w:hAnsi="標楷體" w:hint="eastAsia"/>
              </w:rPr>
              <w:t>專責主管人員是否</w:t>
            </w:r>
            <w:r w:rsidRPr="007159D0">
              <w:rPr>
                <w:rFonts w:ascii="標楷體" w:eastAsia="標楷體" w:hAnsi="標楷體"/>
              </w:rPr>
              <w:t>督導相關違失人員確實檢討改善，並將處理措施及改善計劃填寫於檢討報告</w:t>
            </w:r>
            <w:r w:rsidRPr="007159D0">
              <w:rPr>
                <w:rFonts w:ascii="標楷體" w:eastAsia="標楷體" w:hAnsi="標楷體" w:cs="Arial" w:hint="eastAsia"/>
                <w:bCs/>
              </w:rPr>
              <w:t>。</w:t>
            </w: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eastAsia="標楷體" w:hint="eastAsia"/>
                <w:szCs w:val="28"/>
              </w:rPr>
              <w:t>（八）</w:t>
            </w:r>
            <w:r w:rsidRPr="007159D0">
              <w:rPr>
                <w:rFonts w:ascii="標楷體" w:eastAsia="標楷體" w:hAnsi="標楷體" w:hint="eastAsia"/>
              </w:rPr>
              <w:t>期貨顧問事業之受訪節目，是否由受訪人所屬之期貨顧問事業向媒體索取或自行錄製該節目內容備查。</w:t>
            </w:r>
          </w:p>
          <w:p w:rsidR="00617446" w:rsidRPr="007159D0" w:rsidRDefault="00617446" w:rsidP="00D11E6E">
            <w:pPr>
              <w:spacing w:line="420" w:lineRule="exact"/>
              <w:ind w:left="1200" w:hangingChars="500" w:hanging="1200"/>
              <w:jc w:val="both"/>
              <w:rPr>
                <w:rFonts w:eastAsia="標楷體" w:hint="eastAsia"/>
                <w:szCs w:val="28"/>
              </w:rPr>
            </w:pPr>
            <w:r w:rsidRPr="007159D0">
              <w:rPr>
                <w:rFonts w:eastAsia="標楷體" w:hint="eastAsia"/>
              </w:rPr>
              <w:t>（新增）</w:t>
            </w:r>
          </w:p>
          <w:p w:rsidR="00617446" w:rsidRPr="007159D0" w:rsidRDefault="00617446"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r w:rsidRPr="007159D0">
              <w:rPr>
                <w:rFonts w:eastAsia="標楷體" w:hint="eastAsia"/>
              </w:rPr>
              <w:lastRenderedPageBreak/>
              <w:t>（新增）</w:t>
            </w:r>
          </w:p>
          <w:p w:rsidR="00617446" w:rsidRPr="007159D0" w:rsidRDefault="00617446"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p>
          <w:p w:rsidR="00617446" w:rsidRDefault="00617446" w:rsidP="00D11E6E">
            <w:pPr>
              <w:spacing w:line="420" w:lineRule="exact"/>
              <w:ind w:left="1200" w:hangingChars="500" w:hanging="1200"/>
              <w:jc w:val="both"/>
              <w:rPr>
                <w:rFonts w:eastAsia="標楷體" w:hint="eastAsia"/>
                <w:szCs w:val="28"/>
              </w:rPr>
            </w:pPr>
          </w:p>
          <w:p w:rsidR="009F4F19" w:rsidRPr="007159D0" w:rsidRDefault="009F4F19" w:rsidP="00D11E6E">
            <w:pPr>
              <w:spacing w:line="420" w:lineRule="exact"/>
              <w:ind w:left="1200" w:hangingChars="500" w:hanging="1200"/>
              <w:jc w:val="both"/>
              <w:rPr>
                <w:rFonts w:eastAsia="標楷體" w:hint="eastAsia"/>
                <w:szCs w:val="28"/>
              </w:rPr>
            </w:pPr>
          </w:p>
          <w:p w:rsidR="00617446" w:rsidRPr="007159D0" w:rsidRDefault="00617446" w:rsidP="00D11E6E">
            <w:pPr>
              <w:spacing w:line="420" w:lineRule="exact"/>
              <w:ind w:left="1200" w:hangingChars="500" w:hanging="1200"/>
              <w:jc w:val="both"/>
              <w:rPr>
                <w:rFonts w:eastAsia="標楷體" w:hint="eastAsia"/>
                <w:szCs w:val="28"/>
              </w:rPr>
            </w:pPr>
            <w:r w:rsidRPr="007159D0">
              <w:rPr>
                <w:rFonts w:eastAsia="標楷體" w:hint="eastAsia"/>
                <w:szCs w:val="28"/>
              </w:rPr>
              <w:t xml:space="preserve">    </w:t>
            </w:r>
            <w:r w:rsidRPr="007159D0">
              <w:rPr>
                <w:rFonts w:ascii="標楷體" w:eastAsia="標楷體" w:hAnsi="標楷體" w:hint="eastAsia"/>
              </w:rPr>
              <w:t>（九）期貨顧問事業所索取或自行錄製之節目內容等資料，是否自播出</w:t>
            </w:r>
            <w:r w:rsidRPr="007159D0">
              <w:rPr>
                <w:rFonts w:ascii="標楷體" w:eastAsia="標楷體" w:hAnsi="標楷體" w:cs="Arial" w:hint="eastAsia"/>
                <w:bCs/>
              </w:rPr>
              <w:t>後</w:t>
            </w:r>
            <w:r w:rsidRPr="007159D0">
              <w:rPr>
                <w:rFonts w:ascii="標楷體" w:eastAsia="標楷體" w:hAnsi="標楷體" w:hint="eastAsia"/>
              </w:rPr>
              <w:t>至少保存一年，但</w:t>
            </w:r>
            <w:r w:rsidRPr="00F45504">
              <w:rPr>
                <w:rFonts w:ascii="標楷體" w:eastAsia="標楷體" w:hAnsi="標楷體" w:hint="eastAsia"/>
                <w:u w:val="single"/>
              </w:rPr>
              <w:t>期貨分析</w:t>
            </w:r>
            <w:r w:rsidRPr="007159D0">
              <w:rPr>
                <w:rFonts w:ascii="標楷體" w:eastAsia="標楷體" w:hAnsi="標楷體" w:hint="eastAsia"/>
              </w:rPr>
              <w:t>內容涉有爭議者，是否保存至該爭議消除為止。</w:t>
            </w:r>
          </w:p>
          <w:p w:rsidR="00617446" w:rsidRDefault="00617446" w:rsidP="00D11E6E">
            <w:pPr>
              <w:spacing w:line="420" w:lineRule="exact"/>
              <w:ind w:leftChars="100" w:left="1200" w:hangingChars="400" w:hanging="960"/>
              <w:jc w:val="both"/>
              <w:rPr>
                <w:rFonts w:eastAsia="標楷體" w:hint="eastAsia"/>
                <w:szCs w:val="28"/>
              </w:rPr>
            </w:pPr>
          </w:p>
          <w:p w:rsidR="00912951" w:rsidRPr="007159D0" w:rsidRDefault="00912951" w:rsidP="00D11E6E">
            <w:pPr>
              <w:spacing w:line="420" w:lineRule="exact"/>
              <w:ind w:leftChars="100" w:left="1200" w:hangingChars="400" w:hanging="960"/>
              <w:jc w:val="both"/>
              <w:rPr>
                <w:rFonts w:eastAsia="標楷體" w:hint="eastAsia"/>
                <w:szCs w:val="28"/>
              </w:rPr>
            </w:pPr>
          </w:p>
          <w:p w:rsidR="00617446" w:rsidRPr="007159D0" w:rsidRDefault="00617446" w:rsidP="00D11E6E">
            <w:pPr>
              <w:spacing w:line="420" w:lineRule="exact"/>
              <w:ind w:leftChars="100" w:left="1200" w:hangingChars="400" w:hanging="960"/>
              <w:jc w:val="both"/>
              <w:rPr>
                <w:rFonts w:eastAsia="標楷體" w:hint="eastAsia"/>
                <w:szCs w:val="28"/>
              </w:rPr>
            </w:pPr>
          </w:p>
          <w:p w:rsidR="00617446" w:rsidRPr="007159D0" w:rsidRDefault="00617446" w:rsidP="00D11E6E">
            <w:pPr>
              <w:spacing w:line="420" w:lineRule="exact"/>
              <w:ind w:leftChars="100" w:left="1200" w:hangingChars="400" w:hanging="960"/>
              <w:jc w:val="both"/>
              <w:rPr>
                <w:rFonts w:eastAsia="標楷體" w:hint="eastAsia"/>
                <w:szCs w:val="28"/>
              </w:rPr>
            </w:pPr>
            <w:r w:rsidRPr="007159D0">
              <w:rPr>
                <w:rFonts w:eastAsia="標楷體" w:hint="eastAsia"/>
                <w:szCs w:val="28"/>
              </w:rPr>
              <w:t xml:space="preserve">  </w:t>
            </w:r>
            <w:r w:rsidRPr="007159D0">
              <w:rPr>
                <w:rFonts w:eastAsia="標楷體" w:hint="eastAsia"/>
                <w:szCs w:val="28"/>
              </w:rPr>
              <w:t>（十）期貨顧問事業之自行審核執行登記簿及審核檢討報告是否按月彙整，且是否至少保存三年。</w:t>
            </w:r>
          </w:p>
          <w:p w:rsidR="00D11E6E" w:rsidRDefault="00D11E6E" w:rsidP="00D11E6E">
            <w:pPr>
              <w:spacing w:line="420" w:lineRule="exact"/>
              <w:jc w:val="both"/>
              <w:rPr>
                <w:rFonts w:eastAsia="標楷體" w:hint="eastAsia"/>
              </w:rPr>
            </w:pPr>
          </w:p>
          <w:p w:rsidR="00D11E6E" w:rsidRDefault="00D11E6E" w:rsidP="00D11E6E">
            <w:pPr>
              <w:spacing w:line="420" w:lineRule="exact"/>
              <w:jc w:val="both"/>
              <w:rPr>
                <w:rFonts w:eastAsia="標楷體" w:hint="eastAsia"/>
              </w:rPr>
            </w:pPr>
          </w:p>
          <w:p w:rsidR="00D11E6E" w:rsidRDefault="00D11E6E" w:rsidP="00D11E6E">
            <w:pPr>
              <w:spacing w:line="420" w:lineRule="exact"/>
              <w:jc w:val="both"/>
              <w:rPr>
                <w:rFonts w:eastAsia="標楷體" w:hint="eastAsia"/>
              </w:rPr>
            </w:pPr>
          </w:p>
          <w:p w:rsidR="00D11E6E" w:rsidRDefault="00D11E6E" w:rsidP="00D11E6E">
            <w:pPr>
              <w:spacing w:line="420" w:lineRule="exact"/>
              <w:jc w:val="both"/>
              <w:rPr>
                <w:rFonts w:eastAsia="標楷體" w:hint="eastAsia"/>
              </w:rPr>
            </w:pPr>
          </w:p>
          <w:p w:rsidR="002A4DD1" w:rsidRDefault="002A4DD1" w:rsidP="00D11E6E">
            <w:pPr>
              <w:spacing w:line="420" w:lineRule="exact"/>
              <w:jc w:val="both"/>
              <w:rPr>
                <w:rFonts w:eastAsia="標楷體" w:hint="eastAsia"/>
              </w:rPr>
            </w:pPr>
          </w:p>
          <w:p w:rsidR="00617446" w:rsidRPr="00A62754" w:rsidRDefault="00D11E6E" w:rsidP="00D11E6E">
            <w:pPr>
              <w:spacing w:line="420" w:lineRule="exact"/>
              <w:jc w:val="both"/>
              <w:rPr>
                <w:rFonts w:eastAsia="標楷體" w:hint="eastAsia"/>
              </w:rPr>
            </w:pPr>
            <w:r w:rsidRPr="007159D0">
              <w:rPr>
                <w:rFonts w:eastAsia="標楷體" w:hint="eastAsia"/>
              </w:rPr>
              <w:lastRenderedPageBreak/>
              <w:t>（新增）</w:t>
            </w:r>
          </w:p>
        </w:tc>
        <w:tc>
          <w:tcPr>
            <w:tcW w:w="1902" w:type="dxa"/>
          </w:tcPr>
          <w:p w:rsidR="00617446" w:rsidRDefault="00617446" w:rsidP="00D11E6E">
            <w:pPr>
              <w:pStyle w:val="1"/>
              <w:spacing w:line="420" w:lineRule="exact"/>
              <w:rPr>
                <w:rFonts w:ascii="標楷體" w:hAnsi="標楷體" w:hint="eastAsia"/>
                <w:color w:val="auto"/>
                <w:u w:val="none"/>
              </w:rPr>
            </w:pPr>
            <w:r>
              <w:rPr>
                <w:rFonts w:ascii="標楷體" w:hAnsi="標楷體" w:hint="eastAsia"/>
                <w:color w:val="auto"/>
                <w:u w:val="none"/>
              </w:rPr>
              <w:lastRenderedPageBreak/>
              <w:t>AA-21300</w:t>
            </w:r>
          </w:p>
          <w:p w:rsidR="00617446" w:rsidRDefault="00617446" w:rsidP="00D11E6E">
            <w:pPr>
              <w:spacing w:line="420" w:lineRule="exact"/>
              <w:rPr>
                <w:rFonts w:ascii="標楷體" w:eastAsia="標楷體" w:hAnsi="標楷體" w:hint="eastAsia"/>
                <w:color w:val="0000FF"/>
                <w:u w:val="single"/>
              </w:rPr>
            </w:pPr>
          </w:p>
          <w:p w:rsidR="00617446" w:rsidRDefault="00617446" w:rsidP="00D11E6E">
            <w:pPr>
              <w:pStyle w:val="Web"/>
              <w:widowControl w:val="0"/>
              <w:spacing w:before="0" w:beforeAutospacing="0" w:after="0" w:afterAutospacing="0" w:line="420" w:lineRule="exact"/>
              <w:rPr>
                <w:rFonts w:ascii="標楷體" w:eastAsia="標楷體" w:hAnsi="標楷體" w:cs="Times New Roman" w:hint="eastAsia"/>
                <w:kern w:val="2"/>
              </w:rPr>
            </w:pPr>
          </w:p>
        </w:tc>
      </w:tr>
    </w:tbl>
    <w:p w:rsidR="001A753B" w:rsidRPr="0047789B" w:rsidRDefault="001A753B" w:rsidP="00D11E6E">
      <w:pPr>
        <w:adjustRightInd w:val="0"/>
        <w:snapToGrid w:val="0"/>
        <w:spacing w:line="420" w:lineRule="exact"/>
        <w:rPr>
          <w:rFonts w:eastAsia="標楷體" w:hint="eastAsia"/>
          <w:b/>
          <w:bCs/>
          <w:color w:val="000000"/>
          <w:sz w:val="32"/>
        </w:rPr>
      </w:pPr>
    </w:p>
    <w:sectPr w:rsidR="001A753B" w:rsidRPr="0047789B" w:rsidSect="00B2257E">
      <w:footerReference w:type="even" r:id="rId13"/>
      <w:footerReference w:type="default" r:id="rId14"/>
      <w:pgSz w:w="16838" w:h="11906" w:orient="landscape" w:code="9"/>
      <w:pgMar w:top="1418" w:right="1134" w:bottom="1418" w:left="130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7BD" w:rsidRDefault="009447BD">
      <w:r>
        <w:separator/>
      </w:r>
    </w:p>
  </w:endnote>
  <w:endnote w:type="continuationSeparator" w:id="0">
    <w:p w:rsidR="009447BD" w:rsidRDefault="00944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New Gulim">
    <w:charset w:val="81"/>
    <w:family w:val="roman"/>
    <w:pitch w:val="variable"/>
    <w:sig w:usb0="B00002AF" w:usb1="7F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DAC" w:rsidRDefault="00E07DAC" w:rsidP="009C46C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07DAC" w:rsidRDefault="00E07DA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C8" w:rsidRDefault="009C46C8" w:rsidP="00EE688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F64FF5">
      <w:rPr>
        <w:rStyle w:val="a6"/>
        <w:noProof/>
      </w:rPr>
      <w:t>1</w:t>
    </w:r>
    <w:r>
      <w:rPr>
        <w:rStyle w:val="a6"/>
      </w:rPr>
      <w:fldChar w:fldCharType="end"/>
    </w:r>
  </w:p>
  <w:p w:rsidR="009C46C8" w:rsidRDefault="00146027">
    <w:pPr>
      <w:pStyle w:val="a5"/>
    </w:pPr>
    <w:r>
      <w:rPr>
        <w:rFonts w:ascii="標楷體" w:eastAsia="標楷體" w:hAnsi="標楷體" w:hint="eastAsia"/>
      </w:rPr>
      <w:t>102年1月                                                                                                       中華民國期貨業商業同業公會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DAC" w:rsidRDefault="00E07DAC">
    <w:pPr>
      <w:pStyle w:val="a5"/>
    </w:pPr>
    <w:r>
      <w:rPr>
        <w:kern w:val="0"/>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888" w:rsidRDefault="00EE6888" w:rsidP="009C46C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E6888" w:rsidRDefault="00EE6888">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C8" w:rsidRDefault="009C46C8" w:rsidP="00EE688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F64FF5">
      <w:rPr>
        <w:rStyle w:val="a6"/>
        <w:noProof/>
      </w:rPr>
      <w:t>9</w:t>
    </w:r>
    <w:r>
      <w:rPr>
        <w:rStyle w:val="a6"/>
      </w:rPr>
      <w:fldChar w:fldCharType="end"/>
    </w:r>
  </w:p>
  <w:p w:rsidR="00EE6888" w:rsidRDefault="00EE6888">
    <w:pPr>
      <w:pStyle w:val="a5"/>
    </w:pPr>
    <w:r>
      <w:rPr>
        <w:rFonts w:ascii="標楷體" w:eastAsia="標楷體" w:hAnsi="標楷體" w:hint="eastAsia"/>
      </w:rPr>
      <w:t>10</w:t>
    </w:r>
    <w:r w:rsidR="00EF3453">
      <w:rPr>
        <w:rFonts w:ascii="標楷體" w:eastAsia="標楷體" w:hAnsi="標楷體" w:hint="eastAsia"/>
      </w:rPr>
      <w:t>2</w:t>
    </w:r>
    <w:r>
      <w:rPr>
        <w:rFonts w:ascii="標楷體" w:eastAsia="標楷體" w:hAnsi="標楷體" w:hint="eastAsia"/>
      </w:rPr>
      <w:t xml:space="preserve">年1月                                                                                                           </w:t>
    </w:r>
    <w:r w:rsidR="00F85A45">
      <w:rPr>
        <w:rFonts w:ascii="標楷體" w:eastAsia="標楷體" w:hAnsi="標楷體" w:hint="eastAsia"/>
      </w:rPr>
      <w:t xml:space="preserve"> </w:t>
    </w:r>
    <w:r>
      <w:rPr>
        <w:rFonts w:ascii="標楷體" w:eastAsia="標楷體" w:hAnsi="標楷體" w:hint="eastAsia"/>
      </w:rPr>
      <w:t xml:space="preserve"> 中華民國期貨業商業同業公會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888" w:rsidRDefault="00EE6888" w:rsidP="009C46C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w:t>
    </w:r>
    <w:r>
      <w:rPr>
        <w:rStyle w:val="a6"/>
      </w:rPr>
      <w:fldChar w:fldCharType="end"/>
    </w:r>
  </w:p>
  <w:p w:rsidR="00EE6888" w:rsidRDefault="00EE6888">
    <w:pPr>
      <w:pStyle w:val="a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6C8" w:rsidRDefault="009C46C8" w:rsidP="00EE6888">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F64FF5">
      <w:rPr>
        <w:rStyle w:val="a6"/>
        <w:noProof/>
      </w:rPr>
      <w:t>14</w:t>
    </w:r>
    <w:r>
      <w:rPr>
        <w:rStyle w:val="a6"/>
      </w:rPr>
      <w:fldChar w:fldCharType="end"/>
    </w:r>
  </w:p>
  <w:p w:rsidR="00EE6888" w:rsidRDefault="00EE6888">
    <w:pPr>
      <w:pStyle w:val="a5"/>
      <w:rPr>
        <w:rFonts w:ascii="標楷體" w:eastAsia="標楷體" w:hAnsi="標楷體" w:hint="eastAsia"/>
      </w:rPr>
    </w:pPr>
    <w:r>
      <w:rPr>
        <w:rFonts w:ascii="標楷體" w:eastAsia="標楷體" w:hAnsi="標楷體" w:hint="eastAsia"/>
      </w:rPr>
      <w:t>10</w:t>
    </w:r>
    <w:r w:rsidR="00796A78">
      <w:rPr>
        <w:rFonts w:ascii="標楷體" w:eastAsia="標楷體" w:hAnsi="標楷體" w:hint="eastAsia"/>
      </w:rPr>
      <w:t>2</w:t>
    </w:r>
    <w:r>
      <w:rPr>
        <w:rFonts w:ascii="標楷體" w:eastAsia="標楷體" w:hAnsi="標楷體" w:hint="eastAsia"/>
      </w:rPr>
      <w:t xml:space="preserve">年1月                                                                                                  </w:t>
    </w:r>
    <w:r w:rsidR="00796A78">
      <w:rPr>
        <w:rFonts w:ascii="標楷體" w:eastAsia="標楷體" w:hAnsi="標楷體" w:hint="eastAsia"/>
      </w:rPr>
      <w:t xml:space="preserve"> </w:t>
    </w:r>
    <w:r>
      <w:rPr>
        <w:rFonts w:ascii="標楷體" w:eastAsia="標楷體" w:hAnsi="標楷體" w:hint="eastAsia"/>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7BD" w:rsidRDefault="009447BD">
      <w:r>
        <w:separator/>
      </w:r>
    </w:p>
  </w:footnote>
  <w:footnote w:type="continuationSeparator" w:id="0">
    <w:p w:rsidR="009447BD" w:rsidRDefault="009447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2B17B3"/>
    <w:multiLevelType w:val="hybridMultilevel"/>
    <w:tmpl w:val="EFFC50AE"/>
    <w:lvl w:ilvl="0" w:tplc="A8C03FA8">
      <w:start w:val="1"/>
      <w:numFmt w:val="taiwaneseCountingThousand"/>
      <w:lvlText w:val="（%1）"/>
      <w:lvlJc w:val="left"/>
      <w:pPr>
        <w:tabs>
          <w:tab w:val="num" w:pos="1080"/>
        </w:tabs>
        <w:ind w:left="1080" w:hanging="1080"/>
      </w:pPr>
      <w:rPr>
        <w:rFonts w:hint="default"/>
      </w:rPr>
    </w:lvl>
    <w:lvl w:ilvl="1" w:tplc="7C10FF0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438E6A28"/>
    <w:multiLevelType w:val="multilevel"/>
    <w:tmpl w:val="F17A6B1E"/>
    <w:lvl w:ilvl="0">
      <w:start w:val="1"/>
      <w:numFmt w:val="ideographLegalTraditional"/>
      <w:lvlText w:val="%1、"/>
      <w:lvlJc w:val="left"/>
      <w:pPr>
        <w:tabs>
          <w:tab w:val="num" w:pos="720"/>
        </w:tabs>
        <w:ind w:left="720" w:hanging="72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5847606D"/>
    <w:multiLevelType w:val="multilevel"/>
    <w:tmpl w:val="8F040DF0"/>
    <w:lvl w:ilvl="0">
      <w:start w:val="1"/>
      <w:numFmt w:val="taiwaneseCountingThousand"/>
      <w:pStyle w:val="a"/>
      <w:suff w:val="nothing"/>
      <w:lvlText w:val="%1、"/>
      <w:lvlJc w:val="left"/>
      <w:pPr>
        <w:ind w:left="953" w:hanging="641"/>
      </w:pPr>
      <w:rPr>
        <w:rFonts w:ascii="標楷體" w:eastAsia="標楷體" w:hint="eastAsia"/>
        <w:sz w:val="32"/>
      </w:rPr>
    </w:lvl>
    <w:lvl w:ilvl="1">
      <w:start w:val="1"/>
      <w:numFmt w:val="taiwaneseCountingThousand"/>
      <w:suff w:val="nothing"/>
      <w:lvlText w:val="（%2）"/>
      <w:lvlJc w:val="left"/>
      <w:pPr>
        <w:ind w:left="1605" w:hanging="959"/>
      </w:pPr>
      <w:rPr>
        <w:rFonts w:ascii="標楷體" w:eastAsia="標楷體" w:hint="eastAsia"/>
        <w:sz w:val="32"/>
      </w:rPr>
    </w:lvl>
    <w:lvl w:ilvl="2">
      <w:start w:val="1"/>
      <w:numFmt w:val="decimalFullWidth"/>
      <w:suff w:val="nothing"/>
      <w:lvlText w:val="%3、"/>
      <w:lvlJc w:val="left"/>
      <w:pPr>
        <w:ind w:left="1916" w:hanging="635"/>
      </w:pPr>
      <w:rPr>
        <w:rFonts w:ascii="標楷體" w:eastAsia="標楷體" w:hint="eastAsia"/>
        <w:sz w:val="32"/>
      </w:rPr>
    </w:lvl>
    <w:lvl w:ilvl="3">
      <w:start w:val="1"/>
      <w:numFmt w:val="decimalFullWidth"/>
      <w:suff w:val="nothing"/>
      <w:lvlText w:val="（%4）"/>
      <w:lvlJc w:val="left"/>
      <w:pPr>
        <w:ind w:left="2563" w:hanging="964"/>
      </w:pPr>
      <w:rPr>
        <w:rFonts w:hint="eastAsia"/>
      </w:rPr>
    </w:lvl>
    <w:lvl w:ilvl="4">
      <w:start w:val="1"/>
      <w:numFmt w:val="ideographTraditional"/>
      <w:suff w:val="nothing"/>
      <w:lvlText w:val="%5、"/>
      <w:lvlJc w:val="left"/>
      <w:pPr>
        <w:ind w:left="2880" w:hanging="635"/>
      </w:pPr>
      <w:rPr>
        <w:rFonts w:hint="eastAsia"/>
      </w:rPr>
    </w:lvl>
    <w:lvl w:ilvl="5">
      <w:start w:val="1"/>
      <w:numFmt w:val="ideographTraditional"/>
      <w:lvlText w:val="（%6）"/>
      <w:lvlJc w:val="left"/>
      <w:pPr>
        <w:tabs>
          <w:tab w:val="num" w:pos="3527"/>
        </w:tabs>
        <w:ind w:left="3527"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844"/>
        </w:tabs>
        <w:ind w:left="3844" w:hanging="646"/>
      </w:pPr>
      <w:rPr>
        <w:rFonts w:hint="eastAsia"/>
      </w:rPr>
    </w:lvl>
    <w:lvl w:ilvl="7">
      <w:start w:val="1"/>
      <w:numFmt w:val="ideographZodiac"/>
      <w:lvlText w:val="（%8）"/>
      <w:lvlJc w:val="left"/>
      <w:pPr>
        <w:tabs>
          <w:tab w:val="num" w:pos="4479"/>
        </w:tabs>
        <w:ind w:left="4479" w:hanging="964"/>
      </w:pPr>
      <w:rPr>
        <w:rFonts w:hint="eastAsia"/>
      </w:rPr>
    </w:lvl>
    <w:lvl w:ilvl="8">
      <w:start w:val="1"/>
      <w:numFmt w:val="lowerLetter"/>
      <w:lvlText w:val="%9)"/>
      <w:lvlJc w:val="left"/>
      <w:pPr>
        <w:tabs>
          <w:tab w:val="num" w:pos="5102"/>
        </w:tabs>
        <w:ind w:left="5102" w:hanging="1700"/>
      </w:pPr>
      <w:rPr>
        <w:rFonts w:hint="eastAsia"/>
      </w:rPr>
    </w:lvl>
  </w:abstractNum>
  <w:abstractNum w:abstractNumId="3">
    <w:nsid w:val="78ED0031"/>
    <w:multiLevelType w:val="hybridMultilevel"/>
    <w:tmpl w:val="F17A6B1E"/>
    <w:lvl w:ilvl="0" w:tplc="1954035A">
      <w:start w:val="1"/>
      <w:numFmt w:val="ideographLegalTraditional"/>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VerticalSpacing w:val="218"/>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774"/>
    <w:rsid w:val="000D4817"/>
    <w:rsid w:val="00111853"/>
    <w:rsid w:val="001306E6"/>
    <w:rsid w:val="001348D0"/>
    <w:rsid w:val="00136CD3"/>
    <w:rsid w:val="00137B8C"/>
    <w:rsid w:val="00146027"/>
    <w:rsid w:val="0015118A"/>
    <w:rsid w:val="00155724"/>
    <w:rsid w:val="00160916"/>
    <w:rsid w:val="0017726D"/>
    <w:rsid w:val="0019234D"/>
    <w:rsid w:val="001A753B"/>
    <w:rsid w:val="001C4169"/>
    <w:rsid w:val="001F4116"/>
    <w:rsid w:val="00220E4E"/>
    <w:rsid w:val="00241942"/>
    <w:rsid w:val="0024339A"/>
    <w:rsid w:val="00290BB7"/>
    <w:rsid w:val="002A417A"/>
    <w:rsid w:val="002A4DD1"/>
    <w:rsid w:val="003012EB"/>
    <w:rsid w:val="00310009"/>
    <w:rsid w:val="003457AE"/>
    <w:rsid w:val="003C0F15"/>
    <w:rsid w:val="003F433B"/>
    <w:rsid w:val="003F737E"/>
    <w:rsid w:val="00423F36"/>
    <w:rsid w:val="00470006"/>
    <w:rsid w:val="00470CE8"/>
    <w:rsid w:val="0047789B"/>
    <w:rsid w:val="00480091"/>
    <w:rsid w:val="004B4BD5"/>
    <w:rsid w:val="005634F3"/>
    <w:rsid w:val="005A49A4"/>
    <w:rsid w:val="005A62A8"/>
    <w:rsid w:val="005C4FE5"/>
    <w:rsid w:val="00617446"/>
    <w:rsid w:val="006311D7"/>
    <w:rsid w:val="00731962"/>
    <w:rsid w:val="007621A5"/>
    <w:rsid w:val="007869B1"/>
    <w:rsid w:val="0079205F"/>
    <w:rsid w:val="00796A78"/>
    <w:rsid w:val="007B3B87"/>
    <w:rsid w:val="007C5FB2"/>
    <w:rsid w:val="007F6F8B"/>
    <w:rsid w:val="00806FF2"/>
    <w:rsid w:val="008363EE"/>
    <w:rsid w:val="008403E5"/>
    <w:rsid w:val="008465CB"/>
    <w:rsid w:val="008564B2"/>
    <w:rsid w:val="00912951"/>
    <w:rsid w:val="009447BD"/>
    <w:rsid w:val="00965E65"/>
    <w:rsid w:val="00970774"/>
    <w:rsid w:val="009826CE"/>
    <w:rsid w:val="0098530B"/>
    <w:rsid w:val="009A517F"/>
    <w:rsid w:val="009C46C8"/>
    <w:rsid w:val="009C61C4"/>
    <w:rsid w:val="009E75D7"/>
    <w:rsid w:val="009F4F19"/>
    <w:rsid w:val="00A00713"/>
    <w:rsid w:val="00A045AC"/>
    <w:rsid w:val="00A06FE0"/>
    <w:rsid w:val="00A31F13"/>
    <w:rsid w:val="00A8208F"/>
    <w:rsid w:val="00AC4729"/>
    <w:rsid w:val="00AD3F28"/>
    <w:rsid w:val="00B073F0"/>
    <w:rsid w:val="00B2257E"/>
    <w:rsid w:val="00B9075A"/>
    <w:rsid w:val="00B93DE3"/>
    <w:rsid w:val="00BF2901"/>
    <w:rsid w:val="00C3540B"/>
    <w:rsid w:val="00C46C3A"/>
    <w:rsid w:val="00C655EB"/>
    <w:rsid w:val="00C86396"/>
    <w:rsid w:val="00CD3172"/>
    <w:rsid w:val="00CD3864"/>
    <w:rsid w:val="00CE304E"/>
    <w:rsid w:val="00D11E6E"/>
    <w:rsid w:val="00D13D31"/>
    <w:rsid w:val="00D209A7"/>
    <w:rsid w:val="00E07DAC"/>
    <w:rsid w:val="00E26E84"/>
    <w:rsid w:val="00E53D0A"/>
    <w:rsid w:val="00E613B3"/>
    <w:rsid w:val="00E934DB"/>
    <w:rsid w:val="00EE6888"/>
    <w:rsid w:val="00EF3056"/>
    <w:rsid w:val="00EF3453"/>
    <w:rsid w:val="00F52450"/>
    <w:rsid w:val="00F64FF5"/>
    <w:rsid w:val="00F85A45"/>
    <w:rsid w:val="00F9555F"/>
    <w:rsid w:val="00FB62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szCs w:val="24"/>
    </w:rPr>
  </w:style>
  <w:style w:type="paragraph" w:styleId="1">
    <w:name w:val="heading 1"/>
    <w:basedOn w:val="a0"/>
    <w:next w:val="a0"/>
    <w:qFormat/>
    <w:rsid w:val="00617446"/>
    <w:pPr>
      <w:keepNext/>
      <w:spacing w:line="378" w:lineRule="exact"/>
      <w:jc w:val="both"/>
      <w:outlineLvl w:val="0"/>
    </w:pPr>
    <w:rPr>
      <w:rFonts w:eastAsia="標楷體"/>
      <w:color w:val="0000FF"/>
      <w:u w:val="singl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ind w:leftChars="399" w:left="1918" w:hangingChars="300" w:hanging="960"/>
    </w:pPr>
    <w:rPr>
      <w:rFonts w:eastAsia="標楷體"/>
      <w:sz w:val="32"/>
    </w:rPr>
  </w:style>
  <w:style w:type="paragraph" w:styleId="2">
    <w:name w:val="Body Text Indent 2"/>
    <w:basedOn w:val="a0"/>
    <w:pPr>
      <w:tabs>
        <w:tab w:val="num" w:pos="900"/>
      </w:tabs>
      <w:ind w:leftChars="150" w:left="900" w:hangingChars="225" w:hanging="540"/>
    </w:pPr>
    <w:rPr>
      <w:rFonts w:eastAsia="標楷體"/>
    </w:rPr>
  </w:style>
  <w:style w:type="paragraph" w:styleId="3">
    <w:name w:val="Body Text Indent 3"/>
    <w:basedOn w:val="a0"/>
    <w:pPr>
      <w:spacing w:line="360" w:lineRule="auto"/>
      <w:ind w:leftChars="734" w:left="2322" w:hangingChars="200" w:hanging="560"/>
      <w:jc w:val="both"/>
    </w:pPr>
    <w:rPr>
      <w:rFonts w:eastAsia="標楷體"/>
      <w:sz w:val="28"/>
    </w:rPr>
  </w:style>
  <w:style w:type="paragraph" w:styleId="a5">
    <w:name w:val="footer"/>
    <w:basedOn w:val="a0"/>
    <w:pPr>
      <w:tabs>
        <w:tab w:val="center" w:pos="4153"/>
        <w:tab w:val="right" w:pos="8306"/>
      </w:tabs>
      <w:snapToGrid w:val="0"/>
    </w:pPr>
    <w:rPr>
      <w:sz w:val="20"/>
      <w:szCs w:val="20"/>
    </w:rPr>
  </w:style>
  <w:style w:type="character" w:styleId="a6">
    <w:name w:val="page number"/>
    <w:basedOn w:val="a1"/>
  </w:style>
  <w:style w:type="paragraph" w:styleId="a7">
    <w:name w:val="header"/>
    <w:basedOn w:val="a0"/>
    <w:pPr>
      <w:tabs>
        <w:tab w:val="center" w:pos="4153"/>
        <w:tab w:val="right" w:pos="8306"/>
      </w:tabs>
      <w:snapToGrid w:val="0"/>
    </w:pPr>
    <w:rPr>
      <w:sz w:val="20"/>
      <w:szCs w:val="20"/>
    </w:rPr>
  </w:style>
  <w:style w:type="paragraph" w:styleId="a8">
    <w:name w:val="Body Text"/>
    <w:basedOn w:val="a0"/>
    <w:pPr>
      <w:spacing w:line="360" w:lineRule="auto"/>
      <w:jc w:val="both"/>
    </w:pPr>
    <w:rPr>
      <w:rFonts w:eastAsia="標楷體"/>
      <w:b/>
      <w:bCs/>
      <w:sz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333333"/>
      <w:kern w:val="0"/>
      <w:sz w:val="20"/>
      <w:szCs w:val="20"/>
    </w:rPr>
  </w:style>
  <w:style w:type="paragraph" w:styleId="a9">
    <w:name w:val="Plain Text"/>
    <w:basedOn w:val="a0"/>
    <w:rPr>
      <w:rFonts w:ascii="細明體" w:eastAsia="細明體" w:hAnsi="Courier New" w:cs="Courier New"/>
    </w:rPr>
  </w:style>
  <w:style w:type="paragraph" w:styleId="20">
    <w:name w:val="Body Text 2"/>
    <w:basedOn w:val="a0"/>
    <w:rPr>
      <w:rFonts w:ascii="標楷體" w:eastAsia="標楷體" w:hAnsi="標楷體"/>
      <w:b/>
      <w:bCs/>
    </w:rPr>
  </w:style>
  <w:style w:type="paragraph" w:customStyle="1" w:styleId="aa">
    <w:name w:val="條文款逗"/>
    <w:basedOn w:val="a0"/>
    <w:pPr>
      <w:tabs>
        <w:tab w:val="num" w:pos="332"/>
      </w:tabs>
      <w:snapToGrid w:val="0"/>
      <w:spacing w:before="120" w:line="0" w:lineRule="atLeast"/>
      <w:ind w:leftChars="94" w:left="624" w:hangingChars="199" w:hanging="398"/>
    </w:pPr>
    <w:rPr>
      <w:rFonts w:ascii="標楷體" w:eastAsia="標楷體"/>
      <w:sz w:val="20"/>
    </w:rPr>
  </w:style>
  <w:style w:type="paragraph" w:customStyle="1" w:styleId="ab">
    <w:name w:val="條文項"/>
    <w:basedOn w:val="a0"/>
    <w:pPr>
      <w:spacing w:before="120" w:line="0" w:lineRule="atLeast"/>
      <w:jc w:val="both"/>
    </w:pPr>
    <w:rPr>
      <w:rFonts w:ascii="標楷體" w:eastAsia="標楷體"/>
      <w:sz w:val="20"/>
    </w:rPr>
  </w:style>
  <w:style w:type="paragraph" w:customStyle="1" w:styleId="ac">
    <w:name w:val="條次"/>
    <w:basedOn w:val="a0"/>
    <w:pPr>
      <w:spacing w:before="120" w:line="0" w:lineRule="atLeast"/>
      <w:jc w:val="center"/>
    </w:pPr>
    <w:rPr>
      <w:rFonts w:eastAsia="標楷體"/>
      <w:sz w:val="20"/>
    </w:rPr>
  </w:style>
  <w:style w:type="paragraph" w:customStyle="1" w:styleId="ad">
    <w:name w:val="條文目"/>
    <w:basedOn w:val="a0"/>
    <w:pPr>
      <w:adjustRightInd w:val="0"/>
      <w:spacing w:before="120" w:line="0" w:lineRule="atLeast"/>
      <w:ind w:left="1061" w:hanging="590"/>
      <w:textAlignment w:val="baseline"/>
    </w:pPr>
    <w:rPr>
      <w:rFonts w:ascii="標楷體" w:eastAsia="標楷體" w:hAnsi="標楷體"/>
      <w:kern w:val="0"/>
      <w:sz w:val="20"/>
      <w:szCs w:val="20"/>
    </w:rPr>
  </w:style>
  <w:style w:type="paragraph" w:styleId="ae">
    <w:name w:val="Date"/>
    <w:basedOn w:val="a0"/>
    <w:next w:val="a0"/>
    <w:pPr>
      <w:widowControl/>
      <w:jc w:val="right"/>
    </w:pPr>
    <w:rPr>
      <w:rFonts w:ascii="標楷體" w:eastAsia="標楷體" w:hAnsi="標楷體"/>
      <w:color w:val="000000"/>
      <w:kern w:val="0"/>
      <w:sz w:val="40"/>
    </w:rPr>
  </w:style>
  <w:style w:type="paragraph" w:customStyle="1" w:styleId="af">
    <w:name w:val="案由"/>
    <w:basedOn w:val="a0"/>
    <w:pPr>
      <w:kinsoku w:val="0"/>
      <w:wordWrap w:val="0"/>
      <w:overflowPunct w:val="0"/>
      <w:autoSpaceDE w:val="0"/>
      <w:autoSpaceDN w:val="0"/>
      <w:adjustRightInd w:val="0"/>
      <w:snapToGrid w:val="0"/>
      <w:spacing w:line="500" w:lineRule="atLeast"/>
      <w:ind w:left="1021" w:right="57" w:hanging="964"/>
      <w:jc w:val="both"/>
    </w:pPr>
    <w:rPr>
      <w:rFonts w:ascii="標楷體" w:eastAsia="標楷體"/>
      <w:snapToGrid w:val="0"/>
      <w:spacing w:val="20"/>
      <w:kern w:val="0"/>
      <w:sz w:val="28"/>
      <w:szCs w:val="2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rPr>
  </w:style>
  <w:style w:type="paragraph" w:styleId="af0">
    <w:name w:val="caption"/>
    <w:basedOn w:val="a0"/>
    <w:next w:val="a0"/>
    <w:qFormat/>
    <w:pPr>
      <w:spacing w:before="120" w:after="120"/>
    </w:pPr>
    <w:rPr>
      <w:sz w:val="20"/>
      <w:szCs w:val="20"/>
    </w:rPr>
  </w:style>
  <w:style w:type="paragraph" w:customStyle="1" w:styleId="af1">
    <w:name w:val="主旨"/>
    <w:basedOn w:val="a0"/>
    <w:pPr>
      <w:snapToGrid w:val="0"/>
      <w:ind w:left="964" w:hanging="964"/>
    </w:pPr>
    <w:rPr>
      <w:rFonts w:eastAsia="標楷體"/>
      <w:sz w:val="32"/>
      <w:szCs w:val="20"/>
    </w:rPr>
  </w:style>
  <w:style w:type="paragraph" w:customStyle="1" w:styleId="af2">
    <w:name w:val="說明辦法首行"/>
    <w:basedOn w:val="a0"/>
    <w:pPr>
      <w:snapToGrid w:val="0"/>
      <w:spacing w:line="500" w:lineRule="exact"/>
      <w:ind w:left="964" w:hanging="964"/>
    </w:pPr>
    <w:rPr>
      <w:rFonts w:eastAsia="標楷體"/>
      <w:sz w:val="32"/>
      <w:szCs w:val="20"/>
    </w:rPr>
  </w:style>
  <w:style w:type="paragraph" w:customStyle="1" w:styleId="a">
    <w:name w:val="分項段落"/>
    <w:basedOn w:val="a0"/>
    <w:pPr>
      <w:widowControl/>
      <w:numPr>
        <w:numId w:val="1"/>
      </w:numPr>
      <w:snapToGrid w:val="0"/>
      <w:textAlignment w:val="baseline"/>
    </w:pPr>
    <w:rPr>
      <w:rFonts w:eastAsia="標楷體"/>
      <w:noProof/>
      <w:kern w:val="0"/>
      <w:sz w:val="32"/>
      <w:szCs w:val="20"/>
    </w:rPr>
  </w:style>
  <w:style w:type="character" w:styleId="af3">
    <w:name w:val="annotation reference"/>
    <w:basedOn w:val="a1"/>
    <w:semiHidden/>
    <w:rPr>
      <w:sz w:val="18"/>
      <w:szCs w:val="18"/>
    </w:rPr>
  </w:style>
  <w:style w:type="paragraph" w:styleId="af4">
    <w:name w:val="annotation text"/>
    <w:basedOn w:val="a0"/>
    <w:semiHidden/>
  </w:style>
  <w:style w:type="paragraph" w:customStyle="1" w:styleId="UKListNumber">
    <w:name w:val="UK List Number"/>
    <w:basedOn w:val="a0"/>
    <w:pPr>
      <w:widowControl/>
      <w:numPr>
        <w:numId w:val="2"/>
      </w:numPr>
      <w:tabs>
        <w:tab w:val="left" w:pos="720"/>
      </w:tabs>
      <w:spacing w:after="240"/>
      <w:jc w:val="both"/>
    </w:pPr>
    <w:rPr>
      <w:kern w:val="0"/>
      <w:lang w:val="en-GB" w:eastAsia="en-US"/>
    </w:rPr>
  </w:style>
  <w:style w:type="character" w:styleId="af5">
    <w:name w:val="Hyperlink"/>
    <w:basedOn w:val="a1"/>
    <w:rPr>
      <w:color w:val="0000FF"/>
      <w:u w:val="single"/>
    </w:rPr>
  </w:style>
  <w:style w:type="character" w:styleId="af6">
    <w:name w:val="FollowedHyperlink"/>
    <w:basedOn w:val="a1"/>
    <w:rPr>
      <w:color w:val="800080"/>
      <w:u w:val="single"/>
    </w:rPr>
  </w:style>
  <w:style w:type="paragraph" w:styleId="af7">
    <w:name w:val="Balloon Text"/>
    <w:basedOn w:val="a0"/>
    <w:semiHidden/>
    <w:rPr>
      <w:rFonts w:ascii="Arial" w:hAnsi="Arial"/>
      <w:sz w:val="18"/>
      <w:szCs w:val="18"/>
    </w:rPr>
  </w:style>
  <w:style w:type="paragraph" w:styleId="af8">
    <w:name w:val="Block Text"/>
    <w:basedOn w:val="a0"/>
    <w:pPr>
      <w:tabs>
        <w:tab w:val="left" w:pos="1800"/>
      </w:tabs>
      <w:adjustRightInd w:val="0"/>
      <w:snapToGrid w:val="0"/>
      <w:spacing w:line="500" w:lineRule="atLeast"/>
      <w:ind w:leftChars="500" w:left="2040" w:rightChars="76" w:right="182" w:hangingChars="300" w:hanging="840"/>
      <w:jc w:val="both"/>
    </w:pPr>
    <w:rPr>
      <w:rFonts w:ascii="標楷體" w:eastAsia="標楷體" w:hAnsi="標楷體"/>
      <w:color w:val="FF0000"/>
      <w:sz w:val="28"/>
    </w:rPr>
  </w:style>
  <w:style w:type="character" w:styleId="HTML0">
    <w:name w:val="HTML Typewriter"/>
    <w:basedOn w:val="a1"/>
    <w:rPr>
      <w:rFonts w:ascii="細明體" w:eastAsia="細明體" w:hAnsi="細明體" w:cs="Arial Unicode MS" w:hint="eastAsia"/>
      <w:sz w:val="20"/>
      <w:szCs w:val="20"/>
    </w:rPr>
  </w:style>
  <w:style w:type="paragraph" w:customStyle="1" w:styleId="af9">
    <w:name w:val="表一、"/>
    <w:basedOn w:val="a0"/>
    <w:pPr>
      <w:kinsoku w:val="0"/>
      <w:adjustRightInd w:val="0"/>
      <w:snapToGrid w:val="0"/>
      <w:spacing w:line="500" w:lineRule="atLeast"/>
      <w:ind w:left="636" w:hanging="318"/>
      <w:jc w:val="both"/>
    </w:pPr>
    <w:rPr>
      <w:rFonts w:eastAsia="標楷體"/>
      <w:spacing w:val="20"/>
      <w:kern w:val="0"/>
      <w:sz w:val="28"/>
      <w:szCs w:val="20"/>
    </w:rPr>
  </w:style>
  <w:style w:type="paragraph" w:customStyle="1" w:styleId="10">
    <w:name w:val="表1."/>
    <w:basedOn w:val="a0"/>
    <w:pPr>
      <w:kinsoku w:val="0"/>
      <w:adjustRightInd w:val="0"/>
      <w:snapToGrid w:val="0"/>
      <w:spacing w:line="500" w:lineRule="atLeast"/>
      <w:ind w:left="1299" w:hanging="329"/>
      <w:jc w:val="both"/>
    </w:pPr>
    <w:rPr>
      <w:rFonts w:eastAsia="標楷體"/>
      <w:snapToGrid w:val="0"/>
      <w:spacing w:val="20"/>
      <w:kern w:val="0"/>
      <w:sz w:val="28"/>
      <w:szCs w:val="20"/>
    </w:rPr>
  </w:style>
  <w:style w:type="character" w:styleId="afa">
    <w:name w:val="Strong"/>
    <w:basedOn w:val="a1"/>
    <w:qFormat/>
    <w:rPr>
      <w:b/>
      <w:bCs/>
    </w:rPr>
  </w:style>
  <w:style w:type="paragraph" w:customStyle="1" w:styleId="afb">
    <w:name w:val="密等"/>
    <w:basedOn w:val="a0"/>
    <w:pPr>
      <w:snapToGrid w:val="0"/>
      <w:spacing w:line="280" w:lineRule="exact"/>
    </w:pPr>
    <w:rPr>
      <w:rFonts w:eastAsia="標楷體"/>
      <w:szCs w:val="20"/>
    </w:rPr>
  </w:style>
  <w:style w:type="paragraph" w:customStyle="1" w:styleId="afc">
    <w:name w:val="速別"/>
    <w:basedOn w:val="a0"/>
    <w:pPr>
      <w:snapToGrid w:val="0"/>
      <w:spacing w:line="280" w:lineRule="exact"/>
    </w:pPr>
    <w:rPr>
      <w:rFonts w:eastAsia="標楷體"/>
      <w:szCs w:val="20"/>
    </w:rPr>
  </w:style>
  <w:style w:type="paragraph" w:customStyle="1" w:styleId="afd">
    <w:name w:val="機關名稱"/>
    <w:basedOn w:val="a0"/>
    <w:pPr>
      <w:snapToGrid w:val="0"/>
    </w:pPr>
    <w:rPr>
      <w:rFonts w:eastAsia="標楷體"/>
      <w:sz w:val="44"/>
      <w:szCs w:val="20"/>
    </w:rPr>
  </w:style>
  <w:style w:type="paragraph" w:customStyle="1" w:styleId="afe">
    <w:name w:val="發文日期"/>
    <w:basedOn w:val="afb"/>
  </w:style>
  <w:style w:type="paragraph" w:customStyle="1" w:styleId="aff">
    <w:name w:val="發文字號"/>
    <w:basedOn w:val="a0"/>
    <w:pPr>
      <w:snapToGrid w:val="0"/>
      <w:spacing w:line="280" w:lineRule="exact"/>
    </w:pPr>
    <w:rPr>
      <w:rFonts w:eastAsia="標楷體"/>
      <w:szCs w:val="20"/>
    </w:rPr>
  </w:style>
  <w:style w:type="paragraph" w:customStyle="1" w:styleId="aff0">
    <w:name w:val="附件"/>
    <w:basedOn w:val="a0"/>
    <w:pPr>
      <w:snapToGrid w:val="0"/>
      <w:spacing w:line="280" w:lineRule="exact"/>
      <w:ind w:left="680" w:hanging="680"/>
    </w:pPr>
    <w:rPr>
      <w:rFonts w:eastAsia="標楷體"/>
      <w:szCs w:val="20"/>
    </w:rPr>
  </w:style>
  <w:style w:type="paragraph" w:customStyle="1" w:styleId="aff1">
    <w:name w:val="首長"/>
    <w:basedOn w:val="af1"/>
    <w:pPr>
      <w:spacing w:line="500" w:lineRule="exact"/>
      <w:jc w:val="both"/>
    </w:pPr>
    <w:rPr>
      <w:sz w:val="36"/>
    </w:rPr>
  </w:style>
  <w:style w:type="paragraph" w:customStyle="1" w:styleId="aff2">
    <w:name w:val="受文者"/>
    <w:basedOn w:val="a0"/>
    <w:pPr>
      <w:snapToGrid w:val="0"/>
      <w:spacing w:line="300" w:lineRule="exact"/>
      <w:ind w:left="1276" w:hanging="1276"/>
    </w:pPr>
    <w:rPr>
      <w:rFonts w:eastAsia="標楷體"/>
      <w:sz w:val="32"/>
      <w:szCs w:val="20"/>
    </w:rPr>
  </w:style>
  <w:style w:type="paragraph" w:customStyle="1" w:styleId="aff3">
    <w:name w:val="正副本"/>
    <w:basedOn w:val="a0"/>
    <w:pPr>
      <w:snapToGrid w:val="0"/>
      <w:spacing w:line="280" w:lineRule="exact"/>
      <w:ind w:left="726" w:hanging="726"/>
      <w:jc w:val="both"/>
    </w:pPr>
    <w:rPr>
      <w:rFonts w:eastAsia="標楷體"/>
      <w:szCs w:val="20"/>
    </w:rPr>
  </w:style>
  <w:style w:type="paragraph" w:customStyle="1" w:styleId="aff4">
    <w:name w:val="聯絡方式"/>
    <w:basedOn w:val="a0"/>
    <w:pPr>
      <w:snapToGrid w:val="0"/>
      <w:spacing w:line="260" w:lineRule="exact"/>
      <w:ind w:left="500" w:hangingChars="500" w:hanging="500"/>
    </w:pPr>
    <w:rPr>
      <w:rFonts w:eastAsia="標楷體"/>
      <w:szCs w:val="20"/>
    </w:rPr>
  </w:style>
  <w:style w:type="paragraph" w:customStyle="1" w:styleId="aff5">
    <w:name w:val="地址"/>
    <w:basedOn w:val="a0"/>
    <w:pPr>
      <w:snapToGrid w:val="0"/>
      <w:spacing w:line="240" w:lineRule="exact"/>
      <w:ind w:left="300" w:hangingChars="300" w:hanging="300"/>
    </w:pPr>
    <w:rPr>
      <w:rFonts w:eastAsia="標楷體"/>
      <w:szCs w:val="20"/>
    </w:rPr>
  </w:style>
  <w:style w:type="paragraph" w:styleId="30">
    <w:name w:val="Body Text 3"/>
    <w:basedOn w:val="a0"/>
    <w:pPr>
      <w:kinsoku w:val="0"/>
      <w:snapToGrid w:val="0"/>
      <w:spacing w:line="500" w:lineRule="atLeast"/>
    </w:pPr>
    <w:rPr>
      <w:rFonts w:eastAsia="標楷體"/>
      <w:color w:val="000000"/>
    </w:rPr>
  </w:style>
  <w:style w:type="paragraph" w:styleId="aff6">
    <w:name w:val="Salutation"/>
    <w:basedOn w:val="a0"/>
    <w:next w:val="a0"/>
    <w:rsid w:val="0047789B"/>
    <w:rPr>
      <w:rFonts w:ascii="標楷體" w:eastAsia="標楷體" w:hAnsi="標楷體"/>
      <w:color w:val="FF000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szCs w:val="24"/>
    </w:rPr>
  </w:style>
  <w:style w:type="paragraph" w:styleId="1">
    <w:name w:val="heading 1"/>
    <w:basedOn w:val="a0"/>
    <w:next w:val="a0"/>
    <w:qFormat/>
    <w:rsid w:val="00617446"/>
    <w:pPr>
      <w:keepNext/>
      <w:spacing w:line="378" w:lineRule="exact"/>
      <w:jc w:val="both"/>
      <w:outlineLvl w:val="0"/>
    </w:pPr>
    <w:rPr>
      <w:rFonts w:eastAsia="標楷體"/>
      <w:color w:val="0000FF"/>
      <w:u w:val="singl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Indent"/>
    <w:basedOn w:val="a0"/>
    <w:pPr>
      <w:ind w:leftChars="399" w:left="1918" w:hangingChars="300" w:hanging="960"/>
    </w:pPr>
    <w:rPr>
      <w:rFonts w:eastAsia="標楷體"/>
      <w:sz w:val="32"/>
    </w:rPr>
  </w:style>
  <w:style w:type="paragraph" w:styleId="2">
    <w:name w:val="Body Text Indent 2"/>
    <w:basedOn w:val="a0"/>
    <w:pPr>
      <w:tabs>
        <w:tab w:val="num" w:pos="900"/>
      </w:tabs>
      <w:ind w:leftChars="150" w:left="900" w:hangingChars="225" w:hanging="540"/>
    </w:pPr>
    <w:rPr>
      <w:rFonts w:eastAsia="標楷體"/>
    </w:rPr>
  </w:style>
  <w:style w:type="paragraph" w:styleId="3">
    <w:name w:val="Body Text Indent 3"/>
    <w:basedOn w:val="a0"/>
    <w:pPr>
      <w:spacing w:line="360" w:lineRule="auto"/>
      <w:ind w:leftChars="734" w:left="2322" w:hangingChars="200" w:hanging="560"/>
      <w:jc w:val="both"/>
    </w:pPr>
    <w:rPr>
      <w:rFonts w:eastAsia="標楷體"/>
      <w:sz w:val="28"/>
    </w:rPr>
  </w:style>
  <w:style w:type="paragraph" w:styleId="a5">
    <w:name w:val="footer"/>
    <w:basedOn w:val="a0"/>
    <w:pPr>
      <w:tabs>
        <w:tab w:val="center" w:pos="4153"/>
        <w:tab w:val="right" w:pos="8306"/>
      </w:tabs>
      <w:snapToGrid w:val="0"/>
    </w:pPr>
    <w:rPr>
      <w:sz w:val="20"/>
      <w:szCs w:val="20"/>
    </w:rPr>
  </w:style>
  <w:style w:type="character" w:styleId="a6">
    <w:name w:val="page number"/>
    <w:basedOn w:val="a1"/>
  </w:style>
  <w:style w:type="paragraph" w:styleId="a7">
    <w:name w:val="header"/>
    <w:basedOn w:val="a0"/>
    <w:pPr>
      <w:tabs>
        <w:tab w:val="center" w:pos="4153"/>
        <w:tab w:val="right" w:pos="8306"/>
      </w:tabs>
      <w:snapToGrid w:val="0"/>
    </w:pPr>
    <w:rPr>
      <w:sz w:val="20"/>
      <w:szCs w:val="20"/>
    </w:rPr>
  </w:style>
  <w:style w:type="paragraph" w:styleId="a8">
    <w:name w:val="Body Text"/>
    <w:basedOn w:val="a0"/>
    <w:pPr>
      <w:spacing w:line="360" w:lineRule="auto"/>
      <w:jc w:val="both"/>
    </w:pPr>
    <w:rPr>
      <w:rFonts w:eastAsia="標楷體"/>
      <w:b/>
      <w:bCs/>
      <w:sz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333333"/>
      <w:kern w:val="0"/>
      <w:sz w:val="20"/>
      <w:szCs w:val="20"/>
    </w:rPr>
  </w:style>
  <w:style w:type="paragraph" w:styleId="a9">
    <w:name w:val="Plain Text"/>
    <w:basedOn w:val="a0"/>
    <w:rPr>
      <w:rFonts w:ascii="細明體" w:eastAsia="細明體" w:hAnsi="Courier New" w:cs="Courier New"/>
    </w:rPr>
  </w:style>
  <w:style w:type="paragraph" w:styleId="20">
    <w:name w:val="Body Text 2"/>
    <w:basedOn w:val="a0"/>
    <w:rPr>
      <w:rFonts w:ascii="標楷體" w:eastAsia="標楷體" w:hAnsi="標楷體"/>
      <w:b/>
      <w:bCs/>
    </w:rPr>
  </w:style>
  <w:style w:type="paragraph" w:customStyle="1" w:styleId="aa">
    <w:name w:val="條文款逗"/>
    <w:basedOn w:val="a0"/>
    <w:pPr>
      <w:tabs>
        <w:tab w:val="num" w:pos="332"/>
      </w:tabs>
      <w:snapToGrid w:val="0"/>
      <w:spacing w:before="120" w:line="0" w:lineRule="atLeast"/>
      <w:ind w:leftChars="94" w:left="624" w:hangingChars="199" w:hanging="398"/>
    </w:pPr>
    <w:rPr>
      <w:rFonts w:ascii="標楷體" w:eastAsia="標楷體"/>
      <w:sz w:val="20"/>
    </w:rPr>
  </w:style>
  <w:style w:type="paragraph" w:customStyle="1" w:styleId="ab">
    <w:name w:val="條文項"/>
    <w:basedOn w:val="a0"/>
    <w:pPr>
      <w:spacing w:before="120" w:line="0" w:lineRule="atLeast"/>
      <w:jc w:val="both"/>
    </w:pPr>
    <w:rPr>
      <w:rFonts w:ascii="標楷體" w:eastAsia="標楷體"/>
      <w:sz w:val="20"/>
    </w:rPr>
  </w:style>
  <w:style w:type="paragraph" w:customStyle="1" w:styleId="ac">
    <w:name w:val="條次"/>
    <w:basedOn w:val="a0"/>
    <w:pPr>
      <w:spacing w:before="120" w:line="0" w:lineRule="atLeast"/>
      <w:jc w:val="center"/>
    </w:pPr>
    <w:rPr>
      <w:rFonts w:eastAsia="標楷體"/>
      <w:sz w:val="20"/>
    </w:rPr>
  </w:style>
  <w:style w:type="paragraph" w:customStyle="1" w:styleId="ad">
    <w:name w:val="條文目"/>
    <w:basedOn w:val="a0"/>
    <w:pPr>
      <w:adjustRightInd w:val="0"/>
      <w:spacing w:before="120" w:line="0" w:lineRule="atLeast"/>
      <w:ind w:left="1061" w:hanging="590"/>
      <w:textAlignment w:val="baseline"/>
    </w:pPr>
    <w:rPr>
      <w:rFonts w:ascii="標楷體" w:eastAsia="標楷體" w:hAnsi="標楷體"/>
      <w:kern w:val="0"/>
      <w:sz w:val="20"/>
      <w:szCs w:val="20"/>
    </w:rPr>
  </w:style>
  <w:style w:type="paragraph" w:styleId="ae">
    <w:name w:val="Date"/>
    <w:basedOn w:val="a0"/>
    <w:next w:val="a0"/>
    <w:pPr>
      <w:widowControl/>
      <w:jc w:val="right"/>
    </w:pPr>
    <w:rPr>
      <w:rFonts w:ascii="標楷體" w:eastAsia="標楷體" w:hAnsi="標楷體"/>
      <w:color w:val="000000"/>
      <w:kern w:val="0"/>
      <w:sz w:val="40"/>
    </w:rPr>
  </w:style>
  <w:style w:type="paragraph" w:customStyle="1" w:styleId="af">
    <w:name w:val="案由"/>
    <w:basedOn w:val="a0"/>
    <w:pPr>
      <w:kinsoku w:val="0"/>
      <w:wordWrap w:val="0"/>
      <w:overflowPunct w:val="0"/>
      <w:autoSpaceDE w:val="0"/>
      <w:autoSpaceDN w:val="0"/>
      <w:adjustRightInd w:val="0"/>
      <w:snapToGrid w:val="0"/>
      <w:spacing w:line="500" w:lineRule="atLeast"/>
      <w:ind w:left="1021" w:right="57" w:hanging="964"/>
      <w:jc w:val="both"/>
    </w:pPr>
    <w:rPr>
      <w:rFonts w:ascii="標楷體" w:eastAsia="標楷體"/>
      <w:snapToGrid w:val="0"/>
      <w:spacing w:val="20"/>
      <w:kern w:val="0"/>
      <w:sz w:val="28"/>
      <w:szCs w:val="2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rPr>
  </w:style>
  <w:style w:type="paragraph" w:styleId="af0">
    <w:name w:val="caption"/>
    <w:basedOn w:val="a0"/>
    <w:next w:val="a0"/>
    <w:qFormat/>
    <w:pPr>
      <w:spacing w:before="120" w:after="120"/>
    </w:pPr>
    <w:rPr>
      <w:sz w:val="20"/>
      <w:szCs w:val="20"/>
    </w:rPr>
  </w:style>
  <w:style w:type="paragraph" w:customStyle="1" w:styleId="af1">
    <w:name w:val="主旨"/>
    <w:basedOn w:val="a0"/>
    <w:pPr>
      <w:snapToGrid w:val="0"/>
      <w:ind w:left="964" w:hanging="964"/>
    </w:pPr>
    <w:rPr>
      <w:rFonts w:eastAsia="標楷體"/>
      <w:sz w:val="32"/>
      <w:szCs w:val="20"/>
    </w:rPr>
  </w:style>
  <w:style w:type="paragraph" w:customStyle="1" w:styleId="af2">
    <w:name w:val="說明辦法首行"/>
    <w:basedOn w:val="a0"/>
    <w:pPr>
      <w:snapToGrid w:val="0"/>
      <w:spacing w:line="500" w:lineRule="exact"/>
      <w:ind w:left="964" w:hanging="964"/>
    </w:pPr>
    <w:rPr>
      <w:rFonts w:eastAsia="標楷體"/>
      <w:sz w:val="32"/>
      <w:szCs w:val="20"/>
    </w:rPr>
  </w:style>
  <w:style w:type="paragraph" w:customStyle="1" w:styleId="a">
    <w:name w:val="分項段落"/>
    <w:basedOn w:val="a0"/>
    <w:pPr>
      <w:widowControl/>
      <w:numPr>
        <w:numId w:val="1"/>
      </w:numPr>
      <w:snapToGrid w:val="0"/>
      <w:textAlignment w:val="baseline"/>
    </w:pPr>
    <w:rPr>
      <w:rFonts w:eastAsia="標楷體"/>
      <w:noProof/>
      <w:kern w:val="0"/>
      <w:sz w:val="32"/>
      <w:szCs w:val="20"/>
    </w:rPr>
  </w:style>
  <w:style w:type="character" w:styleId="af3">
    <w:name w:val="annotation reference"/>
    <w:basedOn w:val="a1"/>
    <w:semiHidden/>
    <w:rPr>
      <w:sz w:val="18"/>
      <w:szCs w:val="18"/>
    </w:rPr>
  </w:style>
  <w:style w:type="paragraph" w:styleId="af4">
    <w:name w:val="annotation text"/>
    <w:basedOn w:val="a0"/>
    <w:semiHidden/>
  </w:style>
  <w:style w:type="paragraph" w:customStyle="1" w:styleId="UKListNumber">
    <w:name w:val="UK List Number"/>
    <w:basedOn w:val="a0"/>
    <w:pPr>
      <w:widowControl/>
      <w:numPr>
        <w:numId w:val="2"/>
      </w:numPr>
      <w:tabs>
        <w:tab w:val="left" w:pos="720"/>
      </w:tabs>
      <w:spacing w:after="240"/>
      <w:jc w:val="both"/>
    </w:pPr>
    <w:rPr>
      <w:kern w:val="0"/>
      <w:lang w:val="en-GB" w:eastAsia="en-US"/>
    </w:rPr>
  </w:style>
  <w:style w:type="character" w:styleId="af5">
    <w:name w:val="Hyperlink"/>
    <w:basedOn w:val="a1"/>
    <w:rPr>
      <w:color w:val="0000FF"/>
      <w:u w:val="single"/>
    </w:rPr>
  </w:style>
  <w:style w:type="character" w:styleId="af6">
    <w:name w:val="FollowedHyperlink"/>
    <w:basedOn w:val="a1"/>
    <w:rPr>
      <w:color w:val="800080"/>
      <w:u w:val="single"/>
    </w:rPr>
  </w:style>
  <w:style w:type="paragraph" w:styleId="af7">
    <w:name w:val="Balloon Text"/>
    <w:basedOn w:val="a0"/>
    <w:semiHidden/>
    <w:rPr>
      <w:rFonts w:ascii="Arial" w:hAnsi="Arial"/>
      <w:sz w:val="18"/>
      <w:szCs w:val="18"/>
    </w:rPr>
  </w:style>
  <w:style w:type="paragraph" w:styleId="af8">
    <w:name w:val="Block Text"/>
    <w:basedOn w:val="a0"/>
    <w:pPr>
      <w:tabs>
        <w:tab w:val="left" w:pos="1800"/>
      </w:tabs>
      <w:adjustRightInd w:val="0"/>
      <w:snapToGrid w:val="0"/>
      <w:spacing w:line="500" w:lineRule="atLeast"/>
      <w:ind w:leftChars="500" w:left="2040" w:rightChars="76" w:right="182" w:hangingChars="300" w:hanging="840"/>
      <w:jc w:val="both"/>
    </w:pPr>
    <w:rPr>
      <w:rFonts w:ascii="標楷體" w:eastAsia="標楷體" w:hAnsi="標楷體"/>
      <w:color w:val="FF0000"/>
      <w:sz w:val="28"/>
    </w:rPr>
  </w:style>
  <w:style w:type="character" w:styleId="HTML0">
    <w:name w:val="HTML Typewriter"/>
    <w:basedOn w:val="a1"/>
    <w:rPr>
      <w:rFonts w:ascii="細明體" w:eastAsia="細明體" w:hAnsi="細明體" w:cs="Arial Unicode MS" w:hint="eastAsia"/>
      <w:sz w:val="20"/>
      <w:szCs w:val="20"/>
    </w:rPr>
  </w:style>
  <w:style w:type="paragraph" w:customStyle="1" w:styleId="af9">
    <w:name w:val="表一、"/>
    <w:basedOn w:val="a0"/>
    <w:pPr>
      <w:kinsoku w:val="0"/>
      <w:adjustRightInd w:val="0"/>
      <w:snapToGrid w:val="0"/>
      <w:spacing w:line="500" w:lineRule="atLeast"/>
      <w:ind w:left="636" w:hanging="318"/>
      <w:jc w:val="both"/>
    </w:pPr>
    <w:rPr>
      <w:rFonts w:eastAsia="標楷體"/>
      <w:spacing w:val="20"/>
      <w:kern w:val="0"/>
      <w:sz w:val="28"/>
      <w:szCs w:val="20"/>
    </w:rPr>
  </w:style>
  <w:style w:type="paragraph" w:customStyle="1" w:styleId="10">
    <w:name w:val="表1."/>
    <w:basedOn w:val="a0"/>
    <w:pPr>
      <w:kinsoku w:val="0"/>
      <w:adjustRightInd w:val="0"/>
      <w:snapToGrid w:val="0"/>
      <w:spacing w:line="500" w:lineRule="atLeast"/>
      <w:ind w:left="1299" w:hanging="329"/>
      <w:jc w:val="both"/>
    </w:pPr>
    <w:rPr>
      <w:rFonts w:eastAsia="標楷體"/>
      <w:snapToGrid w:val="0"/>
      <w:spacing w:val="20"/>
      <w:kern w:val="0"/>
      <w:sz w:val="28"/>
      <w:szCs w:val="20"/>
    </w:rPr>
  </w:style>
  <w:style w:type="character" w:styleId="afa">
    <w:name w:val="Strong"/>
    <w:basedOn w:val="a1"/>
    <w:qFormat/>
    <w:rPr>
      <w:b/>
      <w:bCs/>
    </w:rPr>
  </w:style>
  <w:style w:type="paragraph" w:customStyle="1" w:styleId="afb">
    <w:name w:val="密等"/>
    <w:basedOn w:val="a0"/>
    <w:pPr>
      <w:snapToGrid w:val="0"/>
      <w:spacing w:line="280" w:lineRule="exact"/>
    </w:pPr>
    <w:rPr>
      <w:rFonts w:eastAsia="標楷體"/>
      <w:szCs w:val="20"/>
    </w:rPr>
  </w:style>
  <w:style w:type="paragraph" w:customStyle="1" w:styleId="afc">
    <w:name w:val="速別"/>
    <w:basedOn w:val="a0"/>
    <w:pPr>
      <w:snapToGrid w:val="0"/>
      <w:spacing w:line="280" w:lineRule="exact"/>
    </w:pPr>
    <w:rPr>
      <w:rFonts w:eastAsia="標楷體"/>
      <w:szCs w:val="20"/>
    </w:rPr>
  </w:style>
  <w:style w:type="paragraph" w:customStyle="1" w:styleId="afd">
    <w:name w:val="機關名稱"/>
    <w:basedOn w:val="a0"/>
    <w:pPr>
      <w:snapToGrid w:val="0"/>
    </w:pPr>
    <w:rPr>
      <w:rFonts w:eastAsia="標楷體"/>
      <w:sz w:val="44"/>
      <w:szCs w:val="20"/>
    </w:rPr>
  </w:style>
  <w:style w:type="paragraph" w:customStyle="1" w:styleId="afe">
    <w:name w:val="發文日期"/>
    <w:basedOn w:val="afb"/>
  </w:style>
  <w:style w:type="paragraph" w:customStyle="1" w:styleId="aff">
    <w:name w:val="發文字號"/>
    <w:basedOn w:val="a0"/>
    <w:pPr>
      <w:snapToGrid w:val="0"/>
      <w:spacing w:line="280" w:lineRule="exact"/>
    </w:pPr>
    <w:rPr>
      <w:rFonts w:eastAsia="標楷體"/>
      <w:szCs w:val="20"/>
    </w:rPr>
  </w:style>
  <w:style w:type="paragraph" w:customStyle="1" w:styleId="aff0">
    <w:name w:val="附件"/>
    <w:basedOn w:val="a0"/>
    <w:pPr>
      <w:snapToGrid w:val="0"/>
      <w:spacing w:line="280" w:lineRule="exact"/>
      <w:ind w:left="680" w:hanging="680"/>
    </w:pPr>
    <w:rPr>
      <w:rFonts w:eastAsia="標楷體"/>
      <w:szCs w:val="20"/>
    </w:rPr>
  </w:style>
  <w:style w:type="paragraph" w:customStyle="1" w:styleId="aff1">
    <w:name w:val="首長"/>
    <w:basedOn w:val="af1"/>
    <w:pPr>
      <w:spacing w:line="500" w:lineRule="exact"/>
      <w:jc w:val="both"/>
    </w:pPr>
    <w:rPr>
      <w:sz w:val="36"/>
    </w:rPr>
  </w:style>
  <w:style w:type="paragraph" w:customStyle="1" w:styleId="aff2">
    <w:name w:val="受文者"/>
    <w:basedOn w:val="a0"/>
    <w:pPr>
      <w:snapToGrid w:val="0"/>
      <w:spacing w:line="300" w:lineRule="exact"/>
      <w:ind w:left="1276" w:hanging="1276"/>
    </w:pPr>
    <w:rPr>
      <w:rFonts w:eastAsia="標楷體"/>
      <w:sz w:val="32"/>
      <w:szCs w:val="20"/>
    </w:rPr>
  </w:style>
  <w:style w:type="paragraph" w:customStyle="1" w:styleId="aff3">
    <w:name w:val="正副本"/>
    <w:basedOn w:val="a0"/>
    <w:pPr>
      <w:snapToGrid w:val="0"/>
      <w:spacing w:line="280" w:lineRule="exact"/>
      <w:ind w:left="726" w:hanging="726"/>
      <w:jc w:val="both"/>
    </w:pPr>
    <w:rPr>
      <w:rFonts w:eastAsia="標楷體"/>
      <w:szCs w:val="20"/>
    </w:rPr>
  </w:style>
  <w:style w:type="paragraph" w:customStyle="1" w:styleId="aff4">
    <w:name w:val="聯絡方式"/>
    <w:basedOn w:val="a0"/>
    <w:pPr>
      <w:snapToGrid w:val="0"/>
      <w:spacing w:line="260" w:lineRule="exact"/>
      <w:ind w:left="500" w:hangingChars="500" w:hanging="500"/>
    </w:pPr>
    <w:rPr>
      <w:rFonts w:eastAsia="標楷體"/>
      <w:szCs w:val="20"/>
    </w:rPr>
  </w:style>
  <w:style w:type="paragraph" w:customStyle="1" w:styleId="aff5">
    <w:name w:val="地址"/>
    <w:basedOn w:val="a0"/>
    <w:pPr>
      <w:snapToGrid w:val="0"/>
      <w:spacing w:line="240" w:lineRule="exact"/>
      <w:ind w:left="300" w:hangingChars="300" w:hanging="300"/>
    </w:pPr>
    <w:rPr>
      <w:rFonts w:eastAsia="標楷體"/>
      <w:szCs w:val="20"/>
    </w:rPr>
  </w:style>
  <w:style w:type="paragraph" w:styleId="30">
    <w:name w:val="Body Text 3"/>
    <w:basedOn w:val="a0"/>
    <w:pPr>
      <w:kinsoku w:val="0"/>
      <w:snapToGrid w:val="0"/>
      <w:spacing w:line="500" w:lineRule="atLeast"/>
    </w:pPr>
    <w:rPr>
      <w:rFonts w:eastAsia="標楷體"/>
      <w:color w:val="000000"/>
    </w:rPr>
  </w:style>
  <w:style w:type="paragraph" w:styleId="aff6">
    <w:name w:val="Salutation"/>
    <w:basedOn w:val="a0"/>
    <w:next w:val="a0"/>
    <w:rsid w:val="0047789B"/>
    <w:rPr>
      <w:rFonts w:ascii="標楷體" w:eastAsia="標楷體" w:hAnsi="標楷體"/>
      <w:color w:val="FF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1243</Words>
  <Characters>7090</Characters>
  <Application>Microsoft Office Word</Application>
  <DocSecurity>0</DocSecurity>
  <Lines>59</Lines>
  <Paragraphs>16</Paragraphs>
  <ScaleCrop>false</ScaleCrop>
  <Company>TFA</Company>
  <LinksUpToDate>false</LinksUpToDate>
  <CharactersWithSpaces>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dc:title>
  <dc:creator>陳孝傑</dc:creator>
  <cp:lastModifiedBy>范加麟</cp:lastModifiedBy>
  <cp:revision>2</cp:revision>
  <cp:lastPrinted>2011-09-27T04:49:00Z</cp:lastPrinted>
  <dcterms:created xsi:type="dcterms:W3CDTF">2019-09-18T09:05:00Z</dcterms:created>
  <dcterms:modified xsi:type="dcterms:W3CDTF">2019-09-18T09:05:00Z</dcterms:modified>
</cp:coreProperties>
</file>