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E48" w:rsidRPr="002F5C12" w:rsidRDefault="00A05E48" w:rsidP="002F5C12">
      <w:pPr>
        <w:widowControl/>
        <w:snapToGrid w:val="0"/>
        <w:spacing w:beforeLines="400" w:before="1440" w:afterLines="200" w:after="720" w:line="600" w:lineRule="exact"/>
        <w:jc w:val="center"/>
        <w:rPr>
          <w:rFonts w:ascii="標楷體" w:eastAsia="標楷體" w:hAnsi="標楷體"/>
          <w:b/>
          <w:snapToGrid w:val="0"/>
          <w:color w:val="000000"/>
          <w:kern w:val="0"/>
          <w:sz w:val="40"/>
          <w:szCs w:val="40"/>
        </w:rPr>
      </w:pPr>
      <w:r w:rsidRPr="002F5C12">
        <w:rPr>
          <w:rFonts w:ascii="Arial" w:eastAsia="標楷體" w:hAnsi="Arial" w:cs="Arial"/>
          <w:b/>
          <w:snapToGrid w:val="0"/>
          <w:color w:val="000000"/>
          <w:kern w:val="0"/>
          <w:sz w:val="40"/>
          <w:szCs w:val="40"/>
        </w:rPr>
        <w:t>期貨經理事業</w:t>
      </w:r>
      <w:r w:rsidR="002F5C12" w:rsidRPr="002F5C12">
        <w:rPr>
          <w:rFonts w:ascii="標楷體" w:eastAsia="標楷體" w:hAnsi="標楷體" w:hint="eastAsia"/>
          <w:b/>
          <w:snapToGrid w:val="0"/>
          <w:color w:val="000000"/>
          <w:kern w:val="0"/>
          <w:sz w:val="40"/>
          <w:szCs w:val="40"/>
        </w:rPr>
        <w:t>內部稽核查核報告及查核明細表</w:t>
      </w:r>
    </w:p>
    <w:p w:rsidR="00277004" w:rsidRPr="005B26C5" w:rsidRDefault="00277004" w:rsidP="00277004">
      <w:pPr>
        <w:widowControl/>
        <w:snapToGrid w:val="0"/>
        <w:spacing w:beforeLines="50" w:before="180" w:line="760" w:lineRule="exact"/>
        <w:jc w:val="both"/>
        <w:rPr>
          <w:rFonts w:ascii="Arial" w:eastAsia="標楷體" w:hAnsi="Arial" w:cs="Arial"/>
          <w:b/>
          <w:snapToGrid w:val="0"/>
          <w:color w:val="000000"/>
          <w:kern w:val="0"/>
          <w:sz w:val="28"/>
          <w:szCs w:val="28"/>
        </w:rPr>
      </w:pPr>
      <w:r w:rsidRPr="005B26C5">
        <w:rPr>
          <w:rFonts w:ascii="Arial" w:eastAsia="標楷體" w:hAnsi="Arial" w:cs="Arial" w:hint="eastAsia"/>
          <w:b/>
          <w:snapToGrid w:val="0"/>
          <w:color w:val="000000"/>
          <w:kern w:val="0"/>
          <w:sz w:val="28"/>
          <w:szCs w:val="28"/>
        </w:rPr>
        <w:t>作業週期　　　　　　　　　　　　　　　　　　　　　　　頁次</w:t>
      </w:r>
    </w:p>
    <w:p w:rsidR="00277004" w:rsidRPr="00277004" w:rsidRDefault="00277004" w:rsidP="00277004">
      <w:pPr>
        <w:widowControl/>
        <w:snapToGrid w:val="0"/>
        <w:spacing w:afterLines="50" w:after="180" w:line="240" w:lineRule="exact"/>
        <w:jc w:val="both"/>
        <w:rPr>
          <w:rFonts w:ascii="Arial" w:eastAsia="標楷體" w:hAnsi="Arial" w:cs="Arial"/>
          <w:snapToGrid w:val="0"/>
          <w:color w:val="000000"/>
          <w:kern w:val="0"/>
          <w:sz w:val="28"/>
          <w:szCs w:val="28"/>
          <w:u w:val="single"/>
        </w:rPr>
      </w:pPr>
      <w:r w:rsidRPr="00277004">
        <w:rPr>
          <w:rFonts w:ascii="Arial" w:eastAsia="標楷體" w:hAnsi="Arial" w:cs="Arial" w:hint="eastAsia"/>
          <w:snapToGrid w:val="0"/>
          <w:color w:val="000000"/>
          <w:kern w:val="0"/>
          <w:sz w:val="28"/>
          <w:szCs w:val="28"/>
          <w:u w:val="single"/>
        </w:rPr>
        <w:t xml:space="preserve">　　　　　　　　　　　　　　　　　　　　　　　　　　　　　　</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2F5C12">
        <w:rPr>
          <w:rFonts w:ascii="Arial" w:eastAsia="標楷體" w:hAnsi="Arial" w:cs="Arial"/>
          <w:snapToGrid w:val="0"/>
          <w:color w:val="000000"/>
          <w:kern w:val="0"/>
          <w:sz w:val="28"/>
          <w:szCs w:val="28"/>
        </w:rPr>
        <w:t>週查核報告及查核明細表</w:t>
      </w:r>
      <w:r w:rsidRPr="00DD1E4B">
        <w:rPr>
          <w:rFonts w:ascii="Arial" w:eastAsia="標楷體" w:hAnsi="Arial" w:cs="Arial"/>
          <w:snapToGrid w:val="0"/>
          <w:color w:val="0000FF"/>
          <w:kern w:val="0"/>
          <w:szCs w:val="24"/>
        </w:rPr>
        <w:t>(</w:t>
      </w:r>
      <w:r w:rsidR="00DD1E4B" w:rsidRPr="00DD1E4B">
        <w:rPr>
          <w:rFonts w:ascii="Arial" w:eastAsia="標楷體" w:hAnsi="Arial" w:cs="Arial" w:hint="eastAsia"/>
          <w:snapToGrid w:val="0"/>
          <w:color w:val="0000FF"/>
          <w:kern w:val="0"/>
          <w:szCs w:val="24"/>
        </w:rPr>
        <w:t>98</w:t>
      </w:r>
      <w:r w:rsidR="00DD1E4B" w:rsidRPr="00DD1E4B">
        <w:rPr>
          <w:rFonts w:ascii="Arial" w:eastAsia="標楷體" w:hAnsi="Arial" w:cs="Arial" w:hint="eastAsia"/>
          <w:snapToGrid w:val="0"/>
          <w:color w:val="0000FF"/>
          <w:kern w:val="0"/>
          <w:szCs w:val="24"/>
        </w:rPr>
        <w:t>年</w:t>
      </w:r>
      <w:r w:rsidR="00DD1E4B" w:rsidRPr="00DD1E4B">
        <w:rPr>
          <w:rFonts w:ascii="Arial" w:eastAsia="標楷體" w:hAnsi="Arial" w:cs="Arial" w:hint="eastAsia"/>
          <w:snapToGrid w:val="0"/>
          <w:color w:val="0000FF"/>
          <w:kern w:val="0"/>
          <w:szCs w:val="24"/>
        </w:rPr>
        <w:t>6</w:t>
      </w:r>
      <w:r w:rsidR="00DD1E4B" w:rsidRPr="00DD1E4B">
        <w:rPr>
          <w:rFonts w:ascii="Arial" w:eastAsia="標楷體" w:hAnsi="Arial" w:cs="Arial" w:hint="eastAsia"/>
          <w:snapToGrid w:val="0"/>
          <w:color w:val="0000FF"/>
          <w:kern w:val="0"/>
          <w:szCs w:val="24"/>
        </w:rPr>
        <w:t>月修正</w:t>
      </w:r>
      <w:r w:rsidR="00DD1E4B" w:rsidRPr="00DD1E4B">
        <w:rPr>
          <w:rFonts w:ascii="Arial" w:eastAsia="標楷體" w:hAnsi="Arial" w:cs="Arial" w:hint="eastAsia"/>
          <w:snapToGrid w:val="0"/>
          <w:color w:val="0000FF"/>
          <w:kern w:val="0"/>
          <w:szCs w:val="24"/>
        </w:rPr>
        <w:t>)</w:t>
      </w:r>
      <w:r w:rsidRPr="00C23A82">
        <w:rPr>
          <w:rFonts w:ascii="細明體" w:eastAsia="細明體" w:hAnsi="細明體" w:cs="細明體" w:hint="eastAsia"/>
          <w:snapToGrid w:val="0"/>
          <w:color w:val="000000"/>
          <w:kern w:val="0"/>
          <w:sz w:val="28"/>
          <w:szCs w:val="28"/>
        </w:rPr>
        <w:t>‧‧‧‧‧‧‧‧‧‧‧</w:t>
      </w:r>
      <w:r w:rsidR="00DD1E4B" w:rsidRPr="00C23A82">
        <w:rPr>
          <w:rFonts w:ascii="細明體" w:eastAsia="細明體" w:hAnsi="細明體" w:cs="細明體" w:hint="eastAsia"/>
          <w:snapToGrid w:val="0"/>
          <w:color w:val="000000"/>
          <w:kern w:val="0"/>
          <w:sz w:val="28"/>
          <w:szCs w:val="28"/>
        </w:rPr>
        <w:t>‧</w:t>
      </w:r>
      <w:r w:rsidR="00E053D5" w:rsidRPr="00C23A82">
        <w:rPr>
          <w:rFonts w:ascii="Arial" w:eastAsia="細明體" w:hAnsi="Arial" w:cs="Arial"/>
          <w:snapToGrid w:val="0"/>
          <w:color w:val="000000"/>
          <w:kern w:val="0"/>
          <w:sz w:val="28"/>
          <w:szCs w:val="28"/>
        </w:rPr>
        <w:t>1</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月查核報告及查核明細表</w:t>
      </w:r>
      <w:r w:rsidR="00DD1E4B" w:rsidRPr="00C23A82">
        <w:rPr>
          <w:rFonts w:ascii="Arial" w:eastAsia="標楷體" w:hAnsi="Arial" w:cs="Arial"/>
          <w:snapToGrid w:val="0"/>
          <w:color w:val="0000FF"/>
          <w:kern w:val="0"/>
          <w:szCs w:val="24"/>
        </w:rPr>
        <w:t>(104</w:t>
      </w:r>
      <w:r w:rsidR="00DD1E4B" w:rsidRPr="00C23A82">
        <w:rPr>
          <w:rFonts w:ascii="Arial" w:eastAsia="標楷體" w:hAnsi="Arial" w:cs="Arial"/>
          <w:snapToGrid w:val="0"/>
          <w:color w:val="0000FF"/>
          <w:kern w:val="0"/>
          <w:szCs w:val="24"/>
        </w:rPr>
        <w:t>年</w:t>
      </w:r>
      <w:r w:rsidR="00DD1E4B" w:rsidRPr="00C23A82">
        <w:rPr>
          <w:rFonts w:ascii="Arial" w:eastAsia="標楷體" w:hAnsi="Arial" w:cs="Arial"/>
          <w:snapToGrid w:val="0"/>
          <w:color w:val="0000FF"/>
          <w:kern w:val="0"/>
          <w:szCs w:val="24"/>
        </w:rPr>
        <w:t>6</w:t>
      </w:r>
      <w:r w:rsidR="00DD1E4B" w:rsidRPr="00C23A82">
        <w:rPr>
          <w:rFonts w:ascii="Arial" w:eastAsia="標楷體" w:hAnsi="Arial" w:cs="Arial"/>
          <w:snapToGrid w:val="0"/>
          <w:color w:val="0000FF"/>
          <w:kern w:val="0"/>
          <w:szCs w:val="24"/>
        </w:rPr>
        <w:t>月修正</w:t>
      </w:r>
      <w:r w:rsidR="00DD1E4B" w:rsidRPr="00C23A82">
        <w:rPr>
          <w:rFonts w:ascii="Arial" w:eastAsia="標楷體" w:hAnsi="Arial" w:cs="Arial"/>
          <w:snapToGrid w:val="0"/>
          <w:color w:val="0000FF"/>
          <w:kern w:val="0"/>
          <w:szCs w:val="24"/>
        </w:rPr>
        <w:t>)</w:t>
      </w:r>
      <w:r w:rsidRPr="00C23A82">
        <w:rPr>
          <w:rFonts w:ascii="細明體" w:eastAsia="細明體" w:hAnsi="細明體" w:cs="細明體" w:hint="eastAsia"/>
          <w:snapToGrid w:val="0"/>
          <w:color w:val="000000"/>
          <w:kern w:val="0"/>
          <w:sz w:val="28"/>
          <w:szCs w:val="28"/>
        </w:rPr>
        <w:t>‧‧‧‧‧‧‧‧‧‧‧‧</w:t>
      </w:r>
      <w:r w:rsidR="00C23A82">
        <w:rPr>
          <w:rFonts w:ascii="Arial" w:eastAsia="細明體" w:hAnsi="Arial" w:cs="Arial" w:hint="eastAsia"/>
          <w:snapToGrid w:val="0"/>
          <w:color w:val="000000"/>
          <w:kern w:val="0"/>
          <w:sz w:val="28"/>
          <w:szCs w:val="28"/>
        </w:rPr>
        <w:t>6</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季查核報告及查核明細表</w:t>
      </w:r>
      <w:r w:rsidR="00DD1E4B" w:rsidRPr="00C23A82">
        <w:rPr>
          <w:rFonts w:ascii="Arial" w:eastAsia="標楷體" w:hAnsi="Arial" w:cs="Arial"/>
          <w:snapToGrid w:val="0"/>
          <w:color w:val="0000FF"/>
          <w:kern w:val="0"/>
          <w:szCs w:val="24"/>
        </w:rPr>
        <w:t>(104</w:t>
      </w:r>
      <w:r w:rsidR="00DD1E4B" w:rsidRPr="00C23A82">
        <w:rPr>
          <w:rFonts w:ascii="Arial" w:eastAsia="標楷體" w:hAnsi="Arial" w:cs="Arial"/>
          <w:snapToGrid w:val="0"/>
          <w:color w:val="0000FF"/>
          <w:kern w:val="0"/>
          <w:szCs w:val="24"/>
        </w:rPr>
        <w:t>年</w:t>
      </w:r>
      <w:r w:rsidR="00DD1E4B" w:rsidRPr="00C23A82">
        <w:rPr>
          <w:rFonts w:ascii="Arial" w:eastAsia="標楷體" w:hAnsi="Arial" w:cs="Arial"/>
          <w:snapToGrid w:val="0"/>
          <w:color w:val="0000FF"/>
          <w:kern w:val="0"/>
          <w:szCs w:val="24"/>
        </w:rPr>
        <w:t>6</w:t>
      </w:r>
      <w:r w:rsidR="00DD1E4B" w:rsidRPr="00C23A82">
        <w:rPr>
          <w:rFonts w:ascii="Arial" w:eastAsia="標楷體" w:hAnsi="Arial" w:cs="Arial"/>
          <w:snapToGrid w:val="0"/>
          <w:color w:val="0000FF"/>
          <w:kern w:val="0"/>
          <w:szCs w:val="24"/>
        </w:rPr>
        <w:t>月修正</w:t>
      </w:r>
      <w:r w:rsidR="00DD1E4B" w:rsidRPr="00C23A82">
        <w:rPr>
          <w:rFonts w:ascii="Arial" w:eastAsia="標楷體" w:hAnsi="Arial" w:cs="Arial"/>
          <w:snapToGrid w:val="0"/>
          <w:color w:val="0000FF"/>
          <w:kern w:val="0"/>
          <w:szCs w:val="24"/>
        </w:rPr>
        <w:t>)</w:t>
      </w:r>
      <w:r w:rsidRPr="00C23A82">
        <w:rPr>
          <w:rFonts w:ascii="細明體" w:eastAsia="細明體" w:hAnsi="細明體" w:cs="細明體" w:hint="eastAsia"/>
          <w:snapToGrid w:val="0"/>
          <w:color w:val="000000"/>
          <w:kern w:val="0"/>
          <w:sz w:val="28"/>
          <w:szCs w:val="28"/>
        </w:rPr>
        <w:t>‧‧‧‧‧‧‧‧‧‧‧</w:t>
      </w:r>
      <w:r w:rsidR="00C23A82" w:rsidRPr="00C23A82">
        <w:rPr>
          <w:rFonts w:ascii="Arial" w:eastAsia="細明體" w:hAnsi="Arial" w:cs="Arial"/>
          <w:snapToGrid w:val="0"/>
          <w:color w:val="000000"/>
          <w:kern w:val="0"/>
          <w:sz w:val="28"/>
          <w:szCs w:val="28"/>
        </w:rPr>
        <w:t>37</w:t>
      </w:r>
    </w:p>
    <w:p w:rsidR="00A05E48" w:rsidRPr="00C23A82" w:rsidRDefault="00DD1E4B" w:rsidP="00DD1E4B">
      <w:pPr>
        <w:widowControl/>
        <w:snapToGrid w:val="0"/>
        <w:spacing w:beforeLines="50" w:before="180" w:afterLines="50" w:after="180" w:line="760" w:lineRule="exact"/>
        <w:jc w:val="both"/>
        <w:rPr>
          <w:rFonts w:ascii="Arial" w:eastAsia="細明體" w:hAnsi="Arial" w:cs="Arial"/>
          <w:snapToGrid w:val="0"/>
          <w:color w:val="000000"/>
          <w:kern w:val="0"/>
          <w:sz w:val="28"/>
          <w:szCs w:val="28"/>
        </w:rPr>
      </w:pPr>
      <w:r w:rsidRPr="00C23A82">
        <w:rPr>
          <w:rFonts w:ascii="Arial" w:eastAsia="標楷體" w:hAnsi="Arial" w:cs="Arial"/>
          <w:snapToGrid w:val="0"/>
          <w:color w:val="000000"/>
          <w:kern w:val="0"/>
          <w:sz w:val="28"/>
          <w:szCs w:val="28"/>
        </w:rPr>
        <w:t>半</w:t>
      </w:r>
      <w:r w:rsidR="002F5C12" w:rsidRPr="00C23A82">
        <w:rPr>
          <w:rFonts w:ascii="Arial" w:eastAsia="標楷體" w:hAnsi="Arial" w:cs="Arial"/>
          <w:snapToGrid w:val="0"/>
          <w:color w:val="000000"/>
          <w:kern w:val="0"/>
          <w:sz w:val="28"/>
          <w:szCs w:val="28"/>
        </w:rPr>
        <w:t>年查核報告及查核明細表</w:t>
      </w:r>
      <w:r w:rsidRPr="00C23A82">
        <w:rPr>
          <w:rFonts w:ascii="Arial" w:eastAsia="標楷體" w:hAnsi="Arial" w:cs="Arial"/>
          <w:snapToGrid w:val="0"/>
          <w:color w:val="0000FF"/>
          <w:kern w:val="0"/>
          <w:szCs w:val="24"/>
        </w:rPr>
        <w:t>(103</w:t>
      </w:r>
      <w:r w:rsidRPr="00C23A82">
        <w:rPr>
          <w:rFonts w:ascii="Arial" w:eastAsia="標楷體" w:hAnsi="Arial" w:cs="Arial"/>
          <w:snapToGrid w:val="0"/>
          <w:color w:val="0000FF"/>
          <w:kern w:val="0"/>
          <w:szCs w:val="24"/>
        </w:rPr>
        <w:t>年</w:t>
      </w:r>
      <w:r w:rsidRPr="00C23A82">
        <w:rPr>
          <w:rFonts w:ascii="Arial" w:eastAsia="標楷體" w:hAnsi="Arial" w:cs="Arial"/>
          <w:snapToGrid w:val="0"/>
          <w:color w:val="0000FF"/>
          <w:kern w:val="0"/>
          <w:szCs w:val="24"/>
        </w:rPr>
        <w:t>7</w:t>
      </w:r>
      <w:r w:rsidRPr="00C23A82">
        <w:rPr>
          <w:rFonts w:ascii="Arial" w:eastAsia="標楷體" w:hAnsi="Arial" w:cs="Arial"/>
          <w:snapToGrid w:val="0"/>
          <w:color w:val="0000FF"/>
          <w:kern w:val="0"/>
          <w:szCs w:val="24"/>
        </w:rPr>
        <w:t>月修正</w:t>
      </w:r>
      <w:r w:rsidRPr="00C23A82">
        <w:rPr>
          <w:rFonts w:ascii="Arial" w:eastAsia="標楷體" w:hAnsi="Arial" w:cs="Arial"/>
          <w:snapToGrid w:val="0"/>
          <w:color w:val="0000FF"/>
          <w:kern w:val="0"/>
          <w:szCs w:val="24"/>
        </w:rPr>
        <w:t>)</w:t>
      </w:r>
      <w:r w:rsidR="002F5C12" w:rsidRPr="00C23A82">
        <w:rPr>
          <w:rFonts w:ascii="細明體" w:eastAsia="細明體" w:hAnsi="細明體" w:cs="細明體" w:hint="eastAsia"/>
          <w:snapToGrid w:val="0"/>
          <w:color w:val="000000"/>
          <w:kern w:val="0"/>
          <w:sz w:val="28"/>
          <w:szCs w:val="28"/>
        </w:rPr>
        <w:t>‧‧‧‧‧‧‧‧‧‧</w:t>
      </w:r>
      <w:r w:rsidR="00277004" w:rsidRPr="00277004">
        <w:rPr>
          <w:rFonts w:ascii="Arial" w:eastAsia="細明體" w:hAnsi="Arial" w:cs="Arial"/>
          <w:snapToGrid w:val="0"/>
          <w:color w:val="000000"/>
          <w:kern w:val="0"/>
          <w:sz w:val="28"/>
          <w:szCs w:val="28"/>
        </w:rPr>
        <w:t>43</w:t>
      </w:r>
    </w:p>
    <w:p w:rsidR="00DD1E4B" w:rsidRPr="00C23A82" w:rsidRDefault="00DD1E4B"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年查核報告及查核明細表</w:t>
      </w:r>
      <w:r w:rsidRPr="00C23A82">
        <w:rPr>
          <w:rFonts w:ascii="Arial" w:eastAsia="標楷體" w:hAnsi="Arial" w:cs="Arial"/>
          <w:snapToGrid w:val="0"/>
          <w:color w:val="0000FF"/>
          <w:kern w:val="0"/>
          <w:szCs w:val="24"/>
        </w:rPr>
        <w:t>(</w:t>
      </w:r>
      <w:r w:rsidR="00102FA8">
        <w:rPr>
          <w:rFonts w:ascii="Arial" w:eastAsia="標楷體" w:hAnsi="Arial" w:cs="Arial" w:hint="eastAsia"/>
          <w:snapToGrid w:val="0"/>
          <w:color w:val="0000FF"/>
          <w:kern w:val="0"/>
          <w:szCs w:val="24"/>
        </w:rPr>
        <w:t>105</w:t>
      </w:r>
      <w:r w:rsidR="00102FA8" w:rsidRPr="00102FA8">
        <w:rPr>
          <w:rFonts w:ascii="Arial" w:eastAsia="標楷體" w:hAnsi="Arial" w:cs="Arial" w:hint="eastAsia"/>
          <w:snapToGrid w:val="0"/>
          <w:color w:val="0000FF"/>
          <w:kern w:val="0"/>
          <w:szCs w:val="24"/>
        </w:rPr>
        <w:t>年</w:t>
      </w:r>
      <w:r w:rsidR="00102FA8" w:rsidRPr="00102FA8">
        <w:rPr>
          <w:rFonts w:ascii="Arial" w:eastAsia="標楷體" w:hAnsi="Arial" w:cs="Arial" w:hint="eastAsia"/>
          <w:snapToGrid w:val="0"/>
          <w:color w:val="0000FF"/>
          <w:kern w:val="0"/>
          <w:szCs w:val="24"/>
        </w:rPr>
        <w:t>1</w:t>
      </w:r>
      <w:r w:rsidR="00102FA8" w:rsidRPr="00102FA8">
        <w:rPr>
          <w:rFonts w:ascii="Arial" w:eastAsia="標楷體" w:hAnsi="Arial" w:cs="Arial" w:hint="eastAsia"/>
          <w:snapToGrid w:val="0"/>
          <w:color w:val="0000FF"/>
          <w:kern w:val="0"/>
          <w:szCs w:val="24"/>
        </w:rPr>
        <w:t>月</w:t>
      </w:r>
      <w:r w:rsidRPr="00C23A82">
        <w:rPr>
          <w:rFonts w:ascii="Arial" w:eastAsia="標楷體" w:hAnsi="Arial" w:cs="Arial"/>
          <w:snapToGrid w:val="0"/>
          <w:color w:val="0000FF"/>
          <w:kern w:val="0"/>
          <w:szCs w:val="24"/>
        </w:rPr>
        <w:t>修正</w:t>
      </w:r>
      <w:r w:rsidRPr="00C23A82">
        <w:rPr>
          <w:rFonts w:ascii="Arial" w:eastAsia="標楷體" w:hAnsi="Arial" w:cs="Arial"/>
          <w:snapToGrid w:val="0"/>
          <w:color w:val="0000FF"/>
          <w:kern w:val="0"/>
          <w:szCs w:val="24"/>
        </w:rPr>
        <w:t>)</w:t>
      </w:r>
      <w:r w:rsidRPr="00C23A82">
        <w:rPr>
          <w:rFonts w:ascii="細明體" w:eastAsia="細明體" w:hAnsi="細明體" w:cs="細明體" w:hint="eastAsia"/>
          <w:snapToGrid w:val="0"/>
          <w:color w:val="000000"/>
          <w:kern w:val="0"/>
          <w:sz w:val="28"/>
          <w:szCs w:val="28"/>
        </w:rPr>
        <w:t>‧‧‧‧‧‧‧‧‧‧‧</w:t>
      </w:r>
      <w:r w:rsidR="00277004" w:rsidRPr="00277004">
        <w:rPr>
          <w:rFonts w:ascii="Arial" w:eastAsia="細明體" w:hAnsi="Arial" w:cs="Arial"/>
          <w:snapToGrid w:val="0"/>
          <w:color w:val="000000"/>
          <w:kern w:val="0"/>
          <w:sz w:val="28"/>
          <w:szCs w:val="28"/>
        </w:rPr>
        <w:t>58</w:t>
      </w:r>
    </w:p>
    <w:p w:rsidR="002F5C12" w:rsidRDefault="009D6E59">
      <w:pPr>
        <w:widowControl/>
        <w:rPr>
          <w:rFonts w:ascii="標楷體" w:eastAsia="標楷體" w:hAnsi="標楷體"/>
          <w:snapToGrid w:val="0"/>
          <w:color w:val="000000"/>
          <w:kern w:val="0"/>
          <w:sz w:val="28"/>
          <w:szCs w:val="28"/>
        </w:rPr>
      </w:pPr>
      <w:r w:rsidRPr="002F5C12">
        <w:rPr>
          <w:rFonts w:ascii="標楷體" w:eastAsia="標楷體" w:hAnsi="標楷體"/>
          <w:b/>
          <w:noProof/>
          <w:color w:val="000000"/>
          <w:kern w:val="0"/>
          <w:sz w:val="40"/>
          <w:szCs w:val="40"/>
        </w:rPr>
        <mc:AlternateContent>
          <mc:Choice Requires="wps">
            <w:drawing>
              <wp:anchor distT="0" distB="0" distL="114300" distR="114300" simplePos="0" relativeHeight="251685888" behindDoc="0" locked="0" layoutInCell="1" allowOverlap="1" wp14:anchorId="038C5BE4" wp14:editId="3AADF579">
                <wp:simplePos x="0" y="0"/>
                <wp:positionH relativeFrom="column">
                  <wp:posOffset>-321945</wp:posOffset>
                </wp:positionH>
                <wp:positionV relativeFrom="paragraph">
                  <wp:posOffset>3101975</wp:posOffset>
                </wp:positionV>
                <wp:extent cx="3046095" cy="885825"/>
                <wp:effectExtent l="0" t="0" r="1905" b="9525"/>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095" cy="885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26B0" w:rsidRPr="00B34F21" w:rsidRDefault="000426B0" w:rsidP="00A05E48">
                            <w:pPr>
                              <w:snapToGrid w:val="0"/>
                              <w:rPr>
                                <w:color w:val="A6A6A6"/>
                                <w:sz w:val="20"/>
                              </w:rPr>
                            </w:pPr>
                            <w:r>
                              <w:rPr>
                                <w:rFonts w:ascii="Arial" w:eastAsia="標楷體" w:hAnsi="Arial" w:cs="Arial"/>
                                <w:noProof/>
                                <w:sz w:val="72"/>
                              </w:rPr>
                              <w:drawing>
                                <wp:inline distT="0" distB="0" distL="0" distR="0" wp14:anchorId="762466B8" wp14:editId="6D858D6A">
                                  <wp:extent cx="781050" cy="676275"/>
                                  <wp:effectExtent l="0" t="0" r="0" b="9525"/>
                                  <wp:docPr id="15" name="圖片 15" descr="合法期貨打勾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合法期貨打勾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050" cy="676275"/>
                                          </a:xfrm>
                                          <a:prstGeom prst="rect">
                                            <a:avLst/>
                                          </a:prstGeom>
                                          <a:noFill/>
                                          <a:ln>
                                            <a:noFill/>
                                          </a:ln>
                                        </pic:spPr>
                                      </pic:pic>
                                    </a:graphicData>
                                  </a:graphic>
                                </wp:inline>
                              </w:drawing>
                            </w:r>
                            <w:r w:rsidRPr="007000A3">
                              <w:rPr>
                                <w:rFonts w:ascii="Arial" w:eastAsia="標楷體" w:hAnsi="Arial" w:cs="Arial" w:hint="eastAsia"/>
                                <w:b/>
                                <w:color w:val="A6A6A6"/>
                              </w:rPr>
                              <w:t>中華民國期貨業商業同業公會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6" o:spid="_x0000_s1026" type="#_x0000_t202" style="position:absolute;margin-left:-25.35pt;margin-top:244.25pt;width:239.85pt;height:6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" stroked="f">
                <v:textbox>
                  <w:txbxContent>
                    <w:p w:rsidR="000426B0" w:rsidRPr="00B34F21" w:rsidRDefault="000426B0" w:rsidP="00A05E48">
                      <w:pPr>
                        <w:snapToGrid w:val="0"/>
                        <w:rPr>
                          <w:color w:val="A6A6A6"/>
                          <w:sz w:val="20"/>
                        </w:rPr>
                      </w:pPr>
                      <w:r>
                        <w:rPr>
                          <w:rFonts w:ascii="Arial" w:eastAsia="標楷體" w:hAnsi="Arial" w:cs="Arial"/>
                          <w:noProof/>
                          <w:sz w:val="72"/>
                        </w:rPr>
                        <w:drawing>
                          <wp:inline distT="0" distB="0" distL="0" distR="0" wp14:anchorId="762466B8" wp14:editId="6D858D6A">
                            <wp:extent cx="781050" cy="676275"/>
                            <wp:effectExtent l="0" t="0" r="0" b="9525"/>
                            <wp:docPr id="15" name="圖片 15" descr="合法期貨打勾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合法期貨打勾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1050" cy="676275"/>
                                    </a:xfrm>
                                    <a:prstGeom prst="rect">
                                      <a:avLst/>
                                    </a:prstGeom>
                                    <a:noFill/>
                                    <a:ln>
                                      <a:noFill/>
                                    </a:ln>
                                  </pic:spPr>
                                </pic:pic>
                              </a:graphicData>
                            </a:graphic>
                          </wp:inline>
                        </w:drawing>
                      </w:r>
                      <w:r w:rsidRPr="007000A3">
                        <w:rPr>
                          <w:rFonts w:ascii="Arial" w:eastAsia="標楷體" w:hAnsi="Arial" w:cs="Arial" w:hint="eastAsia"/>
                          <w:b/>
                          <w:color w:val="A6A6A6"/>
                        </w:rPr>
                        <w:t>中華民國期貨業商業同業公會</w:t>
                      </w:r>
                    </w:p>
                  </w:txbxContent>
                </v:textbox>
              </v:shape>
            </w:pict>
          </mc:Fallback>
        </mc:AlternateContent>
      </w:r>
      <w:r w:rsidR="002F5C12">
        <w:rPr>
          <w:rFonts w:ascii="標楷體" w:eastAsia="標楷體" w:hAnsi="標楷體"/>
          <w:snapToGrid w:val="0"/>
          <w:color w:val="000000"/>
          <w:kern w:val="0"/>
          <w:sz w:val="28"/>
          <w:szCs w:val="28"/>
        </w:rPr>
        <w:br w:type="page"/>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內部稽核查核報告</w:t>
      </w:r>
    </w:p>
    <w:p w:rsidR="00BE61E5" w:rsidRDefault="007C57BF" w:rsidP="007C57BF">
      <w:pPr>
        <w:snapToGrid w:val="0"/>
        <w:spacing w:beforeLines="100" w:before="360" w:afterLines="50" w:after="180" w:line="240" w:lineRule="atLeast"/>
        <w:ind w:firstLineChars="2379" w:firstLine="6185"/>
        <w:jc w:val="both"/>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59264" behindDoc="0" locked="0" layoutInCell="1" allowOverlap="1" wp14:anchorId="542CFC7C" wp14:editId="5CDF0F1D">
                <wp:simplePos x="0" y="0"/>
                <wp:positionH relativeFrom="column">
                  <wp:posOffset>-607060</wp:posOffset>
                </wp:positionH>
                <wp:positionV relativeFrom="paragraph">
                  <wp:posOffset>453390</wp:posOffset>
                </wp:positionV>
                <wp:extent cx="2276475" cy="1403985"/>
                <wp:effectExtent l="0" t="0" r="9525"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403985"/>
                        </a:xfrm>
                        <a:prstGeom prst="rect">
                          <a:avLst/>
                        </a:prstGeom>
                        <a:solidFill>
                          <a:srgbClr val="FFFFFF"/>
                        </a:solidFill>
                        <a:ln w="9525">
                          <a:noFill/>
                          <a:miter lim="800000"/>
                          <a:headEnd/>
                          <a:tailEnd/>
                        </a:ln>
                      </wps:spPr>
                      <wps:txbx>
                        <w:txbxContent>
                          <w:p w:rsidR="000426B0" w:rsidRDefault="000426B0">
                            <w:r w:rsidRPr="00BE61E5">
                              <w:rPr>
                                <w:rFonts w:ascii="標楷體" w:eastAsia="標楷體" w:hAnsi="標楷體" w:hint="eastAsia"/>
                                <w:color w:val="000000"/>
                                <w:sz w:val="26"/>
                                <w:szCs w:val="26"/>
                              </w:rPr>
                              <w:t>作業週期：每週至少查核乙次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文字方塊 2" o:spid="_x0000_s1027" type="#_x0000_t202" style="position:absolute;left:0;text-align:left;margin-left:-47.8pt;margin-top:35.7pt;width:179.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" stroked="f">
                <v:textbox style="mso-fit-shape-to-text:t">
                  <w:txbxContent>
                    <w:p w:rsidR="000426B0" w:rsidRDefault="000426B0">
                      <w:r w:rsidRPr="00BE61E5">
                        <w:rPr>
                          <w:rFonts w:ascii="標楷體" w:eastAsia="標楷體" w:hAnsi="標楷體" w:hint="eastAsia"/>
                          <w:color w:val="000000"/>
                          <w:sz w:val="26"/>
                          <w:szCs w:val="26"/>
                        </w:rPr>
                        <w:t>作業週期：每週至少查核乙次</w:t>
                      </w:r>
                    </w:p>
                  </w:txbxContent>
                </v:textbox>
              </v:shape>
            </w:pict>
          </mc:Fallback>
        </mc:AlternateContent>
      </w:r>
      <w:r w:rsidR="00D14BBD" w:rsidRPr="00BE61E5">
        <w:rPr>
          <w:rFonts w:ascii="標楷體" w:eastAsia="標楷體" w:hAnsi="標楷體" w:hint="eastAsia"/>
          <w:color w:val="000000"/>
          <w:sz w:val="26"/>
          <w:szCs w:val="26"/>
        </w:rPr>
        <w:t>稽核報告編號：</w:t>
      </w:r>
    </w:p>
    <w:p w:rsidR="00D14BBD" w:rsidRPr="00BE61E5" w:rsidRDefault="00D14BBD" w:rsidP="007C57BF">
      <w:pPr>
        <w:snapToGrid w:val="0"/>
        <w:spacing w:before="40" w:after="240" w:line="240" w:lineRule="atLeast"/>
        <w:ind w:right="79" w:firstLineChars="1417" w:firstLine="3401"/>
        <w:rPr>
          <w:rFonts w:ascii="標楷體" w:eastAsia="標楷體" w:hAnsi="標楷體"/>
          <w:color w:val="000000"/>
          <w:sz w:val="26"/>
          <w:szCs w:val="26"/>
        </w:rPr>
      </w:pPr>
      <w:r w:rsidRPr="00BE61E5">
        <w:rPr>
          <w:rFonts w:ascii="標楷體" w:eastAsia="標楷體" w:hAnsi="標楷體" w:hint="eastAsia"/>
          <w:color w:val="000000"/>
          <w:spacing w:val="-10"/>
          <w:sz w:val="26"/>
          <w:szCs w:val="26"/>
        </w:rPr>
        <w:t>受查期間：</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日至</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w:t>
      </w:r>
    </w:p>
    <w:tbl>
      <w:tblPr>
        <w:tblW w:w="9617" w:type="dxa"/>
        <w:tblInd w:w="-7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7293"/>
      </w:tblGrid>
      <w:tr w:rsidR="00D14BBD" w:rsidTr="005B26C5">
        <w:trPr>
          <w:trHeight w:hRule="exact" w:val="1985"/>
        </w:trPr>
        <w:tc>
          <w:tcPr>
            <w:tcW w:w="2324" w:type="dxa"/>
            <w:tcBorders>
              <w:top w:val="single" w:sz="12" w:space="0" w:color="auto"/>
            </w:tcBorders>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內</w:t>
            </w:r>
            <w:r w:rsidRPr="00BE61E5">
              <w:rPr>
                <w:rFonts w:ascii="標楷體" w:eastAsia="標楷體" w:hAnsi="標楷體"/>
                <w:color w:val="000000"/>
                <w:sz w:val="26"/>
                <w:szCs w:val="26"/>
              </w:rPr>
              <w:t xml:space="preserve">        </w:t>
            </w:r>
            <w:r w:rsidRPr="00BE61E5">
              <w:rPr>
                <w:rFonts w:ascii="標楷體" w:eastAsia="標楷體" w:hAnsi="標楷體" w:hint="eastAsia"/>
                <w:color w:val="000000"/>
                <w:sz w:val="26"/>
                <w:szCs w:val="26"/>
              </w:rPr>
              <w:t>容</w:t>
            </w:r>
          </w:p>
        </w:tc>
        <w:tc>
          <w:tcPr>
            <w:tcW w:w="7293" w:type="dxa"/>
            <w:tcBorders>
              <w:top w:val="single" w:sz="12" w:space="0" w:color="auto"/>
            </w:tcBorders>
            <w:vAlign w:val="center"/>
          </w:tcPr>
          <w:p w:rsidR="00D14BBD" w:rsidRPr="00BE61E5" w:rsidRDefault="00D14BBD" w:rsidP="00BE61E5">
            <w:pPr>
              <w:adjustRightInd w:val="0"/>
              <w:snapToGrid w:val="0"/>
              <w:spacing w:line="500" w:lineRule="exact"/>
              <w:ind w:left="72" w:rightChars="50" w:right="120"/>
              <w:rPr>
                <w:rFonts w:ascii="標楷體" w:eastAsia="標楷體" w:hAnsi="標楷體"/>
                <w:color w:val="000000"/>
                <w:sz w:val="26"/>
                <w:szCs w:val="26"/>
              </w:rPr>
            </w:pPr>
            <w:r w:rsidRPr="00BE61E5">
              <w:rPr>
                <w:rFonts w:ascii="標楷體" w:eastAsia="標楷體" w:hAnsi="標楷體" w:hint="eastAsia"/>
                <w:color w:val="000000"/>
                <w:sz w:val="26"/>
                <w:szCs w:val="26"/>
              </w:rPr>
              <w:t>詳見查核明細表</w:t>
            </w:r>
          </w:p>
        </w:tc>
      </w:tr>
      <w:tr w:rsidR="00D14BBD" w:rsidTr="005B26C5">
        <w:trPr>
          <w:trHeight w:hRule="exact" w:val="1985"/>
        </w:trPr>
        <w:tc>
          <w:tcPr>
            <w:tcW w:w="2324" w:type="dxa"/>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特別敘明事項</w:t>
            </w:r>
          </w:p>
        </w:tc>
        <w:tc>
          <w:tcPr>
            <w:tcW w:w="7293" w:type="dxa"/>
          </w:tcPr>
          <w:p w:rsidR="00D14BBD" w:rsidRDefault="00D14BBD" w:rsidP="00BE61E5">
            <w:pPr>
              <w:adjustRightInd w:val="0"/>
              <w:snapToGrid w:val="0"/>
              <w:spacing w:line="500" w:lineRule="exact"/>
              <w:ind w:left="113" w:right="63"/>
              <w:jc w:val="both"/>
              <w:rPr>
                <w:rFonts w:ascii="標楷體" w:eastAsia="標楷體" w:hAnsi="標楷體"/>
                <w:color w:val="000000"/>
                <w:sz w:val="22"/>
              </w:rPr>
            </w:pPr>
          </w:p>
        </w:tc>
      </w:tr>
      <w:tr w:rsidR="00D14BBD" w:rsidTr="005B26C5">
        <w:trPr>
          <w:trHeight w:hRule="exact" w:val="1985"/>
        </w:trPr>
        <w:tc>
          <w:tcPr>
            <w:tcW w:w="2324" w:type="dxa"/>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建議及改進事項</w:t>
            </w:r>
          </w:p>
        </w:tc>
        <w:tc>
          <w:tcPr>
            <w:tcW w:w="7293" w:type="dxa"/>
          </w:tcPr>
          <w:p w:rsidR="00D14BBD" w:rsidRDefault="00D14BBD" w:rsidP="00BE61E5">
            <w:pPr>
              <w:tabs>
                <w:tab w:val="left" w:pos="7384"/>
              </w:tabs>
              <w:adjustRightInd w:val="0"/>
              <w:snapToGrid w:val="0"/>
              <w:spacing w:line="500" w:lineRule="exact"/>
              <w:ind w:leftChars="50" w:left="120" w:rightChars="63" w:right="151"/>
              <w:jc w:val="both"/>
              <w:rPr>
                <w:rFonts w:ascii="標楷體" w:eastAsia="標楷體" w:hAnsi="標楷體"/>
                <w:color w:val="000000"/>
              </w:rPr>
            </w:pPr>
          </w:p>
        </w:tc>
      </w:tr>
      <w:tr w:rsidR="00D14BBD" w:rsidTr="005B26C5">
        <w:trPr>
          <w:trHeight w:hRule="exact" w:val="1985"/>
        </w:trPr>
        <w:tc>
          <w:tcPr>
            <w:tcW w:w="2324" w:type="dxa"/>
            <w:tcBorders>
              <w:bottom w:val="single" w:sz="12" w:space="0" w:color="auto"/>
            </w:tcBorders>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批</w:t>
            </w:r>
            <w:r w:rsidRPr="00BE61E5">
              <w:rPr>
                <w:rFonts w:ascii="標楷體" w:eastAsia="標楷體" w:hAnsi="標楷體"/>
                <w:color w:val="000000"/>
                <w:sz w:val="26"/>
                <w:szCs w:val="26"/>
              </w:rPr>
              <w:t xml:space="preserve">        </w:t>
            </w:r>
            <w:r w:rsidRPr="00BE61E5">
              <w:rPr>
                <w:rFonts w:ascii="標楷體" w:eastAsia="標楷體" w:hAnsi="標楷體" w:hint="eastAsia"/>
                <w:color w:val="000000"/>
                <w:sz w:val="26"/>
                <w:szCs w:val="26"/>
              </w:rPr>
              <w:t>示</w:t>
            </w:r>
          </w:p>
        </w:tc>
        <w:tc>
          <w:tcPr>
            <w:tcW w:w="7293" w:type="dxa"/>
            <w:tcBorders>
              <w:bottom w:val="single" w:sz="12" w:space="0" w:color="auto"/>
            </w:tcBorders>
          </w:tcPr>
          <w:p w:rsidR="00D14BBD" w:rsidRDefault="00D14BBD" w:rsidP="00BE61E5">
            <w:pPr>
              <w:snapToGrid w:val="0"/>
              <w:spacing w:line="500" w:lineRule="exact"/>
              <w:ind w:right="96"/>
              <w:jc w:val="both"/>
              <w:rPr>
                <w:rFonts w:ascii="標楷體" w:eastAsia="標楷體" w:hAnsi="標楷體"/>
                <w:color w:val="000000"/>
                <w:sz w:val="22"/>
              </w:rPr>
            </w:pPr>
          </w:p>
        </w:tc>
      </w:tr>
    </w:tbl>
    <w:p w:rsidR="00BE61E5" w:rsidRDefault="00D14BBD" w:rsidP="005B26C5">
      <w:pPr>
        <w:snapToGrid w:val="0"/>
        <w:spacing w:beforeLines="100" w:before="360" w:line="500" w:lineRule="exact"/>
        <w:ind w:leftChars="-344" w:left="76" w:right="79" w:hangingChars="322" w:hanging="902"/>
        <w:rPr>
          <w:rFonts w:ascii="標楷體" w:eastAsia="標楷體" w:hAnsi="標楷體"/>
          <w:color w:val="000000"/>
          <w:sz w:val="28"/>
          <w:szCs w:val="28"/>
        </w:rPr>
      </w:pP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總</w:t>
      </w: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經</w:t>
      </w: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理：</w:t>
      </w:r>
      <w:r w:rsidRPr="00BE61E5">
        <w:rPr>
          <w:rFonts w:ascii="標楷體" w:eastAsia="標楷體" w:hAnsi="標楷體"/>
          <w:color w:val="000000"/>
          <w:sz w:val="28"/>
          <w:szCs w:val="28"/>
        </w:rPr>
        <w:tab/>
      </w:r>
      <w:r w:rsidR="00BE61E5" w:rsidRPr="00BE61E5">
        <w:rPr>
          <w:rFonts w:ascii="標楷體" w:eastAsia="標楷體" w:hAnsi="標楷體" w:hint="eastAsia"/>
          <w:color w:val="000000"/>
          <w:sz w:val="28"/>
          <w:szCs w:val="28"/>
        </w:rPr>
        <w:t xml:space="preserve">               </w:t>
      </w:r>
      <w:r w:rsidR="005B26C5">
        <w:rPr>
          <w:rFonts w:ascii="標楷體" w:eastAsia="標楷體" w:hAnsi="標楷體" w:hint="eastAsia"/>
          <w:color w:val="000000"/>
          <w:sz w:val="28"/>
          <w:szCs w:val="28"/>
        </w:rPr>
        <w:t xml:space="preserve">　　　　　</w:t>
      </w:r>
      <w:r w:rsidR="00BE61E5" w:rsidRPr="00BE61E5">
        <w:rPr>
          <w:rFonts w:ascii="標楷體" w:eastAsia="標楷體" w:hAnsi="標楷體" w:hint="eastAsia"/>
          <w:color w:val="000000"/>
          <w:sz w:val="28"/>
          <w:szCs w:val="28"/>
        </w:rPr>
        <w:t xml:space="preserve">      </w:t>
      </w:r>
      <w:r w:rsidRPr="00BE61E5">
        <w:rPr>
          <w:rFonts w:ascii="標楷體" w:eastAsia="標楷體" w:hAnsi="標楷體" w:hint="eastAsia"/>
          <w:color w:val="000000"/>
          <w:sz w:val="28"/>
          <w:szCs w:val="28"/>
        </w:rPr>
        <w:t>稽核人員：</w:t>
      </w:r>
    </w:p>
    <w:p w:rsidR="00BE61E5" w:rsidRPr="00BE61E5" w:rsidRDefault="00BE61E5" w:rsidP="00BE61E5">
      <w:pPr>
        <w:snapToGrid w:val="0"/>
        <w:spacing w:beforeLines="100" w:before="360" w:line="500" w:lineRule="exact"/>
        <w:ind w:leftChars="-192" w:left="77" w:right="79" w:hangingChars="192" w:hanging="538"/>
        <w:jc w:val="right"/>
        <w:rPr>
          <w:rFonts w:ascii="標楷體" w:eastAsia="標楷體" w:hAnsi="標楷體"/>
          <w:color w:val="000000"/>
          <w:sz w:val="28"/>
          <w:szCs w:val="28"/>
        </w:rPr>
      </w:pPr>
      <w:r w:rsidRPr="00BE61E5">
        <w:rPr>
          <w:rFonts w:ascii="標楷體" w:eastAsia="標楷體" w:hAnsi="標楷體" w:hint="eastAsia"/>
          <w:color w:val="000000"/>
          <w:sz w:val="28"/>
          <w:szCs w:val="28"/>
        </w:rPr>
        <w:t>查核日期：</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年</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月</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日</w:t>
      </w:r>
    </w:p>
    <w:p w:rsidR="00BE61E5" w:rsidRDefault="00BE61E5">
      <w:pPr>
        <w:widowControl/>
        <w:rPr>
          <w:rFonts w:ascii="標楷體" w:eastAsia="標楷體" w:hAnsi="標楷體"/>
          <w:color w:val="000000"/>
        </w:rPr>
      </w:pPr>
      <w:r>
        <w:rPr>
          <w:rFonts w:ascii="標楷體" w:eastAsia="標楷體" w:hAnsi="標楷體"/>
          <w:color w:val="000000"/>
        </w:rPr>
        <w:br w:type="page"/>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業務循環</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帳務處理查核明細表</w:t>
      </w:r>
    </w:p>
    <w:p w:rsidR="00D14BBD" w:rsidRPr="00A05E48" w:rsidRDefault="00D14BBD" w:rsidP="00A05E48">
      <w:pPr>
        <w:snapToGrid w:val="0"/>
        <w:spacing w:afterLines="50" w:after="180"/>
        <w:ind w:leftChars="-158" w:left="-2" w:hangingChars="157" w:hanging="377"/>
        <w:rPr>
          <w:rFonts w:ascii="標楷體" w:eastAsia="標楷體" w:hAnsi="標楷體"/>
          <w:color w:val="000000"/>
        </w:rPr>
      </w:pPr>
      <w:r w:rsidRPr="00A05E48">
        <w:rPr>
          <w:rFonts w:ascii="標楷體" w:eastAsia="標楷體" w:hAnsi="標楷體" w:hint="eastAsia"/>
          <w:color w:val="000000"/>
        </w:rPr>
        <w:t>作業週期：每週至少查核乙次</w:t>
      </w:r>
    </w:p>
    <w:tbl>
      <w:tblPr>
        <w:tblW w:w="5558" w:type="pct"/>
        <w:tblInd w:w="-3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94"/>
        <w:gridCol w:w="3190"/>
        <w:gridCol w:w="626"/>
        <w:gridCol w:w="673"/>
        <w:gridCol w:w="877"/>
        <w:gridCol w:w="2835"/>
      </w:tblGrid>
      <w:tr w:rsidR="007C57BF" w:rsidRPr="007C57BF" w:rsidTr="0029039F">
        <w:trPr>
          <w:cantSplit/>
          <w:trHeight w:val="487"/>
        </w:trPr>
        <w:tc>
          <w:tcPr>
            <w:tcW w:w="2304" w:type="pct"/>
            <w:gridSpan w:val="2"/>
            <w:tcBorders>
              <w:top w:val="single" w:sz="12" w:space="0" w:color="auto"/>
            </w:tcBorders>
            <w:vAlign w:val="center"/>
          </w:tcPr>
          <w:p w:rsidR="00D14BBD" w:rsidRPr="007C57BF" w:rsidRDefault="00D14BBD" w:rsidP="007C57BF">
            <w:pPr>
              <w:spacing w:line="240" w:lineRule="atLeast"/>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查核程序</w:t>
            </w:r>
          </w:p>
        </w:tc>
        <w:tc>
          <w:tcPr>
            <w:tcW w:w="1171" w:type="pct"/>
            <w:gridSpan w:val="3"/>
            <w:tcBorders>
              <w:top w:val="single" w:sz="12" w:space="0" w:color="auto"/>
            </w:tcBorders>
            <w:vAlign w:val="center"/>
          </w:tcPr>
          <w:p w:rsidR="00D14BBD" w:rsidRPr="007C57BF" w:rsidRDefault="00D14BBD" w:rsidP="007C57BF">
            <w:pPr>
              <w:spacing w:line="240" w:lineRule="atLeast"/>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查核結果</w:t>
            </w:r>
          </w:p>
        </w:tc>
        <w:tc>
          <w:tcPr>
            <w:tcW w:w="1525" w:type="pct"/>
            <w:vMerge w:val="restart"/>
            <w:tcBorders>
              <w:top w:val="single" w:sz="12" w:space="0" w:color="auto"/>
            </w:tcBorders>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底　稿</w:t>
            </w:r>
          </w:p>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索　引</w:t>
            </w:r>
          </w:p>
        </w:tc>
      </w:tr>
      <w:tr w:rsidR="007C57BF" w:rsidRPr="007C57BF" w:rsidTr="0029039F">
        <w:trPr>
          <w:cantSplit/>
          <w:trHeight w:val="432"/>
        </w:trPr>
        <w:tc>
          <w:tcPr>
            <w:tcW w:w="2304" w:type="pct"/>
            <w:gridSpan w:val="2"/>
            <w:vAlign w:val="center"/>
          </w:tcPr>
          <w:p w:rsidR="00D14BBD" w:rsidRPr="007C57BF" w:rsidRDefault="00D14BBD" w:rsidP="00905C48">
            <w:pPr>
              <w:spacing w:line="240" w:lineRule="atLeast"/>
              <w:ind w:left="520" w:hangingChars="200" w:hanging="520"/>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覆核交易明細作業</w:t>
            </w:r>
          </w:p>
        </w:tc>
        <w:tc>
          <w:tcPr>
            <w:tcW w:w="337"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是</w:t>
            </w:r>
          </w:p>
        </w:tc>
        <w:tc>
          <w:tcPr>
            <w:tcW w:w="362"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否</w:t>
            </w: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不適用</w:t>
            </w:r>
          </w:p>
        </w:tc>
        <w:tc>
          <w:tcPr>
            <w:tcW w:w="1525" w:type="pct"/>
            <w:vMerge/>
            <w:vAlign w:val="center"/>
          </w:tcPr>
          <w:p w:rsidR="00D14BBD" w:rsidRPr="007C57BF" w:rsidRDefault="00D14BBD">
            <w:pPr>
              <w:spacing w:line="240" w:lineRule="atLeast"/>
              <w:jc w:val="center"/>
              <w:rPr>
                <w:rFonts w:ascii="標楷體" w:eastAsia="標楷體" w:hAnsi="標楷體"/>
                <w:color w:val="000000"/>
                <w:sz w:val="26"/>
                <w:szCs w:val="26"/>
              </w:rPr>
            </w:pPr>
          </w:p>
        </w:tc>
      </w:tr>
      <w:tr w:rsidR="007C57BF" w:rsidRPr="007C57BF" w:rsidTr="007C57BF">
        <w:trPr>
          <w:cantSplit/>
          <w:trHeight w:val="1021"/>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一、是否與保管機構共同核對每筆交易資料，並確認交易對象之成交憑據具一致性。</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color w:val="000000"/>
                <w:sz w:val="26"/>
                <w:szCs w:val="26"/>
              </w:rPr>
            </w:pPr>
          </w:p>
        </w:tc>
      </w:tr>
      <w:tr w:rsidR="007C57BF" w:rsidRPr="007C57BF" w:rsidTr="007C57BF">
        <w:trPr>
          <w:cantSplit/>
          <w:trHeight w:val="636"/>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二、交易是否符合法令及契約之範圍與限制。</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color w:val="000000"/>
                <w:sz w:val="26"/>
                <w:szCs w:val="26"/>
              </w:rPr>
            </w:pPr>
          </w:p>
        </w:tc>
      </w:tr>
      <w:tr w:rsidR="007C57BF" w:rsidRPr="007C57BF" w:rsidTr="0029039F">
        <w:trPr>
          <w:cantSplit/>
          <w:trHeight w:val="571"/>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三、越權交易是否依操作辦法規定辦理。</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snapToGrid w:val="0"/>
                <w:color w:val="000000"/>
                <w:sz w:val="26"/>
                <w:szCs w:val="26"/>
              </w:rPr>
            </w:pPr>
          </w:p>
        </w:tc>
      </w:tr>
      <w:tr w:rsidR="00D14BBD" w:rsidRPr="007C57BF" w:rsidTr="00A05E48">
        <w:trPr>
          <w:cantSplit/>
          <w:trHeight w:val="753"/>
        </w:trPr>
        <w:tc>
          <w:tcPr>
            <w:tcW w:w="588" w:type="pct"/>
            <w:vAlign w:val="center"/>
          </w:tcPr>
          <w:p w:rsidR="00D14BBD" w:rsidRPr="007C57BF" w:rsidRDefault="007C57BF" w:rsidP="00A05E48">
            <w:pPr>
              <w:spacing w:line="240" w:lineRule="atLeast"/>
              <w:jc w:val="center"/>
              <w:rPr>
                <w:rFonts w:ascii="標楷體" w:eastAsia="標楷體" w:hAnsi="標楷體"/>
                <w:snapToGrid w:val="0"/>
                <w:color w:val="000000"/>
                <w:sz w:val="26"/>
                <w:szCs w:val="26"/>
              </w:rPr>
            </w:pPr>
            <w:r>
              <w:rPr>
                <w:rFonts w:ascii="標楷體" w:eastAsia="標楷體" w:hAnsi="標楷體" w:hint="eastAsia"/>
                <w:snapToGrid w:val="0"/>
                <w:color w:val="000000"/>
                <w:sz w:val="26"/>
                <w:szCs w:val="26"/>
              </w:rPr>
              <w:t>備</w:t>
            </w:r>
            <w:r w:rsidR="005B26C5">
              <w:rPr>
                <w:rFonts w:ascii="標楷體" w:eastAsia="標楷體" w:hAnsi="標楷體" w:hint="eastAsia"/>
                <w:snapToGrid w:val="0"/>
                <w:color w:val="000000"/>
                <w:sz w:val="26"/>
                <w:szCs w:val="26"/>
              </w:rPr>
              <w:t xml:space="preserve"> </w:t>
            </w:r>
            <w:r>
              <w:rPr>
                <w:rFonts w:ascii="標楷體" w:eastAsia="標楷體" w:hAnsi="標楷體" w:hint="eastAsia"/>
                <w:snapToGrid w:val="0"/>
                <w:color w:val="000000"/>
                <w:sz w:val="26"/>
                <w:szCs w:val="26"/>
              </w:rPr>
              <w:t>註</w:t>
            </w:r>
          </w:p>
        </w:tc>
        <w:tc>
          <w:tcPr>
            <w:tcW w:w="4412" w:type="pct"/>
            <w:gridSpan w:val="5"/>
            <w:vAlign w:val="center"/>
          </w:tcPr>
          <w:p w:rsidR="00D14BBD" w:rsidRPr="007C57BF" w:rsidRDefault="00D14BBD" w:rsidP="007C57BF">
            <w:pPr>
              <w:spacing w:line="240" w:lineRule="atLeast"/>
              <w:jc w:val="both"/>
              <w:rPr>
                <w:rFonts w:ascii="標楷體" w:eastAsia="標楷體" w:hAnsi="標楷體"/>
                <w:snapToGrid w:val="0"/>
                <w:color w:val="000000"/>
                <w:sz w:val="26"/>
                <w:szCs w:val="26"/>
              </w:rPr>
            </w:pPr>
          </w:p>
        </w:tc>
      </w:tr>
      <w:tr w:rsidR="00D14BBD" w:rsidRPr="007C57BF" w:rsidTr="0029039F">
        <w:trPr>
          <w:cantSplit/>
          <w:trHeight w:val="460"/>
        </w:trPr>
        <w:tc>
          <w:tcPr>
            <w:tcW w:w="2304" w:type="pct"/>
            <w:gridSpan w:val="2"/>
            <w:vAlign w:val="center"/>
          </w:tcPr>
          <w:p w:rsidR="00D14BBD" w:rsidRPr="007C57BF" w:rsidRDefault="00D14BBD" w:rsidP="007C57BF">
            <w:pPr>
              <w:spacing w:line="240" w:lineRule="atLeast"/>
              <w:jc w:val="distribute"/>
              <w:rPr>
                <w:rFonts w:ascii="Arial" w:eastAsia="標楷體" w:hAnsi="Arial" w:cs="Arial"/>
                <w:sz w:val="26"/>
                <w:szCs w:val="26"/>
              </w:rPr>
            </w:pPr>
            <w:r w:rsidRPr="007C57BF">
              <w:rPr>
                <w:rFonts w:ascii="Arial" w:eastAsia="標楷體" w:hAnsi="Arial" w:cs="Arial" w:hint="eastAsia"/>
                <w:sz w:val="26"/>
                <w:szCs w:val="26"/>
              </w:rPr>
              <w:t>防制洗錢作業</w:t>
            </w:r>
          </w:p>
        </w:tc>
        <w:tc>
          <w:tcPr>
            <w:tcW w:w="337"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是</w:t>
            </w:r>
          </w:p>
        </w:tc>
        <w:tc>
          <w:tcPr>
            <w:tcW w:w="362"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否</w:t>
            </w: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不適用</w:t>
            </w:r>
          </w:p>
        </w:tc>
        <w:tc>
          <w:tcPr>
            <w:tcW w:w="1525" w:type="pct"/>
            <w:vAlign w:val="center"/>
          </w:tcPr>
          <w:p w:rsidR="00D14BBD" w:rsidRPr="007C57BF" w:rsidRDefault="00D14BBD">
            <w:pPr>
              <w:spacing w:line="240" w:lineRule="atLeast"/>
              <w:jc w:val="center"/>
              <w:rPr>
                <w:rFonts w:ascii="標楷體" w:eastAsia="標楷體" w:hAnsi="標楷體"/>
                <w:snapToGrid w:val="0"/>
                <w:color w:val="000000"/>
                <w:sz w:val="26"/>
                <w:szCs w:val="26"/>
              </w:rPr>
            </w:pPr>
            <w:r w:rsidRPr="007C57BF">
              <w:rPr>
                <w:rFonts w:ascii="標楷體" w:eastAsia="標楷體" w:hAnsi="標楷體" w:hint="eastAsia"/>
                <w:snapToGrid w:val="0"/>
                <w:color w:val="000000"/>
                <w:sz w:val="26"/>
                <w:szCs w:val="26"/>
              </w:rPr>
              <w:t>底稿索引</w:t>
            </w:r>
          </w:p>
        </w:tc>
      </w:tr>
      <w:tr w:rsidR="0029039F" w:rsidRPr="007C57BF" w:rsidTr="0029039F">
        <w:trPr>
          <w:cantSplit/>
          <w:trHeight w:val="679"/>
        </w:trPr>
        <w:tc>
          <w:tcPr>
            <w:tcW w:w="2304" w:type="pct"/>
            <w:gridSpan w:val="2"/>
          </w:tcPr>
          <w:p w:rsidR="00D14BBD" w:rsidRPr="0029039F" w:rsidRDefault="00D14BBD" w:rsidP="0029039F">
            <w:pPr>
              <w:spacing w:line="240" w:lineRule="atLeast"/>
              <w:ind w:left="446" w:hangingChars="186" w:hanging="446"/>
              <w:jc w:val="both"/>
              <w:rPr>
                <w:rFonts w:ascii="標楷體" w:eastAsia="標楷體" w:hAnsi="標楷體"/>
                <w:color w:val="000000"/>
                <w:szCs w:val="24"/>
              </w:rPr>
            </w:pPr>
            <w:r w:rsidRPr="0029039F">
              <w:rPr>
                <w:rFonts w:ascii="標楷體" w:eastAsia="標楷體" w:hAnsi="標楷體" w:hint="eastAsia"/>
                <w:color w:val="000000"/>
                <w:szCs w:val="24"/>
              </w:rPr>
              <w:t>一、達「洗錢防制法」規定金額之現金交易，或對於疑</w:t>
            </w:r>
            <w:r w:rsidRPr="0029039F">
              <w:rPr>
                <w:rFonts w:ascii="Arial" w:eastAsia="標楷體" w:hAnsi="Arial" w:cs="Arial"/>
                <w:color w:val="000000"/>
                <w:szCs w:val="24"/>
              </w:rPr>
              <w:t>似洗錢態樣表徵</w:t>
            </w:r>
            <w:r w:rsidRPr="0029039F">
              <w:rPr>
                <w:rFonts w:ascii="Arial" w:eastAsia="標楷體" w:hAnsi="Arial" w:cs="Arial"/>
                <w:color w:val="000000"/>
                <w:szCs w:val="24"/>
              </w:rPr>
              <w:t>(</w:t>
            </w:r>
            <w:r w:rsidRPr="0029039F">
              <w:rPr>
                <w:rFonts w:ascii="Arial" w:eastAsia="標楷體" w:hAnsi="Arial" w:cs="Arial"/>
                <w:color w:val="000000"/>
                <w:szCs w:val="24"/>
              </w:rPr>
              <w:t>如偽造身分</w:t>
            </w:r>
            <w:bookmarkStart w:id="0" w:name="_GoBack"/>
            <w:bookmarkEnd w:id="0"/>
            <w:r w:rsidRPr="0029039F">
              <w:rPr>
                <w:rFonts w:ascii="Arial" w:eastAsia="標楷體" w:hAnsi="Arial" w:cs="Arial"/>
                <w:color w:val="000000"/>
                <w:szCs w:val="24"/>
              </w:rPr>
              <w:t>證件、或開戶後立即有與其身份、收入或徵信資料顯不相當之鉅額交易等</w:t>
            </w:r>
            <w:r w:rsidRPr="0029039F">
              <w:rPr>
                <w:rFonts w:ascii="Arial" w:eastAsia="標楷體" w:hAnsi="Arial" w:cs="Arial"/>
                <w:color w:val="000000"/>
                <w:szCs w:val="24"/>
              </w:rPr>
              <w:t>)</w:t>
            </w:r>
            <w:r w:rsidRPr="0029039F">
              <w:rPr>
                <w:rFonts w:ascii="Arial" w:eastAsia="標楷體" w:hAnsi="Arial" w:cs="Arial"/>
                <w:color w:val="000000"/>
                <w:szCs w:val="24"/>
              </w:rPr>
              <w:t>，是否確認</w:t>
            </w:r>
            <w:r w:rsidRPr="0029039F">
              <w:rPr>
                <w:rFonts w:ascii="標楷體" w:eastAsia="標楷體" w:hAnsi="標楷體" w:hint="eastAsia"/>
                <w:color w:val="000000"/>
                <w:szCs w:val="24"/>
              </w:rPr>
              <w:t>客戶身分及留存交易紀錄憑證。</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tcPr>
          <w:p w:rsidR="00D14BBD" w:rsidRPr="0029039F" w:rsidRDefault="00D14BBD" w:rsidP="00CB71E1">
            <w:pPr>
              <w:spacing w:line="240" w:lineRule="atLeast"/>
              <w:ind w:left="420" w:hangingChars="175" w:hanging="420"/>
              <w:jc w:val="both"/>
              <w:rPr>
                <w:rFonts w:ascii="標楷體" w:eastAsia="標楷體" w:hAnsi="標楷體"/>
                <w:color w:val="000000"/>
                <w:szCs w:val="24"/>
              </w:rPr>
            </w:pPr>
            <w:r w:rsidRPr="0029039F">
              <w:rPr>
                <w:rFonts w:ascii="標楷體" w:eastAsia="標楷體" w:hAnsi="標楷體" w:hint="eastAsia"/>
                <w:color w:val="000000"/>
                <w:szCs w:val="24"/>
              </w:rPr>
              <w:t>二、對於疑似洗錢之交易者，是否將其交易紀錄憑證設專簿備查，並向法務部調查局申報；惟若已接獲通報或已知悉屬疑似洗錢之交易者，雖未達上開金額，是否予以申報。</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vAlign w:val="center"/>
          </w:tcPr>
          <w:p w:rsidR="00D14BBD" w:rsidRPr="0029039F" w:rsidRDefault="00D14BBD" w:rsidP="0029039F">
            <w:pPr>
              <w:spacing w:line="240" w:lineRule="atLeast"/>
              <w:ind w:left="420" w:hangingChars="175" w:hanging="420"/>
              <w:jc w:val="both"/>
              <w:rPr>
                <w:rFonts w:ascii="標楷體" w:eastAsia="標楷體" w:hAnsi="標楷體"/>
                <w:color w:val="000000"/>
                <w:szCs w:val="24"/>
              </w:rPr>
            </w:pPr>
            <w:r w:rsidRPr="0029039F">
              <w:rPr>
                <w:rFonts w:ascii="標楷體" w:eastAsia="標楷體" w:hAnsi="標楷體" w:hint="eastAsia"/>
                <w:color w:val="000000"/>
                <w:szCs w:val="24"/>
              </w:rPr>
              <w:t>三、除前開各事項外，是否亦依公司自訂之「防制洗錢注意事項」確實辦理。</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vAlign w:val="center"/>
          </w:tcPr>
          <w:p w:rsidR="00D14BBD" w:rsidRPr="0029039F" w:rsidRDefault="00D14BBD" w:rsidP="0029039F">
            <w:pPr>
              <w:spacing w:line="240" w:lineRule="atLeast"/>
              <w:ind w:left="446" w:hangingChars="186" w:hanging="446"/>
              <w:jc w:val="both"/>
              <w:rPr>
                <w:rFonts w:ascii="標楷體" w:eastAsia="標楷體" w:hAnsi="標楷體"/>
                <w:color w:val="000000"/>
                <w:szCs w:val="24"/>
              </w:rPr>
            </w:pPr>
            <w:r w:rsidRPr="0029039F">
              <w:rPr>
                <w:rFonts w:ascii="標楷體" w:eastAsia="標楷體" w:hAnsi="標楷體" w:hint="eastAsia"/>
                <w:color w:val="000000"/>
                <w:szCs w:val="24"/>
              </w:rPr>
              <w:t>四、防制洗錢在職訓練是否依規定辦理。</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D14BBD" w:rsidRPr="007C57BF" w:rsidTr="00A05E48">
        <w:trPr>
          <w:cantSplit/>
          <w:trHeight w:val="856"/>
        </w:trPr>
        <w:tc>
          <w:tcPr>
            <w:tcW w:w="588" w:type="pct"/>
            <w:vAlign w:val="center"/>
          </w:tcPr>
          <w:p w:rsidR="00D14BBD" w:rsidRPr="007C57BF" w:rsidRDefault="00D14BBD" w:rsidP="005B26C5">
            <w:pPr>
              <w:adjustRightInd w:val="0"/>
              <w:snapToGrid w:val="0"/>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備</w:t>
            </w:r>
            <w:r w:rsidR="005B26C5">
              <w:rPr>
                <w:rFonts w:ascii="標楷體" w:eastAsia="標楷體" w:hAnsi="標楷體" w:hint="eastAsia"/>
                <w:color w:val="000000"/>
                <w:sz w:val="26"/>
                <w:szCs w:val="26"/>
              </w:rPr>
              <w:t xml:space="preserve"> </w:t>
            </w:r>
            <w:r w:rsidRPr="007C57BF">
              <w:rPr>
                <w:rFonts w:ascii="標楷體" w:eastAsia="標楷體" w:hAnsi="標楷體" w:hint="eastAsia"/>
                <w:color w:val="000000"/>
                <w:sz w:val="26"/>
                <w:szCs w:val="26"/>
              </w:rPr>
              <w:t>註</w:t>
            </w:r>
          </w:p>
        </w:tc>
        <w:tc>
          <w:tcPr>
            <w:tcW w:w="4412" w:type="pct"/>
            <w:gridSpan w:val="5"/>
            <w:vAlign w:val="center"/>
          </w:tcPr>
          <w:p w:rsidR="00D14BBD" w:rsidRPr="007C57BF" w:rsidRDefault="00D14BBD" w:rsidP="0029039F">
            <w:pPr>
              <w:jc w:val="both"/>
              <w:rPr>
                <w:rFonts w:ascii="標楷體" w:eastAsia="標楷體" w:hAnsi="標楷體"/>
                <w:color w:val="000000"/>
                <w:sz w:val="26"/>
                <w:szCs w:val="26"/>
              </w:rPr>
            </w:pPr>
          </w:p>
        </w:tc>
      </w:tr>
    </w:tbl>
    <w:p w:rsidR="00D14BBD" w:rsidRDefault="0029039F" w:rsidP="0029039F">
      <w:pPr>
        <w:snapToGrid w:val="0"/>
        <w:spacing w:beforeLines="150" w:before="540"/>
        <w:jc w:val="both"/>
        <w:rPr>
          <w:rFonts w:ascii="標楷體" w:eastAsia="標楷體" w:hAnsi="標楷體"/>
          <w:color w:val="000000"/>
          <w:spacing w:val="24"/>
          <w:sz w:val="28"/>
          <w:szCs w:val="28"/>
        </w:rPr>
      </w:pPr>
      <w:r w:rsidRPr="0029039F">
        <w:rPr>
          <w:rFonts w:ascii="標楷體" w:eastAsia="標楷體" w:hAnsi="標楷體" w:hint="eastAsia"/>
          <w:color w:val="000000"/>
          <w:spacing w:val="24"/>
          <w:sz w:val="28"/>
          <w:szCs w:val="28"/>
        </w:rPr>
        <w:t>稽核人員：</w:t>
      </w:r>
      <w:r>
        <w:rPr>
          <w:rFonts w:ascii="標楷體" w:eastAsia="標楷體" w:hAnsi="標楷體" w:hint="eastAsia"/>
          <w:color w:val="000000"/>
          <w:spacing w:val="24"/>
          <w:sz w:val="28"/>
          <w:szCs w:val="28"/>
        </w:rPr>
        <w:t xml:space="preserve">                     </w:t>
      </w:r>
      <w:r w:rsidRPr="0029039F">
        <w:rPr>
          <w:rFonts w:ascii="標楷體" w:eastAsia="標楷體" w:hAnsi="標楷體" w:hint="eastAsia"/>
          <w:color w:val="000000"/>
          <w:spacing w:val="24"/>
          <w:sz w:val="28"/>
          <w:szCs w:val="28"/>
        </w:rPr>
        <w:t>日</w:t>
      </w:r>
      <w:r w:rsidRPr="0029039F">
        <w:rPr>
          <w:rFonts w:ascii="標楷體" w:eastAsia="標楷體" w:hAnsi="標楷體"/>
          <w:color w:val="000000"/>
          <w:spacing w:val="24"/>
          <w:sz w:val="28"/>
          <w:szCs w:val="28"/>
        </w:rPr>
        <w:t xml:space="preserve"> </w:t>
      </w:r>
      <w:r w:rsidRPr="0029039F">
        <w:rPr>
          <w:rFonts w:ascii="標楷體" w:eastAsia="標楷體" w:hAnsi="標楷體" w:hint="eastAsia"/>
          <w:color w:val="000000"/>
          <w:spacing w:val="24"/>
          <w:sz w:val="28"/>
          <w:szCs w:val="28"/>
        </w:rPr>
        <w:t>期：</w:t>
      </w:r>
      <w:r w:rsidRPr="0029039F">
        <w:rPr>
          <w:rFonts w:ascii="標楷體" w:eastAsia="標楷體" w:hAnsi="標楷體"/>
          <w:color w:val="000000"/>
          <w:spacing w:val="24"/>
          <w:sz w:val="28"/>
          <w:szCs w:val="28"/>
        </w:rPr>
        <w:t xml:space="preserve">  </w:t>
      </w:r>
      <w:r w:rsidRPr="0029039F">
        <w:rPr>
          <w:rFonts w:ascii="標楷體" w:eastAsia="標楷體" w:hAnsi="標楷體" w:hint="eastAsia"/>
          <w:color w:val="000000"/>
          <w:sz w:val="28"/>
          <w:szCs w:val="28"/>
        </w:rPr>
        <w:t>年</w:t>
      </w:r>
      <w:r w:rsidRPr="0029039F">
        <w:rPr>
          <w:rFonts w:ascii="標楷體" w:eastAsia="標楷體" w:hAnsi="標楷體"/>
          <w:color w:val="000000"/>
          <w:sz w:val="28"/>
          <w:szCs w:val="28"/>
        </w:rPr>
        <w:t xml:space="preserve">  </w:t>
      </w:r>
      <w:r w:rsidRPr="0029039F">
        <w:rPr>
          <w:rFonts w:ascii="標楷體" w:eastAsia="標楷體" w:hAnsi="標楷體" w:hint="eastAsia"/>
          <w:color w:val="000000"/>
          <w:sz w:val="28"/>
          <w:szCs w:val="28"/>
        </w:rPr>
        <w:t>月</w:t>
      </w:r>
      <w:r w:rsidRPr="0029039F">
        <w:rPr>
          <w:rFonts w:ascii="標楷體" w:eastAsia="標楷體" w:hAnsi="標楷體"/>
          <w:color w:val="000000"/>
          <w:sz w:val="28"/>
          <w:szCs w:val="28"/>
        </w:rPr>
        <w:t xml:space="preserve">  </w:t>
      </w:r>
      <w:r w:rsidRPr="0029039F">
        <w:rPr>
          <w:rFonts w:ascii="標楷體" w:eastAsia="標楷體" w:hAnsi="標楷體" w:hint="eastAsia"/>
          <w:color w:val="000000"/>
          <w:sz w:val="28"/>
          <w:szCs w:val="28"/>
        </w:rPr>
        <w:t>日</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Pr>
          <w:rFonts w:ascii="標楷體" w:eastAsia="標楷體" w:hAnsi="標楷體"/>
          <w:color w:val="000000"/>
        </w:rPr>
        <w:br w:type="page"/>
      </w: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電腦作業與資訊提供</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電腦作業管理查核明細表</w:t>
      </w:r>
    </w:p>
    <w:p w:rsidR="00D14BBD" w:rsidRDefault="00D14BBD" w:rsidP="00A05E48">
      <w:pPr>
        <w:snapToGrid w:val="0"/>
        <w:spacing w:afterLines="50" w:after="180"/>
        <w:ind w:leftChars="-315" w:hangingChars="315" w:hanging="756"/>
        <w:rPr>
          <w:rFonts w:ascii="標楷體" w:eastAsia="標楷體" w:hAnsi="標楷體"/>
          <w:color w:val="000000"/>
        </w:rPr>
      </w:pPr>
      <w:r>
        <w:rPr>
          <w:rFonts w:ascii="標楷體" w:eastAsia="標楷體" w:hAnsi="標楷體" w:hint="eastAsia"/>
          <w:color w:val="000000"/>
        </w:rPr>
        <w:t>作業週期：每週至少查核乙次</w:t>
      </w:r>
    </w:p>
    <w:tbl>
      <w:tblPr>
        <w:tblW w:w="9841" w:type="dxa"/>
        <w:tblInd w:w="-7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30"/>
        <w:gridCol w:w="5306"/>
        <w:gridCol w:w="615"/>
        <w:gridCol w:w="560"/>
        <w:gridCol w:w="1008"/>
        <w:gridCol w:w="1722"/>
      </w:tblGrid>
      <w:tr w:rsidR="00D14BBD" w:rsidTr="00905C48">
        <w:trPr>
          <w:cantSplit/>
          <w:trHeight w:val="445"/>
        </w:trPr>
        <w:tc>
          <w:tcPr>
            <w:tcW w:w="5936" w:type="dxa"/>
            <w:gridSpan w:val="2"/>
            <w:tcBorders>
              <w:top w:val="single" w:sz="12" w:space="0" w:color="auto"/>
            </w:tcBorders>
            <w:vAlign w:val="center"/>
          </w:tcPr>
          <w:p w:rsidR="00D14BBD" w:rsidRPr="00905C48" w:rsidRDefault="00D14BBD">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查　　　核　　　明　　　細</w:t>
            </w:r>
          </w:p>
        </w:tc>
        <w:tc>
          <w:tcPr>
            <w:tcW w:w="2183" w:type="dxa"/>
            <w:gridSpan w:val="3"/>
            <w:tcBorders>
              <w:top w:val="single" w:sz="12" w:space="0" w:color="auto"/>
            </w:tcBorders>
            <w:vAlign w:val="center"/>
          </w:tcPr>
          <w:p w:rsidR="00D14BBD" w:rsidRPr="00905C48" w:rsidRDefault="00D14BBD" w:rsidP="0029039F">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查核結果</w:t>
            </w:r>
          </w:p>
        </w:tc>
        <w:tc>
          <w:tcPr>
            <w:tcW w:w="1722" w:type="dxa"/>
            <w:vMerge w:val="restart"/>
            <w:tcBorders>
              <w:top w:val="single" w:sz="12" w:space="0" w:color="auto"/>
            </w:tcBorders>
            <w:vAlign w:val="center"/>
          </w:tcPr>
          <w:p w:rsidR="00D14BBD" w:rsidRPr="00905C48" w:rsidRDefault="00D14BBD">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底　稿</w:t>
            </w:r>
          </w:p>
          <w:p w:rsidR="00D14BBD" w:rsidRDefault="00D14BBD">
            <w:pPr>
              <w:spacing w:line="240" w:lineRule="atLeast"/>
              <w:jc w:val="center"/>
              <w:rPr>
                <w:rFonts w:ascii="標楷體" w:eastAsia="標楷體" w:hAnsi="標楷體"/>
                <w:color w:val="000000"/>
              </w:rPr>
            </w:pPr>
            <w:r w:rsidRPr="00905C48">
              <w:rPr>
                <w:rFonts w:ascii="標楷體" w:eastAsia="標楷體" w:hAnsi="標楷體" w:hint="eastAsia"/>
                <w:color w:val="000000"/>
                <w:sz w:val="26"/>
                <w:szCs w:val="26"/>
              </w:rPr>
              <w:t>索　引</w:t>
            </w:r>
          </w:p>
        </w:tc>
      </w:tr>
      <w:tr w:rsidR="00905C48" w:rsidTr="00905C48">
        <w:trPr>
          <w:cantSplit/>
          <w:trHeight w:val="431"/>
        </w:trPr>
        <w:tc>
          <w:tcPr>
            <w:tcW w:w="5936" w:type="dxa"/>
            <w:gridSpan w:val="2"/>
            <w:vAlign w:val="center"/>
          </w:tcPr>
          <w:p w:rsidR="00D14BBD" w:rsidRPr="00905C48" w:rsidRDefault="00D14BBD" w:rsidP="00905C48">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電腦作業管理</w:t>
            </w:r>
          </w:p>
        </w:tc>
        <w:tc>
          <w:tcPr>
            <w:tcW w:w="615" w:type="dxa"/>
            <w:vAlign w:val="center"/>
          </w:tcPr>
          <w:p w:rsidR="00D14BBD" w:rsidRPr="00905C48" w:rsidRDefault="00D14BBD">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是</w:t>
            </w:r>
          </w:p>
        </w:tc>
        <w:tc>
          <w:tcPr>
            <w:tcW w:w="560" w:type="dxa"/>
            <w:vAlign w:val="center"/>
          </w:tcPr>
          <w:p w:rsidR="00D14BBD" w:rsidRPr="00905C48" w:rsidRDefault="00D14BBD">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否</w:t>
            </w:r>
          </w:p>
        </w:tc>
        <w:tc>
          <w:tcPr>
            <w:tcW w:w="1008" w:type="dxa"/>
            <w:vAlign w:val="center"/>
          </w:tcPr>
          <w:p w:rsidR="00D14BBD" w:rsidRPr="00905C48" w:rsidRDefault="00D14BBD" w:rsidP="0029039F">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不適用</w:t>
            </w:r>
          </w:p>
        </w:tc>
        <w:tc>
          <w:tcPr>
            <w:tcW w:w="1722" w:type="dxa"/>
            <w:vMerge/>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508"/>
        </w:trPr>
        <w:tc>
          <w:tcPr>
            <w:tcW w:w="630" w:type="dxa"/>
            <w:vMerge w:val="restart"/>
            <w:textDirection w:val="tbRlV"/>
            <w:vAlign w:val="center"/>
          </w:tcPr>
          <w:p w:rsidR="00D14BBD" w:rsidRDefault="00D14BBD">
            <w:pPr>
              <w:adjustRightInd w:val="0"/>
              <w:snapToGrid w:val="0"/>
              <w:spacing w:line="240" w:lineRule="atLeast"/>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實體安全管理</w:t>
            </w:r>
          </w:p>
        </w:tc>
        <w:tc>
          <w:tcPr>
            <w:tcW w:w="5306" w:type="dxa"/>
            <w:tcBorders>
              <w:top w:val="single" w:sz="4" w:space="0" w:color="auto"/>
              <w:bottom w:val="single" w:sz="4" w:space="0" w:color="auto"/>
              <w:right w:val="single" w:sz="4" w:space="0" w:color="auto"/>
            </w:tcBorders>
            <w:vAlign w:val="center"/>
          </w:tcPr>
          <w:p w:rsidR="00D14BBD" w:rsidRDefault="00D14BBD">
            <w:pPr>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rPr>
              <w:t>電腦機房是否有門禁管制</w:t>
            </w:r>
            <w:r>
              <w:rPr>
                <w:rFonts w:ascii="Arial" w:eastAsia="標楷體" w:hAnsi="Arial" w:cs="Arial"/>
              </w:rPr>
              <w:t>(</w:t>
            </w:r>
            <w:r>
              <w:rPr>
                <w:rFonts w:ascii="Arial" w:eastAsia="標楷體" w:hAnsi="Arial" w:cs="Arial" w:hint="eastAsia"/>
              </w:rPr>
              <w:t>例如：刷卡</w:t>
            </w:r>
            <w:r>
              <w:rPr>
                <w:rFonts w:ascii="Arial" w:eastAsia="標楷體" w:hAnsi="Arial" w:cs="Arial"/>
              </w:rPr>
              <w:t>)</w:t>
            </w:r>
            <w:r>
              <w:rPr>
                <w:rFonts w:ascii="Arial" w:eastAsia="標楷體" w:hAnsi="Arial" w:cs="Arial" w:hint="eastAsia"/>
              </w:rPr>
              <w:t>。</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739"/>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rPr>
              <w:t>機房內是否有防火設施，並定期檢驗，且將地震、水災等天然災害因素列入考量。</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3.</w:t>
            </w:r>
            <w:r>
              <w:rPr>
                <w:rFonts w:ascii="Arial" w:eastAsia="標楷體" w:hAnsi="Arial" w:cs="Arial" w:hint="eastAsia"/>
              </w:rPr>
              <w:t>電腦設備是否有獨立之電源供應系統，其電源供應系統是否含不斷電設備及發電機。</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92"/>
        </w:trPr>
        <w:tc>
          <w:tcPr>
            <w:tcW w:w="630" w:type="dxa"/>
            <w:vMerge w:val="restart"/>
            <w:textDirection w:val="tbRlV"/>
            <w:vAlign w:val="center"/>
          </w:tcPr>
          <w:p w:rsidR="00D14BBD" w:rsidRDefault="00D14BBD">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資料輸入管理</w:t>
            </w:r>
          </w:p>
        </w:tc>
        <w:tc>
          <w:tcPr>
            <w:tcW w:w="5306" w:type="dxa"/>
            <w:tcBorders>
              <w:bottom w:val="nil"/>
            </w:tcBorders>
            <w:vAlign w:val="center"/>
          </w:tcPr>
          <w:p w:rsidR="00D14BBD" w:rsidRDefault="00D14BBD">
            <w:pPr>
              <w:ind w:left="202" w:hangingChars="84" w:hanging="202"/>
              <w:jc w:val="both"/>
              <w:rPr>
                <w:rFonts w:ascii="Arial" w:eastAsia="標楷體" w:hAnsi="Arial" w:cs="Arial"/>
              </w:rPr>
            </w:pPr>
            <w:r>
              <w:rPr>
                <w:rFonts w:ascii="Arial" w:eastAsia="標楷體" w:hAnsi="Arial" w:cs="Arial"/>
              </w:rPr>
              <w:t>1.</w:t>
            </w:r>
            <w:r>
              <w:rPr>
                <w:rFonts w:ascii="Arial" w:eastAsia="標楷體" w:hAnsi="Arial" w:cs="Arial" w:hint="eastAsia"/>
              </w:rPr>
              <w:t>安全性或重要性較高之資料，是否由權責單位主管授權後才執行輸入或修改。</w:t>
            </w:r>
          </w:p>
        </w:tc>
        <w:tc>
          <w:tcPr>
            <w:tcW w:w="615"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668"/>
        </w:trPr>
        <w:tc>
          <w:tcPr>
            <w:tcW w:w="630" w:type="dxa"/>
            <w:vMerge/>
            <w:tcBorders>
              <w:bottom w:val="single" w:sz="8" w:space="0" w:color="auto"/>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bottom w:val="single" w:sz="8"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2.</w:t>
            </w:r>
            <w:r>
              <w:rPr>
                <w:rFonts w:ascii="Arial" w:eastAsia="標楷體" w:hAnsi="Arial" w:cs="Arial" w:hint="eastAsia"/>
              </w:rPr>
              <w:t>所輸入或修改之資料及其執行人員姓名、職稱是否皆留存記錄。</w:t>
            </w:r>
          </w:p>
        </w:tc>
        <w:tc>
          <w:tcPr>
            <w:tcW w:w="615"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single" w:sz="8" w:space="0" w:color="auto"/>
            </w:tcBorders>
            <w:vAlign w:val="center"/>
          </w:tcPr>
          <w:p w:rsidR="00D14BBD" w:rsidRDefault="00D14BBD">
            <w:pPr>
              <w:adjustRightInd w:val="0"/>
              <w:snapToGrid w:val="0"/>
              <w:spacing w:line="240" w:lineRule="atLeast"/>
              <w:ind w:left="255" w:hanging="255"/>
              <w:jc w:val="center"/>
              <w:rPr>
                <w:rFonts w:ascii="Arial" w:eastAsia="標楷體" w:hAnsi="Arial" w:cs="Arial"/>
                <w:color w:val="000000"/>
              </w:rPr>
            </w:pPr>
          </w:p>
        </w:tc>
        <w:tc>
          <w:tcPr>
            <w:tcW w:w="1008"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17"/>
        </w:trPr>
        <w:tc>
          <w:tcPr>
            <w:tcW w:w="630" w:type="dxa"/>
            <w:vMerge/>
            <w:tcBorders>
              <w:bottom w:val="single" w:sz="8" w:space="0" w:color="auto"/>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bottom w:val="single" w:sz="8"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3.</w:t>
            </w:r>
            <w:r>
              <w:rPr>
                <w:rFonts w:ascii="Arial" w:eastAsia="標楷體" w:hAnsi="Arial" w:cs="Arial" w:hint="eastAsia"/>
              </w:rPr>
              <w:t>對隱密性高之重要資料是否以亂碼後之資料形式存放。</w:t>
            </w:r>
          </w:p>
        </w:tc>
        <w:tc>
          <w:tcPr>
            <w:tcW w:w="615"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single" w:sz="8" w:space="0" w:color="auto"/>
            </w:tcBorders>
            <w:vAlign w:val="center"/>
          </w:tcPr>
          <w:p w:rsidR="00D14BBD" w:rsidRDefault="00D14BBD">
            <w:pPr>
              <w:adjustRightInd w:val="0"/>
              <w:snapToGrid w:val="0"/>
              <w:spacing w:line="240" w:lineRule="atLeast"/>
              <w:ind w:left="255" w:hanging="255"/>
              <w:jc w:val="center"/>
              <w:rPr>
                <w:rFonts w:ascii="Arial" w:eastAsia="標楷體" w:hAnsi="Arial" w:cs="Arial"/>
                <w:color w:val="000000"/>
              </w:rPr>
            </w:pPr>
          </w:p>
        </w:tc>
        <w:tc>
          <w:tcPr>
            <w:tcW w:w="1008"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952"/>
        </w:trPr>
        <w:tc>
          <w:tcPr>
            <w:tcW w:w="630" w:type="dxa"/>
            <w:vMerge/>
            <w:tcBorders>
              <w:bottom w:val="nil"/>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8" w:space="0" w:color="auto"/>
              <w:bottom w:val="nil"/>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4.</w:t>
            </w:r>
            <w:r>
              <w:rPr>
                <w:rFonts w:ascii="Arial" w:eastAsia="標楷體" w:hAnsi="Arial" w:cs="Arial" w:hint="eastAsia"/>
              </w:rPr>
              <w:t>為業務需要以電腦所處理或蒐集之個人資料，是否依「電腦處理個人資料保護法」之規定向證期會登記。</w:t>
            </w:r>
          </w:p>
        </w:tc>
        <w:tc>
          <w:tcPr>
            <w:tcW w:w="615"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13"/>
        </w:trPr>
        <w:tc>
          <w:tcPr>
            <w:tcW w:w="630" w:type="dxa"/>
            <w:vMerge w:val="restart"/>
            <w:textDirection w:val="tbRlV"/>
            <w:vAlign w:val="center"/>
          </w:tcPr>
          <w:p w:rsidR="00D14BBD" w:rsidRDefault="00D14BBD">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輸出管理</w:t>
            </w:r>
          </w:p>
          <w:p w:rsidR="00D14BBD" w:rsidRDefault="00D14BBD">
            <w:pPr>
              <w:spacing w:line="240" w:lineRule="atLeast"/>
              <w:ind w:left="595" w:right="113" w:hanging="482"/>
              <w:jc w:val="distribute"/>
              <w:rPr>
                <w:rFonts w:ascii="Arial" w:eastAsia="標楷體" w:hAnsi="Arial" w:cs="Arial"/>
                <w:color w:val="000000"/>
              </w:rPr>
            </w:pPr>
            <w:r>
              <w:rPr>
                <w:rFonts w:ascii="Arial" w:eastAsia="標楷體" w:hAnsi="Arial" w:cs="Arial"/>
                <w:color w:val="000000"/>
                <w:sz w:val="20"/>
              </w:rPr>
              <w:t>(</w:t>
            </w:r>
            <w:r>
              <w:rPr>
                <w:rFonts w:ascii="Arial" w:eastAsia="標楷體" w:hAnsi="Arial" w:cs="Arial" w:hint="eastAsia"/>
                <w:color w:val="000000"/>
                <w:sz w:val="20"/>
              </w:rPr>
              <w:t>三</w:t>
            </w:r>
            <w:r>
              <w:rPr>
                <w:rFonts w:ascii="Arial" w:eastAsia="標楷體" w:hAnsi="Arial" w:cs="Arial"/>
                <w:color w:val="000000"/>
                <w:sz w:val="20"/>
              </w:rPr>
              <w:t>)</w:t>
            </w:r>
            <w:r>
              <w:rPr>
                <w:rFonts w:ascii="Arial" w:eastAsia="標楷體" w:hAnsi="Arial" w:cs="Arial" w:hint="eastAsia"/>
                <w:color w:val="000000"/>
                <w:sz w:val="20"/>
              </w:rPr>
              <w:t>資料</w:t>
            </w:r>
          </w:p>
        </w:tc>
        <w:tc>
          <w:tcPr>
            <w:tcW w:w="5306" w:type="dxa"/>
            <w:tcBorders>
              <w:top w:val="single" w:sz="8" w:space="0" w:color="auto"/>
              <w:bottom w:val="single" w:sz="8" w:space="0" w:color="auto"/>
            </w:tcBorders>
            <w:vAlign w:val="center"/>
          </w:tcPr>
          <w:p w:rsidR="00D14BBD" w:rsidRDefault="00D14BBD">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報表是否按時產生並分送各使用單位。</w:t>
            </w:r>
          </w:p>
        </w:tc>
        <w:tc>
          <w:tcPr>
            <w:tcW w:w="615"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21"/>
        </w:trPr>
        <w:tc>
          <w:tcPr>
            <w:tcW w:w="630" w:type="dxa"/>
            <w:vMerge/>
            <w:tcBorders>
              <w:bottom w:val="nil"/>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8" w:space="0" w:color="auto"/>
              <w:bottom w:val="nil"/>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機密性、</w:t>
            </w:r>
            <w:r>
              <w:rPr>
                <w:rFonts w:ascii="Arial" w:eastAsia="標楷體" w:hAnsi="Arial" w:cs="Arial" w:hint="eastAsia"/>
              </w:rPr>
              <w:t>敏感</w:t>
            </w:r>
            <w:r>
              <w:rPr>
                <w:rFonts w:ascii="Arial" w:eastAsia="標楷體" w:hAnsi="Arial" w:cs="Arial" w:hint="eastAsia"/>
                <w:color w:val="000000"/>
              </w:rPr>
              <w:t>性之報表列印或瀏覽是否有適當之管制程序。</w:t>
            </w:r>
          </w:p>
        </w:tc>
        <w:tc>
          <w:tcPr>
            <w:tcW w:w="615"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60"/>
        </w:trPr>
        <w:tc>
          <w:tcPr>
            <w:tcW w:w="630" w:type="dxa"/>
            <w:vMerge w:val="restart"/>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儲存媒體管理</w:t>
            </w: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重要軟體及其文件、清冊是否抄錄備份，存於另一安全處所。</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重要之備份檔案及軟體若儲存於與電腦中心同一建築物內，是否鎖存於防火之房間或防火且防震之防火櫃中。</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存放備份資料之儲存媒體，是否於其標籤上註明存放資料之名稱及保存期限。</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446"/>
        </w:trPr>
        <w:tc>
          <w:tcPr>
            <w:tcW w:w="630" w:type="dxa"/>
            <w:vMerge w:val="restart"/>
            <w:textDirection w:val="tbRlV"/>
            <w:vAlign w:val="center"/>
          </w:tcPr>
          <w:p w:rsidR="00D14BBD" w:rsidRPr="00905C48" w:rsidRDefault="00D14BBD" w:rsidP="00905C48">
            <w:pPr>
              <w:ind w:left="595" w:right="113" w:hanging="482"/>
              <w:jc w:val="both"/>
              <w:rPr>
                <w:rFonts w:ascii="Arial" w:eastAsia="標楷體" w:hAnsi="Arial" w:cs="Arial"/>
                <w:color w:val="000000"/>
                <w:szCs w:val="24"/>
              </w:rPr>
            </w:pPr>
            <w:r w:rsidRPr="00EB4B79">
              <w:rPr>
                <w:rFonts w:ascii="Arial" w:eastAsia="標楷體" w:hAnsi="Arial" w:cs="Arial"/>
                <w:color w:val="000000"/>
                <w:spacing w:val="15"/>
                <w:w w:val="71"/>
                <w:kern w:val="0"/>
                <w:szCs w:val="24"/>
                <w:fitText w:val="1320" w:id="1735019009"/>
              </w:rPr>
              <w:t>(</w:t>
            </w:r>
            <w:r w:rsidRPr="00EB4B79">
              <w:rPr>
                <w:rFonts w:ascii="Arial" w:eastAsia="標楷體" w:hAnsi="Arial" w:cs="Arial" w:hint="eastAsia"/>
                <w:color w:val="000000"/>
                <w:spacing w:val="15"/>
                <w:w w:val="71"/>
                <w:kern w:val="0"/>
                <w:szCs w:val="24"/>
                <w:fitText w:val="1320" w:id="1735019009"/>
              </w:rPr>
              <w:t>五</w:t>
            </w:r>
            <w:r w:rsidRPr="00EB4B79">
              <w:rPr>
                <w:rFonts w:ascii="Arial" w:eastAsia="標楷體" w:hAnsi="Arial" w:cs="Arial"/>
                <w:color w:val="000000"/>
                <w:spacing w:val="15"/>
                <w:w w:val="71"/>
                <w:kern w:val="0"/>
                <w:szCs w:val="24"/>
                <w:fitText w:val="1320" w:id="1735019009"/>
              </w:rPr>
              <w:t>)</w:t>
            </w:r>
            <w:r w:rsidRPr="00EB4B79">
              <w:rPr>
                <w:rFonts w:ascii="Arial" w:eastAsia="標楷體" w:hAnsi="Arial" w:cs="Arial" w:hint="eastAsia"/>
                <w:color w:val="000000"/>
                <w:spacing w:val="15"/>
                <w:w w:val="71"/>
                <w:kern w:val="0"/>
                <w:szCs w:val="24"/>
                <w:fitText w:val="1320" w:id="1735019009"/>
              </w:rPr>
              <w:t>電腦操作管</w:t>
            </w:r>
            <w:r w:rsidRPr="00EB4B79">
              <w:rPr>
                <w:rFonts w:ascii="Arial" w:eastAsia="標楷體" w:hAnsi="Arial" w:cs="Arial" w:hint="eastAsia"/>
                <w:color w:val="000000"/>
                <w:spacing w:val="-15"/>
                <w:w w:val="71"/>
                <w:kern w:val="0"/>
                <w:szCs w:val="24"/>
                <w:fitText w:val="1320" w:id="1735019009"/>
              </w:rPr>
              <w:t>理</w:t>
            </w:r>
          </w:p>
        </w:tc>
        <w:tc>
          <w:tcPr>
            <w:tcW w:w="5306" w:type="dxa"/>
            <w:vAlign w:val="center"/>
          </w:tcPr>
          <w:p w:rsidR="00D14BBD" w:rsidRDefault="00D14BBD" w:rsidP="00905C48">
            <w:pPr>
              <w:ind w:leftChars="-7" w:left="197" w:hangingChars="89" w:hanging="214"/>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操作人員是否確實依規定操作程序執行。</w:t>
            </w:r>
          </w:p>
        </w:tc>
        <w:tc>
          <w:tcPr>
            <w:tcW w:w="615" w:type="dxa"/>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362"/>
        </w:trPr>
        <w:tc>
          <w:tcPr>
            <w:tcW w:w="630" w:type="dxa"/>
            <w:vMerge/>
            <w:vAlign w:val="center"/>
          </w:tcPr>
          <w:p w:rsidR="00D14BBD" w:rsidRDefault="00D14BBD">
            <w:pPr>
              <w:ind w:left="482" w:hanging="482"/>
              <w:jc w:val="both"/>
              <w:rPr>
                <w:rFonts w:ascii="Arial" w:eastAsia="標楷體" w:hAnsi="Arial" w:cs="Arial"/>
                <w:color w:val="000000"/>
              </w:rPr>
            </w:pPr>
          </w:p>
        </w:tc>
        <w:tc>
          <w:tcPr>
            <w:tcW w:w="5306" w:type="dxa"/>
            <w:vAlign w:val="center"/>
          </w:tcPr>
          <w:p w:rsidR="00D14BBD" w:rsidRDefault="00D14BBD" w:rsidP="00905C48">
            <w:pPr>
              <w:ind w:leftChars="-7" w:left="197" w:hangingChars="89" w:hanging="214"/>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操作日誌是否詳實記載並逐日經主管核驗。</w:t>
            </w:r>
          </w:p>
        </w:tc>
        <w:tc>
          <w:tcPr>
            <w:tcW w:w="615" w:type="dxa"/>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737"/>
        </w:trPr>
        <w:tc>
          <w:tcPr>
            <w:tcW w:w="630" w:type="dxa"/>
            <w:vMerge/>
            <w:vAlign w:val="center"/>
          </w:tcPr>
          <w:p w:rsidR="00D14BBD" w:rsidRDefault="00D14BBD">
            <w:pPr>
              <w:ind w:left="482" w:hanging="482"/>
              <w:jc w:val="both"/>
              <w:rPr>
                <w:rFonts w:ascii="Arial" w:eastAsia="標楷體" w:hAnsi="Arial" w:cs="Arial"/>
                <w:color w:val="000000"/>
              </w:rPr>
            </w:pPr>
          </w:p>
        </w:tc>
        <w:tc>
          <w:tcPr>
            <w:tcW w:w="5306" w:type="dxa"/>
            <w:tcBorders>
              <w:bottom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系統主控台所留下之紀錄，是否經專人檢查訊息內容且定期呈主管核驗。</w:t>
            </w:r>
          </w:p>
        </w:tc>
        <w:tc>
          <w:tcPr>
            <w:tcW w:w="615"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tcBorders>
              <w:bottom w:val="single" w:sz="4" w:space="0" w:color="auto"/>
            </w:tcBorders>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r>
      <w:tr w:rsidR="00D14BBD" w:rsidTr="00A05E48">
        <w:trPr>
          <w:cantSplit/>
          <w:trHeight w:val="641"/>
        </w:trPr>
        <w:tc>
          <w:tcPr>
            <w:tcW w:w="630" w:type="dxa"/>
            <w:tcBorders>
              <w:bottom w:val="single" w:sz="12" w:space="0" w:color="auto"/>
            </w:tcBorders>
            <w:vAlign w:val="center"/>
          </w:tcPr>
          <w:p w:rsidR="00D14BBD" w:rsidRDefault="00D14BBD" w:rsidP="005B26C5">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備註</w:t>
            </w:r>
          </w:p>
        </w:tc>
        <w:tc>
          <w:tcPr>
            <w:tcW w:w="9211" w:type="dxa"/>
            <w:gridSpan w:val="5"/>
            <w:tcBorders>
              <w:bottom w:val="single" w:sz="12" w:space="0" w:color="auto"/>
            </w:tcBorders>
            <w:vAlign w:val="center"/>
          </w:tcPr>
          <w:p w:rsidR="00D14BBD" w:rsidRDefault="00D14BBD" w:rsidP="00A05E48">
            <w:pPr>
              <w:jc w:val="both"/>
              <w:rPr>
                <w:rFonts w:ascii="Arial" w:eastAsia="標楷體" w:hAnsi="Arial" w:cs="Arial"/>
                <w:color w:val="000000"/>
              </w:rPr>
            </w:pPr>
          </w:p>
        </w:tc>
      </w:tr>
    </w:tbl>
    <w:p w:rsidR="00D14BBD" w:rsidRPr="00905C48" w:rsidRDefault="00D14BBD" w:rsidP="00905C48">
      <w:pPr>
        <w:snapToGrid w:val="0"/>
        <w:spacing w:beforeLines="100" w:before="360" w:line="240" w:lineRule="exact"/>
        <w:ind w:rightChars="32" w:right="77"/>
        <w:jc w:val="right"/>
        <w:rPr>
          <w:rFonts w:ascii="標楷體" w:eastAsia="標楷體" w:hAnsi="標楷體"/>
          <w:color w:val="000000"/>
          <w:sz w:val="28"/>
          <w:szCs w:val="28"/>
        </w:rPr>
        <w:sectPr w:rsidR="00D14BBD" w:rsidRPr="00905C48" w:rsidSect="00277004">
          <w:footerReference w:type="even" r:id="rId11"/>
          <w:footerReference w:type="default" r:id="rId12"/>
          <w:pgSz w:w="11906" w:h="16838" w:code="9"/>
          <w:pgMar w:top="1440" w:right="1800" w:bottom="1440" w:left="1800" w:header="851" w:footer="533" w:gutter="0"/>
          <w:pgNumType w:start="0"/>
          <w:cols w:space="425"/>
          <w:titlePg/>
          <w:docGrid w:type="lines" w:linePitch="360"/>
        </w:sectPr>
      </w:pPr>
      <w:r w:rsidRPr="00905C48">
        <w:rPr>
          <w:rFonts w:ascii="標楷體" w:eastAsia="標楷體" w:hAnsi="標楷體" w:hint="eastAsia"/>
          <w:color w:val="000000"/>
          <w:spacing w:val="24"/>
          <w:sz w:val="28"/>
          <w:szCs w:val="28"/>
        </w:rPr>
        <w:t>稽核人員：</w:t>
      </w:r>
      <w:r w:rsidR="00702636">
        <w:rPr>
          <w:rFonts w:ascii="標楷體" w:eastAsia="標楷體" w:hAnsi="標楷體" w:hint="eastAsia"/>
          <w:color w:val="000000"/>
          <w:spacing w:val="24"/>
          <w:sz w:val="28"/>
          <w:szCs w:val="28"/>
        </w:rPr>
        <w:t xml:space="preserve">　　　　　　　　　　　　</w:t>
      </w:r>
      <w:r w:rsidRPr="00905C48">
        <w:rPr>
          <w:rFonts w:ascii="標楷體" w:eastAsia="標楷體" w:hAnsi="標楷體" w:hint="eastAsia"/>
          <w:color w:val="000000"/>
          <w:spacing w:val="24"/>
          <w:sz w:val="28"/>
          <w:szCs w:val="28"/>
        </w:rPr>
        <w:t>日</w:t>
      </w:r>
      <w:r w:rsidRPr="00905C48">
        <w:rPr>
          <w:rFonts w:ascii="標楷體" w:eastAsia="標楷體" w:hAnsi="標楷體"/>
          <w:color w:val="000000"/>
          <w:spacing w:val="24"/>
          <w:sz w:val="28"/>
          <w:szCs w:val="28"/>
        </w:rPr>
        <w:t xml:space="preserve"> </w:t>
      </w:r>
      <w:r w:rsidRPr="00905C48">
        <w:rPr>
          <w:rFonts w:ascii="標楷體" w:eastAsia="標楷體" w:hAnsi="標楷體" w:hint="eastAsia"/>
          <w:color w:val="000000"/>
          <w:spacing w:val="24"/>
          <w:sz w:val="28"/>
          <w:szCs w:val="28"/>
        </w:rPr>
        <w:t>期：</w:t>
      </w:r>
      <w:r w:rsidRPr="00905C48">
        <w:rPr>
          <w:rFonts w:ascii="標楷體" w:eastAsia="標楷體" w:hAnsi="標楷體"/>
          <w:color w:val="000000"/>
          <w:spacing w:val="24"/>
          <w:sz w:val="28"/>
          <w:szCs w:val="28"/>
        </w:rPr>
        <w:t xml:space="preserve">  </w:t>
      </w:r>
      <w:r w:rsidRPr="00905C48">
        <w:rPr>
          <w:rFonts w:ascii="標楷體" w:eastAsia="標楷體" w:hAnsi="標楷體" w:hint="eastAsia"/>
          <w:color w:val="000000"/>
          <w:sz w:val="28"/>
          <w:szCs w:val="28"/>
        </w:rPr>
        <w:t>年</w:t>
      </w:r>
      <w:r w:rsidRPr="00905C48">
        <w:rPr>
          <w:rFonts w:ascii="標楷體" w:eastAsia="標楷體" w:hAnsi="標楷體"/>
          <w:color w:val="000000"/>
          <w:sz w:val="28"/>
          <w:szCs w:val="28"/>
        </w:rPr>
        <w:t xml:space="preserve">  </w:t>
      </w:r>
      <w:r w:rsidRPr="00905C48">
        <w:rPr>
          <w:rFonts w:ascii="標楷體" w:eastAsia="標楷體" w:hAnsi="標楷體" w:hint="eastAsia"/>
          <w:color w:val="000000"/>
          <w:sz w:val="28"/>
          <w:szCs w:val="28"/>
        </w:rPr>
        <w:t>月</w:t>
      </w:r>
      <w:r w:rsidRPr="00905C48">
        <w:rPr>
          <w:rFonts w:ascii="標楷體" w:eastAsia="標楷體" w:hAnsi="標楷體"/>
          <w:color w:val="000000"/>
          <w:sz w:val="28"/>
          <w:szCs w:val="28"/>
        </w:rPr>
        <w:t xml:space="preserve">  </w:t>
      </w:r>
      <w:r w:rsidRPr="00905C48">
        <w:rPr>
          <w:rFonts w:ascii="標楷體" w:eastAsia="標楷體" w:hAnsi="標楷體" w:hint="eastAsia"/>
          <w:color w:val="000000"/>
          <w:sz w:val="28"/>
          <w:szCs w:val="28"/>
        </w:rPr>
        <w:t>日</w:t>
      </w:r>
    </w:p>
    <w:p w:rsidR="00D14BBD" w:rsidRDefault="00D14BBD">
      <w:pPr>
        <w:snapToGrid w:val="0"/>
        <w:spacing w:line="400" w:lineRule="exact"/>
        <w:jc w:val="center"/>
        <w:rPr>
          <w:rFonts w:ascii="Arial" w:eastAsia="標楷體" w:hAnsi="Arial" w:cs="Arial"/>
        </w:rPr>
      </w:pPr>
      <w:r>
        <w:rPr>
          <w:rFonts w:ascii="Arial" w:eastAsia="標楷體" w:hAnsi="Arial" w:cs="Arial" w:hint="eastAsia"/>
        </w:rPr>
        <w:lastRenderedPageBreak/>
        <w:t>業務及收入循環</w:t>
      </w:r>
    </w:p>
    <w:p w:rsidR="00D14BBD" w:rsidRDefault="00D14BBD">
      <w:pPr>
        <w:pStyle w:val="af0"/>
        <w:adjustRightInd/>
        <w:snapToGrid w:val="0"/>
        <w:spacing w:after="120" w:line="340" w:lineRule="exact"/>
        <w:textAlignment w:val="auto"/>
        <w:rPr>
          <w:rFonts w:ascii="Arial" w:eastAsia="標楷體" w:hAnsi="Arial" w:cs="Arial"/>
          <w:kern w:val="2"/>
        </w:rPr>
      </w:pPr>
      <w:r>
        <w:rPr>
          <w:rFonts w:ascii="Arial" w:eastAsia="標楷體" w:hAnsi="Arial" w:cs="Arial" w:hint="eastAsia"/>
          <w:kern w:val="2"/>
        </w:rPr>
        <w:t>防制洗錢作業查核工作底稿</w:t>
      </w:r>
    </w:p>
    <w:p w:rsidR="00D14BBD" w:rsidRDefault="00D14BBD">
      <w:pPr>
        <w:snapToGrid w:val="0"/>
        <w:spacing w:line="340" w:lineRule="exact"/>
        <w:ind w:firstLineChars="300" w:firstLine="720"/>
        <w:rPr>
          <w:rFonts w:ascii="Arial" w:eastAsia="標楷體" w:hAnsi="Arial" w:cs="Arial"/>
        </w:rPr>
      </w:pPr>
      <w:r>
        <w:rPr>
          <w:rFonts w:ascii="Arial" w:eastAsia="標楷體" w:hAnsi="Arial" w:cs="Arial" w:hint="eastAsia"/>
        </w:rPr>
        <w:t>作業週期：每週查核</w:t>
      </w:r>
      <w:r>
        <w:rPr>
          <w:rFonts w:ascii="Arial" w:eastAsia="標楷體" w:hAnsi="Arial" w:cs="Arial"/>
        </w:rPr>
        <w:t xml:space="preserve">                                                                  </w:t>
      </w:r>
      <w:r>
        <w:rPr>
          <w:rFonts w:ascii="Arial" w:eastAsia="標楷體" w:hAnsi="Arial" w:cs="Arial" w:hint="eastAsia"/>
        </w:rPr>
        <w:t>查核基準日：</w:t>
      </w:r>
      <w:r>
        <w:rPr>
          <w:rFonts w:ascii="Arial" w:eastAsia="標楷體" w:hAnsi="Arial" w:cs="Arial"/>
        </w:rPr>
        <w:t xml:space="preserve">    </w:t>
      </w:r>
      <w:r>
        <w:rPr>
          <w:rFonts w:ascii="Arial" w:eastAsia="標楷體" w:hAnsi="Arial" w:cs="Arial" w:hint="eastAsia"/>
        </w:rPr>
        <w:t>年</w:t>
      </w:r>
      <w:r>
        <w:rPr>
          <w:rFonts w:ascii="Arial" w:eastAsia="標楷體" w:hAnsi="Arial" w:cs="Arial"/>
        </w:rPr>
        <w:t xml:space="preserve">     </w:t>
      </w:r>
      <w:r>
        <w:rPr>
          <w:rFonts w:ascii="Arial" w:eastAsia="標楷體" w:hAnsi="Arial" w:cs="Arial" w:hint="eastAsia"/>
        </w:rPr>
        <w:t>月</w:t>
      </w:r>
      <w:r>
        <w:rPr>
          <w:rFonts w:ascii="Arial" w:eastAsia="標楷體" w:hAnsi="Arial" w:cs="Arial"/>
        </w:rPr>
        <w:t xml:space="preserve">     </w:t>
      </w:r>
      <w:r>
        <w:rPr>
          <w:rFonts w:ascii="Arial" w:eastAsia="標楷體" w:hAnsi="Arial" w:cs="Arial" w:hint="eastAsia"/>
        </w:rPr>
        <w:t>日</w:t>
      </w:r>
    </w:p>
    <w:p w:rsidR="00D14BBD" w:rsidRDefault="00D14BBD" w:rsidP="004772E1">
      <w:pPr>
        <w:snapToGrid w:val="0"/>
        <w:spacing w:afterLines="50" w:after="180" w:line="340" w:lineRule="exact"/>
        <w:ind w:firstLineChars="300" w:firstLine="720"/>
        <w:rPr>
          <w:rFonts w:ascii="Arial" w:hAnsi="Arial" w:cs="Arial"/>
        </w:rPr>
      </w:pPr>
      <w:r>
        <w:rPr>
          <w:rFonts w:ascii="Arial" w:eastAsia="標楷體" w:hAnsi="Arial" w:cs="Arial" w:hint="eastAsia"/>
        </w:rPr>
        <w:t>選擇樣本標準：各查核項目發生者，至少抽核三戶</w:t>
      </w:r>
      <w:r>
        <w:rPr>
          <w:rFonts w:ascii="Arial" w:eastAsia="標楷體" w:hAnsi="Arial" w:cs="Arial"/>
        </w:rPr>
        <w:t>(</w:t>
      </w:r>
      <w:r>
        <w:rPr>
          <w:rFonts w:ascii="Arial" w:eastAsia="標楷體" w:hAnsi="Arial" w:cs="Arial" w:hint="eastAsia"/>
        </w:rPr>
        <w:t>現金交易達五十萬元者均列入</w:t>
      </w:r>
      <w:r>
        <w:rPr>
          <w:rFonts w:ascii="Arial" w:eastAsia="標楷體" w:hAnsi="Arial" w:cs="Arial"/>
        </w:rPr>
        <w:t>)</w:t>
      </w:r>
    </w:p>
    <w:tbl>
      <w:tblPr>
        <w:tblW w:w="14068" w:type="dxa"/>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9"/>
        <w:gridCol w:w="2010"/>
        <w:gridCol w:w="3029"/>
        <w:gridCol w:w="3000"/>
        <w:gridCol w:w="2010"/>
        <w:gridCol w:w="2010"/>
      </w:tblGrid>
      <w:tr w:rsidR="00D14BBD">
        <w:trPr>
          <w:cantSplit/>
        </w:trPr>
        <w:tc>
          <w:tcPr>
            <w:tcW w:w="2009" w:type="dxa"/>
            <w:vMerge w:val="restart"/>
            <w:vAlign w:val="center"/>
          </w:tcPr>
          <w:p w:rsidR="00D14BBD" w:rsidRDefault="00D14BBD">
            <w:pPr>
              <w:snapToGrid w:val="0"/>
              <w:spacing w:line="340" w:lineRule="exact"/>
              <w:jc w:val="center"/>
              <w:rPr>
                <w:rFonts w:ascii="Arial" w:eastAsia="標楷體" w:hAnsi="Arial" w:cs="Arial"/>
              </w:rPr>
            </w:pPr>
            <w:r>
              <w:rPr>
                <w:rFonts w:ascii="Arial" w:eastAsia="標楷體" w:hAnsi="Arial" w:cs="Arial" w:hint="eastAsia"/>
              </w:rPr>
              <w:t>事實發生日期</w:t>
            </w:r>
          </w:p>
        </w:tc>
        <w:tc>
          <w:tcPr>
            <w:tcW w:w="2010" w:type="dxa"/>
            <w:vMerge w:val="restart"/>
            <w:tcBorders>
              <w:tl2br w:val="single" w:sz="4" w:space="0" w:color="auto"/>
            </w:tcBorders>
          </w:tcPr>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p>
          <w:p w:rsidR="00D14BBD" w:rsidRDefault="00D14BBD">
            <w:pPr>
              <w:snapToGrid w:val="0"/>
              <w:spacing w:line="340" w:lineRule="exact"/>
              <w:jc w:val="center"/>
              <w:rPr>
                <w:rFonts w:ascii="Arial" w:eastAsia="標楷體" w:hAnsi="Arial" w:cs="Arial"/>
              </w:rPr>
            </w:pPr>
            <w:r>
              <w:rPr>
                <w:rFonts w:ascii="Arial" w:eastAsia="標楷體" w:hAnsi="Arial" w:cs="Arial"/>
              </w:rPr>
              <w:t xml:space="preserve">       </w:t>
            </w:r>
            <w:r>
              <w:rPr>
                <w:rFonts w:ascii="Arial" w:eastAsia="標楷體" w:hAnsi="Arial" w:cs="Arial" w:hint="eastAsia"/>
              </w:rPr>
              <w:t>查核項目</w:t>
            </w:r>
          </w:p>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r>
              <w:rPr>
                <w:rFonts w:ascii="Arial" w:eastAsia="標楷體" w:hAnsi="Arial" w:cs="Arial" w:hint="eastAsia"/>
              </w:rPr>
              <w:t>客戶帳號</w:t>
            </w:r>
          </w:p>
        </w:tc>
        <w:tc>
          <w:tcPr>
            <w:tcW w:w="6029" w:type="dxa"/>
            <w:gridSpan w:val="2"/>
          </w:tcPr>
          <w:p w:rsidR="00D14BBD" w:rsidRDefault="00D14BBD">
            <w:pPr>
              <w:pStyle w:val="af0"/>
              <w:adjustRightInd/>
              <w:snapToGrid w:val="0"/>
              <w:spacing w:line="340" w:lineRule="exact"/>
              <w:textAlignment w:val="auto"/>
              <w:rPr>
                <w:rFonts w:ascii="Arial" w:eastAsia="標楷體" w:hAnsi="Arial" w:cs="Arial"/>
                <w:kern w:val="2"/>
              </w:rPr>
            </w:pPr>
            <w:r>
              <w:rPr>
                <w:rFonts w:ascii="Arial" w:eastAsia="標楷體" w:hAnsi="Arial" w:cs="Arial" w:hint="eastAsia"/>
                <w:kern w:val="2"/>
              </w:rPr>
              <w:t>確認作業</w:t>
            </w:r>
          </w:p>
        </w:tc>
        <w:tc>
          <w:tcPr>
            <w:tcW w:w="2010" w:type="dxa"/>
            <w:vMerge w:val="restart"/>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對於疑似洗錢交易，將其交易紀錄憑證設專簿備查，並向法務部調查局申報。</w:t>
            </w:r>
          </w:p>
        </w:tc>
        <w:tc>
          <w:tcPr>
            <w:tcW w:w="2010" w:type="dxa"/>
            <w:vMerge w:val="restart"/>
          </w:tcPr>
          <w:p w:rsidR="00D14BBD" w:rsidRDefault="00D14BBD" w:rsidP="004772E1">
            <w:pPr>
              <w:pStyle w:val="aa"/>
              <w:snapToGrid w:val="0"/>
              <w:spacing w:afterLines="50" w:after="180"/>
              <w:jc w:val="center"/>
              <w:rPr>
                <w:rFonts w:ascii="Arial" w:hAnsi="Arial" w:cs="Arial"/>
              </w:rPr>
            </w:pPr>
            <w:r>
              <w:rPr>
                <w:rFonts w:ascii="Arial" w:hAnsi="Arial" w:cs="Arial" w:hint="eastAsia"/>
              </w:rPr>
              <w:t>備註</w:t>
            </w:r>
          </w:p>
          <w:p w:rsidR="00D14BBD" w:rsidRDefault="00D14BBD">
            <w:pPr>
              <w:jc w:val="both"/>
              <w:rPr>
                <w:rFonts w:ascii="Arial" w:eastAsia="標楷體" w:hAnsi="Arial" w:cs="Arial"/>
              </w:rPr>
            </w:pPr>
            <w:r>
              <w:rPr>
                <w:rFonts w:ascii="Arial" w:eastAsia="標楷體" w:hAnsi="Arial" w:cs="Arial"/>
              </w:rPr>
              <w:t>(</w:t>
            </w:r>
            <w:r>
              <w:rPr>
                <w:rFonts w:ascii="Arial" w:eastAsia="標楷體" w:hAnsi="Arial" w:cs="Arial" w:hint="eastAsia"/>
              </w:rPr>
              <w:t>缺失補正或敘明事項</w:t>
            </w:r>
            <w:r>
              <w:rPr>
                <w:rFonts w:ascii="Arial" w:eastAsia="標楷體" w:hAnsi="Arial" w:cs="Arial"/>
              </w:rPr>
              <w:t>)</w:t>
            </w:r>
          </w:p>
        </w:tc>
      </w:tr>
      <w:tr w:rsidR="00D14BBD">
        <w:trPr>
          <w:cantSplit/>
        </w:trPr>
        <w:tc>
          <w:tcPr>
            <w:tcW w:w="2009" w:type="dxa"/>
            <w:vMerge/>
          </w:tcPr>
          <w:p w:rsidR="00D14BBD" w:rsidRDefault="00D14BBD">
            <w:pPr>
              <w:snapToGrid w:val="0"/>
              <w:spacing w:line="340" w:lineRule="exact"/>
              <w:rPr>
                <w:rFonts w:ascii="Arial" w:eastAsia="標楷體" w:hAnsi="Arial" w:cs="Arial"/>
              </w:rPr>
            </w:pPr>
          </w:p>
        </w:tc>
        <w:tc>
          <w:tcPr>
            <w:tcW w:w="2010" w:type="dxa"/>
            <w:vMerge/>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客戶提供偽造身分證件進行開戶、交易情形顯有異常、使用三個以上非本人帳戶分散大額交易，且迅速移轉或顯有異常者，確認客戶身分。</w:t>
            </w:r>
          </w:p>
        </w:tc>
        <w:tc>
          <w:tcPr>
            <w:tcW w:w="3000" w:type="dxa"/>
            <w:vAlign w:val="center"/>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客戶開戶後立即有與其身分收入或徵信資料顯不相當之鉅額交易或存入、提領鉅額交易保證金、權利金，並迅速移轉者，確認客戶身分。</w:t>
            </w:r>
          </w:p>
        </w:tc>
        <w:tc>
          <w:tcPr>
            <w:tcW w:w="2010" w:type="dxa"/>
            <w:vMerge/>
          </w:tcPr>
          <w:p w:rsidR="00D14BBD" w:rsidRDefault="00D14BBD">
            <w:pPr>
              <w:snapToGrid w:val="0"/>
              <w:spacing w:line="340" w:lineRule="exact"/>
              <w:jc w:val="both"/>
              <w:rPr>
                <w:rFonts w:ascii="Arial" w:eastAsia="標楷體" w:hAnsi="Arial" w:cs="Arial"/>
              </w:rPr>
            </w:pPr>
          </w:p>
        </w:tc>
        <w:tc>
          <w:tcPr>
            <w:tcW w:w="2010" w:type="dxa"/>
            <w:vMerge/>
          </w:tcPr>
          <w:p w:rsidR="00D14BBD" w:rsidRDefault="00D14BBD">
            <w:pPr>
              <w:rPr>
                <w:rFonts w:ascii="Arial"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bl>
    <w:p w:rsidR="00D14BBD" w:rsidRDefault="00D14BBD" w:rsidP="004772E1">
      <w:pPr>
        <w:snapToGrid w:val="0"/>
        <w:spacing w:beforeLines="20" w:before="72" w:line="340" w:lineRule="atLeast"/>
        <w:ind w:firstLineChars="300" w:firstLine="720"/>
        <w:rPr>
          <w:rFonts w:ascii="Arial" w:eastAsia="標楷體" w:hAnsi="Arial" w:cs="Arial"/>
        </w:rPr>
      </w:pPr>
      <w:r>
        <w:rPr>
          <w:rFonts w:ascii="Arial" w:eastAsia="標楷體" w:hAnsi="Arial" w:cs="Arial" w:hint="eastAsia"/>
        </w:rPr>
        <w:t>是：ˇ</w:t>
      </w:r>
      <w:r>
        <w:rPr>
          <w:rFonts w:ascii="Arial" w:eastAsia="標楷體" w:hAnsi="Arial" w:cs="Arial"/>
        </w:rPr>
        <w:t xml:space="preserve">  </w:t>
      </w:r>
      <w:r>
        <w:rPr>
          <w:rFonts w:ascii="Arial" w:eastAsia="標楷體" w:hAnsi="Arial" w:cs="Arial" w:hint="eastAsia"/>
        </w:rPr>
        <w:t>否：×</w:t>
      </w:r>
      <w:r>
        <w:rPr>
          <w:rFonts w:ascii="Arial" w:eastAsia="標楷體" w:hAnsi="Arial" w:cs="Arial"/>
        </w:rPr>
        <w:t xml:space="preserve">  </w:t>
      </w:r>
      <w:r>
        <w:rPr>
          <w:rFonts w:ascii="Arial" w:eastAsia="標楷體" w:hAnsi="Arial" w:cs="Arial" w:hint="eastAsia"/>
        </w:rPr>
        <w:t>不適用：</w:t>
      </w:r>
      <w:r>
        <w:rPr>
          <w:rFonts w:ascii="Arial" w:eastAsia="標楷體" w:hAnsi="Arial" w:cs="Arial"/>
        </w:rPr>
        <w:t>---</w:t>
      </w:r>
    </w:p>
    <w:p w:rsidR="00D14BBD" w:rsidRDefault="00D14BBD" w:rsidP="004772E1">
      <w:pPr>
        <w:snapToGrid w:val="0"/>
        <w:spacing w:beforeLines="20" w:before="72" w:line="340" w:lineRule="atLeast"/>
        <w:ind w:firstLineChars="300" w:firstLine="720"/>
        <w:rPr>
          <w:rFonts w:ascii="Arial" w:eastAsia="標楷體" w:hAnsi="Arial" w:cs="Arial"/>
        </w:rPr>
      </w:pPr>
      <w:r>
        <w:rPr>
          <w:rFonts w:ascii="Arial" w:eastAsia="標楷體" w:hAnsi="Arial" w:cs="Arial" w:hint="eastAsia"/>
        </w:rPr>
        <w:t>註：上開工作底稿所稱「鉅額」之定義，請依同業公會「期貨商防制洗錢注意事項」範本所訂標準辦理。</w:t>
      </w:r>
      <w:r>
        <w:rPr>
          <w:rFonts w:ascii="Arial" w:eastAsia="標楷體" w:hAnsi="Arial" w:cs="Arial"/>
        </w:rPr>
        <w:t xml:space="preserve"> </w:t>
      </w:r>
    </w:p>
    <w:p w:rsidR="00D14BBD" w:rsidRDefault="00D14BBD">
      <w:pPr>
        <w:snapToGrid w:val="0"/>
        <w:spacing w:line="240" w:lineRule="atLeast"/>
        <w:jc w:val="center"/>
        <w:rPr>
          <w:rFonts w:ascii="Arial" w:eastAsia="標楷體" w:hAnsi="Arial" w:cs="Arial"/>
        </w:rPr>
      </w:pPr>
    </w:p>
    <w:p w:rsidR="00BA06DF" w:rsidRDefault="00D14BBD" w:rsidP="000F6A30">
      <w:pPr>
        <w:snapToGrid w:val="0"/>
        <w:spacing w:beforeLines="20" w:before="72" w:line="340" w:lineRule="atLeast"/>
        <w:ind w:firstLineChars="300" w:firstLine="720"/>
        <w:rPr>
          <w:rFonts w:ascii="Arial" w:eastAsia="標楷體" w:hAnsi="Arial" w:cs="Arial"/>
        </w:rPr>
      </w:pPr>
      <w:r>
        <w:rPr>
          <w:rFonts w:ascii="Arial" w:eastAsia="標楷體" w:hAnsi="Arial" w:cs="Arial" w:hint="eastAsia"/>
        </w:rPr>
        <w:t>稽核人員：</w:t>
      </w:r>
      <w:r>
        <w:rPr>
          <w:rFonts w:ascii="Arial" w:eastAsia="標楷體" w:hAnsi="Arial" w:cs="Arial"/>
        </w:rPr>
        <w:t xml:space="preserve">                              </w:t>
      </w:r>
      <w:r>
        <w:rPr>
          <w:rFonts w:ascii="Arial" w:eastAsia="標楷體" w:hAnsi="Arial" w:cs="Arial" w:hint="eastAsia"/>
        </w:rPr>
        <w:t>查核日期：</w:t>
      </w:r>
      <w:r>
        <w:rPr>
          <w:rFonts w:ascii="Arial" w:eastAsia="標楷體" w:hAnsi="Arial" w:cs="Arial"/>
        </w:rPr>
        <w:t xml:space="preserve">     </w:t>
      </w:r>
      <w:r>
        <w:rPr>
          <w:rFonts w:ascii="Arial" w:eastAsia="標楷體" w:hAnsi="Arial" w:cs="Arial" w:hint="eastAsia"/>
        </w:rPr>
        <w:t>年</w:t>
      </w:r>
      <w:r>
        <w:rPr>
          <w:rFonts w:ascii="Arial" w:eastAsia="標楷體" w:hAnsi="Arial" w:cs="Arial"/>
        </w:rPr>
        <w:t xml:space="preserve">     </w:t>
      </w:r>
      <w:r>
        <w:rPr>
          <w:rFonts w:ascii="Arial" w:eastAsia="標楷體" w:hAnsi="Arial" w:cs="Arial" w:hint="eastAsia"/>
        </w:rPr>
        <w:t>月</w:t>
      </w:r>
      <w:r>
        <w:rPr>
          <w:rFonts w:ascii="Arial" w:eastAsia="標楷體" w:hAnsi="Arial" w:cs="Arial"/>
        </w:rPr>
        <w:t xml:space="preserve">     </w:t>
      </w:r>
      <w:r>
        <w:rPr>
          <w:rFonts w:ascii="Arial" w:eastAsia="標楷體" w:hAnsi="Arial" w:cs="Arial" w:hint="eastAsia"/>
        </w:rPr>
        <w:t>日</w:t>
      </w:r>
      <w:r>
        <w:rPr>
          <w:rFonts w:ascii="Arial" w:eastAsia="標楷體" w:hAnsi="Arial" w:cs="Arial"/>
        </w:rPr>
        <w:t xml:space="preserve">                            </w:t>
      </w:r>
      <w:r>
        <w:rPr>
          <w:rFonts w:ascii="Arial" w:eastAsia="標楷體" w:hAnsi="Arial" w:cs="Arial" w:hint="eastAsia"/>
        </w:rPr>
        <w:t>底稿編號：</w:t>
      </w:r>
      <w:r>
        <w:rPr>
          <w:rFonts w:ascii="Arial" w:eastAsia="標楷體" w:hAnsi="Arial" w:cs="Arial"/>
        </w:rPr>
        <w:t>AA-20000</w:t>
      </w:r>
    </w:p>
    <w:p w:rsidR="00BA06DF" w:rsidRDefault="00BA06DF">
      <w:pPr>
        <w:widowControl/>
        <w:rPr>
          <w:rFonts w:ascii="Arial" w:eastAsia="標楷體" w:hAnsi="Arial" w:cs="Arial"/>
        </w:rPr>
      </w:pPr>
      <w:r>
        <w:rPr>
          <w:rFonts w:ascii="Arial" w:eastAsia="標楷體" w:hAnsi="Arial" w:cs="Arial"/>
        </w:rPr>
        <w:br w:type="page"/>
      </w:r>
    </w:p>
    <w:p w:rsidR="00BA06DF" w:rsidRDefault="00BA06DF" w:rsidP="000F6A30">
      <w:pPr>
        <w:snapToGrid w:val="0"/>
        <w:spacing w:beforeLines="20" w:before="72" w:line="340" w:lineRule="atLeast"/>
        <w:ind w:firstLineChars="300" w:firstLine="720"/>
        <w:rPr>
          <w:rFonts w:ascii="Arial" w:eastAsia="標楷體" w:hAnsi="Arial" w:cs="Arial"/>
        </w:rPr>
        <w:sectPr w:rsidR="00BA06DF" w:rsidSect="009D6E59">
          <w:pgSz w:w="16838" w:h="11906" w:orient="landscape" w:code="9"/>
          <w:pgMar w:top="964" w:right="1134" w:bottom="964" w:left="567" w:header="851" w:footer="533" w:gutter="0"/>
          <w:cols w:space="425"/>
          <w:docGrid w:type="lines" w:linePitch="360"/>
        </w:sectPr>
      </w:pPr>
    </w:p>
    <w:p w:rsidR="00BA06DF" w:rsidRDefault="00BA06DF" w:rsidP="00BA06DF">
      <w:pPr>
        <w:snapToGrid w:val="0"/>
        <w:jc w:val="center"/>
        <w:rPr>
          <w:rFonts w:ascii="標楷體" w:eastAsia="標楷體" w:hAnsi="標楷體"/>
          <w:color w:val="000000"/>
          <w:sz w:val="30"/>
          <w:szCs w:val="30"/>
        </w:rPr>
      </w:pPr>
      <w:r>
        <w:rPr>
          <w:rFonts w:ascii="標楷體" w:eastAsia="標楷體" w:hAnsi="標楷體" w:hint="eastAsia"/>
          <w:color w:val="000000"/>
          <w:sz w:val="30"/>
          <w:szCs w:val="30"/>
        </w:rPr>
        <w:lastRenderedPageBreak/>
        <w:t>期貨經理股份有限公司</w:t>
      </w:r>
    </w:p>
    <w:p w:rsidR="00BA06DF" w:rsidRPr="00A05E48" w:rsidRDefault="00BA06DF" w:rsidP="00A05E48">
      <w:pPr>
        <w:snapToGrid w:val="0"/>
        <w:spacing w:beforeLines="50" w:before="180"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內部稽核查核報告</w:t>
      </w:r>
    </w:p>
    <w:p w:rsidR="00BA06DF" w:rsidRPr="000377ED" w:rsidRDefault="00BA06DF" w:rsidP="000377ED">
      <w:pPr>
        <w:snapToGrid w:val="0"/>
        <w:spacing w:afterLines="50" w:after="180" w:line="500" w:lineRule="exact"/>
        <w:jc w:val="right"/>
        <w:rPr>
          <w:rFonts w:ascii="標楷體" w:eastAsia="標楷體" w:hAnsi="標楷體"/>
          <w:color w:val="000000"/>
          <w:sz w:val="26"/>
          <w:szCs w:val="26"/>
        </w:rPr>
      </w:pPr>
      <w:r w:rsidRPr="000377ED">
        <w:rPr>
          <w:rFonts w:ascii="標楷體" w:eastAsia="標楷體" w:hAnsi="標楷體" w:hint="eastAsia"/>
          <w:color w:val="000000"/>
          <w:sz w:val="26"/>
          <w:szCs w:val="26"/>
        </w:rPr>
        <w:t>稽核報告編號：</w:t>
      </w:r>
    </w:p>
    <w:p w:rsidR="00BA06DF" w:rsidRPr="000377ED" w:rsidRDefault="000377ED" w:rsidP="000377ED">
      <w:pPr>
        <w:snapToGrid w:val="0"/>
        <w:spacing w:afterLines="50" w:after="180" w:line="500" w:lineRule="exact"/>
        <w:jc w:val="right"/>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61312" behindDoc="0" locked="0" layoutInCell="1" allowOverlap="1" wp14:anchorId="5792ABBF" wp14:editId="30D3B201">
                <wp:simplePos x="0" y="0"/>
                <wp:positionH relativeFrom="column">
                  <wp:posOffset>-530860</wp:posOffset>
                </wp:positionH>
                <wp:positionV relativeFrom="paragraph">
                  <wp:posOffset>7620</wp:posOffset>
                </wp:positionV>
                <wp:extent cx="2276475" cy="1403985"/>
                <wp:effectExtent l="0" t="0" r="952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403985"/>
                        </a:xfrm>
                        <a:prstGeom prst="rect">
                          <a:avLst/>
                        </a:prstGeom>
                        <a:solidFill>
                          <a:srgbClr val="FFFFFF"/>
                        </a:solidFill>
                        <a:ln w="9525">
                          <a:noFill/>
                          <a:miter lim="800000"/>
                          <a:headEnd/>
                          <a:tailEnd/>
                        </a:ln>
                      </wps:spPr>
                      <wps:txbx>
                        <w:txbxContent>
                          <w:p w:rsidR="000426B0" w:rsidRDefault="000426B0" w:rsidP="000377ED">
                            <w:r w:rsidRPr="00BE61E5">
                              <w:rPr>
                                <w:rFonts w:ascii="標楷體" w:eastAsia="標楷體" w:hAnsi="標楷體" w:hint="eastAsia"/>
                                <w:color w:val="000000"/>
                                <w:sz w:val="26"/>
                                <w:szCs w:val="26"/>
                              </w:rPr>
                              <w:t>作業週期：每週至少查核乙次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41.8pt;margin-top:.6pt;width:179.2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" stroked="f">
                <v:textbox style="mso-fit-shape-to-text:t">
                  <w:txbxContent>
                    <w:p w:rsidR="000426B0" w:rsidRDefault="000426B0" w:rsidP="000377ED">
                      <w:r w:rsidRPr="00BE61E5">
                        <w:rPr>
                          <w:rFonts w:ascii="標楷體" w:eastAsia="標楷體" w:hAnsi="標楷體" w:hint="eastAsia"/>
                          <w:color w:val="000000"/>
                          <w:sz w:val="26"/>
                          <w:szCs w:val="26"/>
                        </w:rPr>
                        <w:t>作業週期：每週至少查核乙次</w:t>
                      </w:r>
                    </w:p>
                  </w:txbxContent>
                </v:textbox>
              </v:shape>
            </w:pict>
          </mc:Fallback>
        </mc:AlternateContent>
      </w:r>
      <w:r w:rsidR="00BA06DF" w:rsidRPr="000377ED">
        <w:rPr>
          <w:rFonts w:ascii="標楷體" w:eastAsia="標楷體" w:hAnsi="標楷體" w:hint="eastAsia"/>
          <w:color w:val="000000"/>
          <w:sz w:val="26"/>
          <w:szCs w:val="26"/>
        </w:rPr>
        <w:t>受查期間：</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年</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月</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日至</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年</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月</w:t>
      </w:r>
      <w:r>
        <w:rPr>
          <w:rFonts w:ascii="標楷體" w:eastAsia="標楷體" w:hAnsi="標楷體" w:hint="eastAsia"/>
          <w:color w:val="000000"/>
          <w:sz w:val="26"/>
          <w:szCs w:val="26"/>
        </w:rPr>
        <w:t xml:space="preserve">　</w:t>
      </w:r>
      <w:r w:rsidR="00BA06DF" w:rsidRPr="000377ED">
        <w:rPr>
          <w:rFonts w:ascii="標楷體" w:eastAsia="標楷體" w:hAnsi="標楷體" w:hint="eastAsia"/>
          <w:color w:val="000000"/>
          <w:sz w:val="26"/>
          <w:szCs w:val="26"/>
        </w:rPr>
        <w:t>日</w:t>
      </w:r>
    </w:p>
    <w:tbl>
      <w:tblPr>
        <w:tblW w:w="9589"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75"/>
        <w:gridCol w:w="7314"/>
      </w:tblGrid>
      <w:tr w:rsidR="00BA06DF" w:rsidTr="005B26C5">
        <w:trPr>
          <w:trHeight w:hRule="exact" w:val="1669"/>
        </w:trPr>
        <w:tc>
          <w:tcPr>
            <w:tcW w:w="2275" w:type="dxa"/>
            <w:tcBorders>
              <w:top w:val="single" w:sz="12" w:space="0" w:color="auto"/>
            </w:tcBorders>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內</w:t>
            </w:r>
            <w:r w:rsidRPr="000377ED">
              <w:rPr>
                <w:rFonts w:ascii="標楷體" w:eastAsia="標楷體" w:hAnsi="標楷體"/>
                <w:color w:val="000000"/>
                <w:sz w:val="26"/>
                <w:szCs w:val="26"/>
              </w:rPr>
              <w:t xml:space="preserve">        </w:t>
            </w:r>
            <w:r w:rsidRPr="000377ED">
              <w:rPr>
                <w:rFonts w:ascii="標楷體" w:eastAsia="標楷體" w:hAnsi="標楷體" w:hint="eastAsia"/>
                <w:color w:val="000000"/>
                <w:sz w:val="26"/>
                <w:szCs w:val="26"/>
              </w:rPr>
              <w:t>容</w:t>
            </w:r>
          </w:p>
        </w:tc>
        <w:tc>
          <w:tcPr>
            <w:tcW w:w="7314" w:type="dxa"/>
            <w:tcBorders>
              <w:top w:val="single" w:sz="12" w:space="0" w:color="auto"/>
            </w:tcBorders>
            <w:vAlign w:val="center"/>
          </w:tcPr>
          <w:p w:rsidR="00BA06DF" w:rsidRDefault="00BA06DF" w:rsidP="008930D1">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BA06DF" w:rsidTr="005B26C5">
        <w:trPr>
          <w:trHeight w:val="2552"/>
        </w:trPr>
        <w:tc>
          <w:tcPr>
            <w:tcW w:w="2275" w:type="dxa"/>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特別敘明事項</w:t>
            </w:r>
          </w:p>
        </w:tc>
        <w:tc>
          <w:tcPr>
            <w:tcW w:w="7314" w:type="dxa"/>
          </w:tcPr>
          <w:p w:rsidR="00BA06DF" w:rsidRDefault="00BA06DF" w:rsidP="000377ED">
            <w:pPr>
              <w:adjustRightInd w:val="0"/>
              <w:snapToGrid w:val="0"/>
              <w:spacing w:beforeLines="50" w:before="180" w:afterLines="30" w:after="108"/>
              <w:ind w:right="63"/>
              <w:rPr>
                <w:rFonts w:ascii="標楷體" w:eastAsia="標楷體" w:hAnsi="標楷體"/>
                <w:color w:val="000000"/>
                <w:sz w:val="22"/>
              </w:rPr>
            </w:pPr>
          </w:p>
        </w:tc>
      </w:tr>
      <w:tr w:rsidR="00BA06DF" w:rsidTr="005B26C5">
        <w:trPr>
          <w:trHeight w:val="2552"/>
        </w:trPr>
        <w:tc>
          <w:tcPr>
            <w:tcW w:w="2275" w:type="dxa"/>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建議及改進事項</w:t>
            </w:r>
          </w:p>
        </w:tc>
        <w:tc>
          <w:tcPr>
            <w:tcW w:w="7314" w:type="dxa"/>
          </w:tcPr>
          <w:p w:rsidR="00BA06DF" w:rsidRDefault="00BA06DF" w:rsidP="000377ED">
            <w:pPr>
              <w:tabs>
                <w:tab w:val="left" w:pos="7384"/>
              </w:tabs>
              <w:adjustRightInd w:val="0"/>
              <w:snapToGrid w:val="0"/>
              <w:spacing w:beforeLines="50" w:before="180"/>
              <w:ind w:rightChars="63" w:right="151"/>
              <w:rPr>
                <w:rFonts w:ascii="標楷體" w:eastAsia="標楷體" w:hAnsi="標楷體"/>
                <w:color w:val="000000"/>
              </w:rPr>
            </w:pPr>
          </w:p>
        </w:tc>
      </w:tr>
      <w:tr w:rsidR="00BA06DF" w:rsidTr="005B26C5">
        <w:trPr>
          <w:trHeight w:val="2552"/>
        </w:trPr>
        <w:tc>
          <w:tcPr>
            <w:tcW w:w="2275" w:type="dxa"/>
            <w:tcBorders>
              <w:bottom w:val="single" w:sz="12" w:space="0" w:color="auto"/>
            </w:tcBorders>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批</w:t>
            </w:r>
            <w:r w:rsidRPr="000377ED">
              <w:rPr>
                <w:rFonts w:ascii="標楷體" w:eastAsia="標楷體" w:hAnsi="標楷體"/>
                <w:color w:val="000000"/>
                <w:sz w:val="26"/>
                <w:szCs w:val="26"/>
              </w:rPr>
              <w:t xml:space="preserve">        </w:t>
            </w:r>
            <w:r w:rsidRPr="000377ED">
              <w:rPr>
                <w:rFonts w:ascii="標楷體" w:eastAsia="標楷體" w:hAnsi="標楷體" w:hint="eastAsia"/>
                <w:color w:val="000000"/>
                <w:sz w:val="26"/>
                <w:szCs w:val="26"/>
              </w:rPr>
              <w:t>示</w:t>
            </w:r>
          </w:p>
        </w:tc>
        <w:tc>
          <w:tcPr>
            <w:tcW w:w="7314" w:type="dxa"/>
            <w:tcBorders>
              <w:bottom w:val="single" w:sz="12" w:space="0" w:color="auto"/>
            </w:tcBorders>
          </w:tcPr>
          <w:p w:rsidR="00BA06DF" w:rsidRDefault="00BA06DF" w:rsidP="000377ED">
            <w:pPr>
              <w:spacing w:after="60"/>
              <w:ind w:right="96"/>
              <w:jc w:val="both"/>
              <w:rPr>
                <w:rFonts w:ascii="標楷體" w:eastAsia="標楷體" w:hAnsi="標楷體"/>
                <w:color w:val="000000"/>
                <w:sz w:val="22"/>
              </w:rPr>
            </w:pPr>
          </w:p>
        </w:tc>
      </w:tr>
    </w:tbl>
    <w:p w:rsidR="000377ED" w:rsidRPr="008931CB" w:rsidRDefault="00BA06DF" w:rsidP="008931CB">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總</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經</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理：</w:t>
      </w:r>
      <w:r w:rsidRPr="000377ED">
        <w:rPr>
          <w:rFonts w:ascii="標楷體" w:eastAsia="標楷體" w:hAnsi="標楷體"/>
          <w:color w:val="000000"/>
          <w:sz w:val="28"/>
          <w:szCs w:val="28"/>
        </w:rPr>
        <w:tab/>
      </w:r>
      <w:r w:rsidR="000377ED">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稽核人員：</w:t>
      </w:r>
    </w:p>
    <w:p w:rsidR="000377ED" w:rsidRPr="00A05E48" w:rsidRDefault="008931CB" w:rsidP="00A05E48">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71552" behindDoc="0" locked="0" layoutInCell="1" allowOverlap="1" wp14:anchorId="5A37ACF2" wp14:editId="24F2B3FB">
                <wp:simplePos x="0" y="0"/>
                <wp:positionH relativeFrom="column">
                  <wp:posOffset>3429000</wp:posOffset>
                </wp:positionH>
                <wp:positionV relativeFrom="paragraph">
                  <wp:posOffset>107950</wp:posOffset>
                </wp:positionV>
                <wp:extent cx="2496820" cy="361950"/>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820" cy="361950"/>
                        </a:xfrm>
                        <a:prstGeom prst="rect">
                          <a:avLst/>
                        </a:prstGeom>
                        <a:noFill/>
                        <a:ln w="9525">
                          <a:noFill/>
                          <a:miter lim="800000"/>
                          <a:headEnd/>
                          <a:tailEnd/>
                        </a:ln>
                      </wps:spPr>
                      <wps:txbx>
                        <w:txbxContent>
                          <w:p w:rsidR="000426B0" w:rsidRPr="00377515" w:rsidRDefault="000426B0" w:rsidP="008931CB">
                            <w:pPr>
                              <w:snapToGrid w:val="0"/>
                              <w:ind w:rightChars="32" w:right="77"/>
                              <w:jc w:val="right"/>
                              <w:rPr>
                                <w:sz w:val="28"/>
                                <w:szCs w:val="28"/>
                              </w:rPr>
                            </w:pP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70pt;margin-top:8.5pt;width:196.6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" filled="f" stroked="f">
                <v:textbox>
                  <w:txbxContent>
                    <w:p w:rsidR="000426B0" w:rsidRPr="00377515" w:rsidRDefault="000426B0" w:rsidP="008931CB">
                      <w:pPr>
                        <w:snapToGrid w:val="0"/>
                        <w:ind w:rightChars="32" w:right="77"/>
                        <w:jc w:val="right"/>
                        <w:rPr>
                          <w:sz w:val="28"/>
                          <w:szCs w:val="28"/>
                        </w:rPr>
                      </w:pP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0377ED">
        <w:rPr>
          <w:rFonts w:ascii="標楷體" w:eastAsia="標楷體" w:hAnsi="標楷體"/>
          <w:color w:val="000000"/>
          <w:sz w:val="28"/>
          <w:szCs w:val="28"/>
        </w:rPr>
        <w:br w:type="page"/>
      </w:r>
      <w:r w:rsidR="000377ED" w:rsidRPr="00A05E48">
        <w:rPr>
          <w:rFonts w:ascii="標楷體" w:eastAsia="標楷體" w:hAnsi="標楷體" w:hint="eastAsia"/>
          <w:snapToGrid w:val="0"/>
          <w:color w:val="000000"/>
          <w:kern w:val="0"/>
          <w:sz w:val="28"/>
          <w:szCs w:val="28"/>
        </w:rPr>
        <w:lastRenderedPageBreak/>
        <w:t>期貨經理股份有限公司</w:t>
      </w:r>
    </w:p>
    <w:p w:rsidR="000377ED" w:rsidRPr="00A05E48" w:rsidRDefault="000377E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業務循環</w:t>
      </w:r>
    </w:p>
    <w:p w:rsidR="000377ED" w:rsidRPr="00A05E48" w:rsidRDefault="000377E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業務推廣與招攬查核明細表</w:t>
      </w:r>
    </w:p>
    <w:p w:rsidR="000377ED" w:rsidRDefault="000377ED" w:rsidP="00377515">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659"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2"/>
        <w:gridCol w:w="4736"/>
        <w:gridCol w:w="629"/>
        <w:gridCol w:w="588"/>
        <w:gridCol w:w="854"/>
        <w:gridCol w:w="1750"/>
      </w:tblGrid>
      <w:tr w:rsidR="000377ED" w:rsidTr="000377ED">
        <w:trPr>
          <w:cantSplit/>
          <w:trHeight w:hRule="exact" w:val="680"/>
        </w:trPr>
        <w:tc>
          <w:tcPr>
            <w:tcW w:w="5838" w:type="dxa"/>
            <w:gridSpan w:val="2"/>
            <w:tcBorders>
              <w:top w:val="single" w:sz="12" w:space="0" w:color="auto"/>
            </w:tcBorders>
            <w:vAlign w:val="center"/>
          </w:tcPr>
          <w:p w:rsidR="000377ED" w:rsidRPr="000377ED" w:rsidRDefault="000377ED" w:rsidP="000377ED">
            <w:pPr>
              <w:snapToGrid w:val="0"/>
              <w:spacing w:line="360" w:lineRule="exact"/>
              <w:jc w:val="distribute"/>
              <w:rPr>
                <w:rFonts w:ascii="標楷體" w:eastAsia="標楷體" w:hAnsi="標楷體"/>
                <w:color w:val="000000"/>
                <w:sz w:val="26"/>
                <w:szCs w:val="26"/>
              </w:rPr>
            </w:pPr>
            <w:r w:rsidRPr="000377ED">
              <w:rPr>
                <w:rFonts w:ascii="標楷體" w:eastAsia="標楷體" w:hAnsi="標楷體" w:hint="eastAsia"/>
                <w:color w:val="000000"/>
                <w:sz w:val="26"/>
                <w:szCs w:val="26"/>
              </w:rPr>
              <w:t>查核明細</w:t>
            </w:r>
          </w:p>
        </w:tc>
        <w:tc>
          <w:tcPr>
            <w:tcW w:w="2071" w:type="dxa"/>
            <w:gridSpan w:val="3"/>
            <w:tcBorders>
              <w:top w:val="single" w:sz="12" w:space="0" w:color="auto"/>
            </w:tcBorders>
            <w:vAlign w:val="center"/>
          </w:tcPr>
          <w:p w:rsidR="000377ED" w:rsidRPr="000377ED" w:rsidRDefault="000377ED" w:rsidP="000377ED">
            <w:pPr>
              <w:snapToGrid w:val="0"/>
              <w:spacing w:line="360" w:lineRule="exact"/>
              <w:jc w:val="distribute"/>
              <w:rPr>
                <w:rFonts w:ascii="標楷體" w:eastAsia="標楷體" w:hAnsi="標楷體"/>
                <w:color w:val="000000"/>
                <w:sz w:val="26"/>
                <w:szCs w:val="26"/>
              </w:rPr>
            </w:pPr>
            <w:r w:rsidRPr="000377ED">
              <w:rPr>
                <w:rFonts w:ascii="標楷體" w:eastAsia="標楷體" w:hAnsi="標楷體" w:hint="eastAsia"/>
                <w:color w:val="000000"/>
                <w:sz w:val="26"/>
                <w:szCs w:val="26"/>
              </w:rPr>
              <w:t>查核結果</w:t>
            </w:r>
          </w:p>
        </w:tc>
        <w:tc>
          <w:tcPr>
            <w:tcW w:w="1750" w:type="dxa"/>
            <w:vMerge w:val="restart"/>
            <w:tcBorders>
              <w:top w:val="single" w:sz="12" w:space="0" w:color="auto"/>
            </w:tcBorders>
            <w:vAlign w:val="center"/>
          </w:tcPr>
          <w:p w:rsidR="000377ED" w:rsidRPr="000377ED" w:rsidRDefault="000377ED" w:rsidP="000377ED">
            <w:pPr>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底　稿</w:t>
            </w:r>
          </w:p>
          <w:p w:rsidR="000377ED" w:rsidRPr="000377ED" w:rsidRDefault="000377ED" w:rsidP="000377ED">
            <w:pPr>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索　引</w:t>
            </w:r>
          </w:p>
        </w:tc>
      </w:tr>
      <w:tr w:rsidR="000377ED" w:rsidTr="000377ED">
        <w:trPr>
          <w:cantSplit/>
          <w:trHeight w:val="557"/>
        </w:trPr>
        <w:tc>
          <w:tcPr>
            <w:tcW w:w="5838" w:type="dxa"/>
            <w:gridSpan w:val="2"/>
            <w:vAlign w:val="center"/>
          </w:tcPr>
          <w:p w:rsidR="000377ED" w:rsidRPr="000377ED" w:rsidRDefault="000377ED" w:rsidP="000377ED">
            <w:pPr>
              <w:snapToGrid w:val="0"/>
              <w:spacing w:line="360" w:lineRule="exact"/>
              <w:ind w:left="482" w:hanging="482"/>
              <w:jc w:val="both"/>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一、業務推廣與招攬及宣傳資料與廣告物製作作業</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是</w:t>
            </w: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否</w:t>
            </w:r>
          </w:p>
        </w:tc>
        <w:tc>
          <w:tcPr>
            <w:tcW w:w="854"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不適用</w:t>
            </w:r>
          </w:p>
        </w:tc>
        <w:tc>
          <w:tcPr>
            <w:tcW w:w="1750" w:type="dxa"/>
            <w:vMerge/>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90"/>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r w:rsidRPr="000377ED">
              <w:rPr>
                <w:rFonts w:ascii="Arial" w:eastAsia="標楷體" w:hAnsi="Arial" w:cs="Arial" w:hint="eastAsia"/>
                <w:snapToGrid w:val="0"/>
                <w:color w:val="000000"/>
                <w:kern w:val="0"/>
                <w:sz w:val="26"/>
                <w:szCs w:val="26"/>
              </w:rPr>
              <w:t>一</w:t>
            </w:r>
            <w:r w:rsidRPr="000377ED">
              <w:rPr>
                <w:rFonts w:ascii="Arial" w:eastAsia="標楷體" w:hAnsi="Arial" w:cs="Arial"/>
                <w:snapToGrid w:val="0"/>
                <w:color w:val="000000"/>
                <w:kern w:val="0"/>
                <w:sz w:val="26"/>
                <w:szCs w:val="26"/>
              </w:rPr>
              <w:t>)</w:t>
            </w:r>
            <w:r w:rsidRPr="000377ED">
              <w:rPr>
                <w:rFonts w:ascii="Arial" w:eastAsia="標楷體" w:hAnsi="Arial" w:cs="Arial" w:hint="eastAsia"/>
                <w:color w:val="000000"/>
                <w:sz w:val="26"/>
                <w:szCs w:val="26"/>
              </w:rPr>
              <w:t>是否由業務部統一製作有關本公司之服務項目、資格條件、經理績效、所屬人員資歷與其他相關宣傳資料及廣告物，修訂變動時亦同。</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48"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sz w:val="26"/>
                <w:szCs w:val="26"/>
              </w:rPr>
              <w:t>(</w:t>
            </w:r>
            <w:r w:rsidRPr="000377ED">
              <w:rPr>
                <w:rFonts w:ascii="Arial" w:eastAsia="標楷體" w:hAnsi="Arial" w:cs="Arial" w:hint="eastAsia"/>
                <w:snapToGrid w:val="0"/>
                <w:color w:val="000000"/>
                <w:sz w:val="26"/>
                <w:szCs w:val="26"/>
              </w:rPr>
              <w:t>二</w:t>
            </w:r>
            <w:r w:rsidRPr="000377ED">
              <w:rPr>
                <w:rFonts w:ascii="Arial" w:eastAsia="標楷體" w:hAnsi="Arial" w:cs="Arial"/>
                <w:snapToGrid w:val="0"/>
                <w:color w:val="000000"/>
                <w:sz w:val="26"/>
                <w:szCs w:val="26"/>
              </w:rPr>
              <w:t>)</w:t>
            </w:r>
            <w:r w:rsidRPr="000377ED">
              <w:rPr>
                <w:rFonts w:ascii="Arial" w:eastAsia="標楷體" w:hAnsi="Arial" w:cs="Arial" w:hint="eastAsia"/>
                <w:color w:val="000000"/>
                <w:sz w:val="26"/>
                <w:szCs w:val="26"/>
              </w:rPr>
              <w:t>是否經經理人審核及簽章後，始得正式對外使用，並至少各留存一份存查，修訂變動時亦同。其次，於廣告行為前是否向同業公會報備。除經同業公會通知停止申報生效外，自同業公會收到申報資料次一日起，屆滿三個營業日即可生效。</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r w:rsidRPr="000377ED">
              <w:rPr>
                <w:rFonts w:ascii="Arial" w:eastAsia="標楷體" w:hAnsi="Arial" w:cs="Arial" w:hint="eastAsia"/>
                <w:snapToGrid w:val="0"/>
                <w:color w:val="000000"/>
                <w:kern w:val="0"/>
                <w:sz w:val="26"/>
                <w:szCs w:val="26"/>
              </w:rPr>
              <w:t>三</w:t>
            </w:r>
            <w:r w:rsidRPr="000377ED">
              <w:rPr>
                <w:rFonts w:ascii="Arial" w:eastAsia="標楷體" w:hAnsi="Arial" w:cs="Arial"/>
                <w:snapToGrid w:val="0"/>
                <w:color w:val="000000"/>
                <w:kern w:val="0"/>
                <w:sz w:val="26"/>
                <w:szCs w:val="26"/>
              </w:rPr>
              <w:t>)</w:t>
            </w:r>
            <w:r w:rsidRPr="000377ED">
              <w:rPr>
                <w:rFonts w:ascii="Arial" w:eastAsia="標楷體" w:hAnsi="Arial" w:cs="Arial" w:hint="eastAsia"/>
                <w:sz w:val="26"/>
                <w:szCs w:val="26"/>
              </w:rPr>
              <w:t>有關宣傳資料及廣告物之形式、內容、製作及傳播等相關事項，是否遵守金融消費者保護法第八條第二項訂定之</w:t>
            </w:r>
            <w:r w:rsidRPr="000377ED">
              <w:rPr>
                <w:rFonts w:ascii="Arial" w:eastAsia="標楷體" w:hAnsi="Arial" w:cs="Arial" w:hint="eastAsia"/>
                <w:kern w:val="0"/>
                <w:sz w:val="26"/>
                <w:szCs w:val="26"/>
              </w:rPr>
              <w:t>「</w:t>
            </w:r>
            <w:r w:rsidRPr="000377ED">
              <w:rPr>
                <w:rFonts w:ascii="Arial" w:eastAsia="標楷體" w:hAnsi="Arial" w:cs="Arial" w:hint="eastAsia"/>
                <w:bCs/>
                <w:sz w:val="26"/>
                <w:szCs w:val="26"/>
              </w:rPr>
              <w:t>金融服務業從事廣告業務招攬及營業促銷活動辦法」、期貨公會訂定之「會員暨期貨信託基金銷售機構從事廣告業務招攬及營業促銷活動管理辦法</w:t>
            </w:r>
            <w:r w:rsidRPr="000377ED">
              <w:rPr>
                <w:rFonts w:ascii="Arial" w:eastAsia="標楷體" w:hAnsi="Arial" w:cs="Arial" w:hint="eastAsia"/>
                <w:kern w:val="0"/>
                <w:sz w:val="26"/>
                <w:szCs w:val="26"/>
              </w:rPr>
              <w:t>」及主管機關</w:t>
            </w:r>
            <w:r w:rsidRPr="000377ED">
              <w:rPr>
                <w:rFonts w:ascii="Arial" w:eastAsia="標楷體" w:hAnsi="Arial" w:cs="Arial" w:hint="eastAsia"/>
                <w:sz w:val="26"/>
                <w:szCs w:val="26"/>
              </w:rPr>
              <w:t>之規定。</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r w:rsidRPr="000377ED">
              <w:rPr>
                <w:rFonts w:ascii="Arial" w:eastAsia="標楷體" w:hAnsi="Arial" w:cs="Arial" w:hint="eastAsia"/>
                <w:snapToGrid w:val="0"/>
                <w:color w:val="000000"/>
                <w:kern w:val="0"/>
                <w:sz w:val="26"/>
                <w:szCs w:val="26"/>
              </w:rPr>
              <w:t>四</w:t>
            </w:r>
            <w:r w:rsidRPr="000377ED">
              <w:rPr>
                <w:rFonts w:ascii="Arial" w:eastAsia="標楷體" w:hAnsi="Arial" w:cs="Arial"/>
                <w:snapToGrid w:val="0"/>
                <w:color w:val="000000"/>
                <w:kern w:val="0"/>
                <w:sz w:val="26"/>
                <w:szCs w:val="26"/>
              </w:rPr>
              <w:t>)</w:t>
            </w:r>
            <w:r w:rsidRPr="000377ED">
              <w:rPr>
                <w:rFonts w:ascii="Arial" w:eastAsia="標楷體" w:hAnsi="Arial" w:cs="Arial" w:hint="eastAsia"/>
                <w:color w:val="000000"/>
                <w:sz w:val="26"/>
                <w:szCs w:val="26"/>
              </w:rPr>
              <w:t>資料內容若有變動，是否由業務部負責更新，並依上開</w:t>
            </w:r>
            <w:r w:rsidRPr="000377ED">
              <w:rPr>
                <w:rFonts w:ascii="Arial" w:eastAsia="標楷體" w:hAnsi="Arial" w:cs="Arial" w:hint="eastAsia"/>
                <w:bCs/>
                <w:sz w:val="26"/>
                <w:szCs w:val="26"/>
              </w:rPr>
              <w:t>程序</w:t>
            </w:r>
            <w:r w:rsidRPr="000377ED">
              <w:rPr>
                <w:rFonts w:ascii="Arial" w:eastAsia="標楷體" w:hAnsi="Arial" w:cs="Arial" w:hint="eastAsia"/>
                <w:color w:val="000000"/>
                <w:sz w:val="26"/>
                <w:szCs w:val="26"/>
              </w:rPr>
              <w:t>辦理。有關人事資料之更動，是否由管理部負責告知並提供相關資料。</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5B26C5">
        <w:trPr>
          <w:cantSplit/>
          <w:trHeight w:val="1256"/>
        </w:trPr>
        <w:tc>
          <w:tcPr>
            <w:tcW w:w="1102" w:type="dxa"/>
            <w:tcBorders>
              <w:bottom w:val="single" w:sz="12" w:space="0" w:color="auto"/>
              <w:right w:val="single" w:sz="8" w:space="0" w:color="auto"/>
            </w:tcBorders>
            <w:vAlign w:val="center"/>
          </w:tcPr>
          <w:p w:rsidR="000377ED" w:rsidRPr="000377ED" w:rsidRDefault="000377ED" w:rsidP="000377ED">
            <w:pPr>
              <w:adjustRightInd w:val="0"/>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備</w:t>
            </w:r>
            <w:r w:rsidRPr="000377ED">
              <w:rPr>
                <w:rFonts w:ascii="標楷體" w:eastAsia="標楷體" w:hAnsi="標楷體"/>
                <w:color w:val="000000"/>
                <w:sz w:val="26"/>
                <w:szCs w:val="26"/>
              </w:rPr>
              <w:t xml:space="preserve">  </w:t>
            </w:r>
            <w:r w:rsidRPr="000377ED">
              <w:rPr>
                <w:rFonts w:ascii="標楷體" w:eastAsia="標楷體" w:hAnsi="標楷體" w:hint="eastAsia"/>
                <w:color w:val="000000"/>
                <w:sz w:val="26"/>
                <w:szCs w:val="26"/>
              </w:rPr>
              <w:t>註</w:t>
            </w:r>
          </w:p>
        </w:tc>
        <w:tc>
          <w:tcPr>
            <w:tcW w:w="8557" w:type="dxa"/>
            <w:gridSpan w:val="5"/>
            <w:tcBorders>
              <w:left w:val="single" w:sz="8" w:space="0" w:color="auto"/>
              <w:bottom w:val="single" w:sz="12" w:space="0" w:color="auto"/>
            </w:tcBorders>
            <w:vAlign w:val="center"/>
          </w:tcPr>
          <w:p w:rsidR="000377ED" w:rsidRPr="000377ED" w:rsidRDefault="000377ED" w:rsidP="000377ED">
            <w:pPr>
              <w:snapToGrid w:val="0"/>
              <w:spacing w:line="360" w:lineRule="exact"/>
              <w:jc w:val="center"/>
              <w:rPr>
                <w:rFonts w:ascii="標楷體" w:eastAsia="標楷體" w:hAnsi="標楷體"/>
                <w:color w:val="000000"/>
                <w:sz w:val="26"/>
                <w:szCs w:val="26"/>
              </w:rPr>
            </w:pPr>
          </w:p>
        </w:tc>
      </w:tr>
    </w:tbl>
    <w:p w:rsidR="005757B7" w:rsidRDefault="000377ED" w:rsidP="00702636">
      <w:pPr>
        <w:snapToGrid w:val="0"/>
        <w:spacing w:beforeLines="200" w:before="720" w:line="500" w:lineRule="exact"/>
        <w:ind w:leftChars="-192" w:left="77" w:right="79" w:hangingChars="192" w:hanging="538"/>
        <w:jc w:val="both"/>
        <w:rPr>
          <w:rFonts w:ascii="標楷體" w:eastAsia="標楷體" w:hAnsi="標楷體"/>
          <w:color w:val="000000"/>
          <w:sz w:val="28"/>
          <w:szCs w:val="28"/>
        </w:rPr>
      </w:pPr>
      <w:r w:rsidRPr="000377ED">
        <w:rPr>
          <w:rFonts w:ascii="標楷體" w:eastAsia="標楷體" w:hAnsi="標楷體" w:hint="eastAsia"/>
          <w:color w:val="000000"/>
          <w:sz w:val="28"/>
          <w:szCs w:val="28"/>
        </w:rPr>
        <w:t>稽核人員：</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日</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期：</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年</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月</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日</w:t>
      </w:r>
    </w:p>
    <w:p w:rsidR="005757B7" w:rsidRDefault="005757B7">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lastRenderedPageBreak/>
        <w:t>期貨經理股份有限公司</w:t>
      </w:r>
    </w:p>
    <w:p w:rsidR="005757B7" w:rsidRPr="005757B7" w:rsidRDefault="005757B7" w:rsidP="005757B7">
      <w:pPr>
        <w:snapToGrid w:val="0"/>
        <w:spacing w:afterLines="30" w:after="108" w:line="360" w:lineRule="exact"/>
        <w:jc w:val="center"/>
        <w:rPr>
          <w:rFonts w:ascii="標楷體" w:eastAsia="標楷體" w:hAnsi="標楷體"/>
          <w:color w:val="000000"/>
          <w:sz w:val="28"/>
          <w:szCs w:val="28"/>
        </w:rPr>
      </w:pPr>
      <w:r w:rsidRPr="005757B7">
        <w:rPr>
          <w:rFonts w:ascii="標楷體" w:eastAsia="標楷體" w:hAnsi="標楷體" w:hint="eastAsia"/>
          <w:color w:val="000000"/>
          <w:sz w:val="28"/>
          <w:szCs w:val="28"/>
        </w:rPr>
        <w:t>業務循環</w:t>
      </w:r>
    </w:p>
    <w:p w:rsidR="005757B7" w:rsidRPr="005757B7" w:rsidRDefault="005757B7" w:rsidP="005757B7">
      <w:pPr>
        <w:snapToGrid w:val="0"/>
        <w:spacing w:afterLines="30" w:after="108" w:line="360" w:lineRule="exact"/>
        <w:jc w:val="center"/>
        <w:rPr>
          <w:rFonts w:ascii="標楷體" w:eastAsia="標楷體" w:hAnsi="標楷體"/>
          <w:color w:val="000000"/>
          <w:sz w:val="28"/>
          <w:szCs w:val="28"/>
        </w:rPr>
      </w:pPr>
      <w:r w:rsidRPr="005757B7">
        <w:rPr>
          <w:rFonts w:ascii="標楷體" w:eastAsia="標楷體" w:hAnsi="標楷體" w:hint="eastAsia"/>
          <w:color w:val="000000"/>
          <w:sz w:val="28"/>
          <w:szCs w:val="28"/>
        </w:rPr>
        <w:t>契約簽訂與帳戶開立查核明細表</w:t>
      </w:r>
    </w:p>
    <w:p w:rsidR="005757B7" w:rsidRDefault="005757B7" w:rsidP="005757B7">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575"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2"/>
        <w:gridCol w:w="4680"/>
        <w:gridCol w:w="489"/>
        <w:gridCol w:w="504"/>
        <w:gridCol w:w="910"/>
        <w:gridCol w:w="1890"/>
      </w:tblGrid>
      <w:tr w:rsidR="005757B7" w:rsidTr="005757B7">
        <w:trPr>
          <w:cantSplit/>
          <w:trHeight w:val="465"/>
        </w:trPr>
        <w:tc>
          <w:tcPr>
            <w:tcW w:w="5782" w:type="dxa"/>
            <w:gridSpan w:val="2"/>
            <w:tcBorders>
              <w:top w:val="single" w:sz="12" w:space="0" w:color="auto"/>
            </w:tcBorders>
            <w:vAlign w:val="center"/>
          </w:tcPr>
          <w:p w:rsidR="005757B7" w:rsidRPr="005757B7" w:rsidRDefault="005757B7" w:rsidP="008930D1">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查　　　核　　　明　　　細</w:t>
            </w:r>
          </w:p>
        </w:tc>
        <w:tc>
          <w:tcPr>
            <w:tcW w:w="1903" w:type="dxa"/>
            <w:gridSpan w:val="3"/>
            <w:tcBorders>
              <w:top w:val="single" w:sz="12" w:space="0" w:color="auto"/>
            </w:tcBorders>
            <w:vAlign w:val="center"/>
          </w:tcPr>
          <w:p w:rsidR="005757B7" w:rsidRPr="005757B7" w:rsidRDefault="005757B7" w:rsidP="005757B7">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查核結果</w:t>
            </w:r>
          </w:p>
        </w:tc>
        <w:tc>
          <w:tcPr>
            <w:tcW w:w="1890" w:type="dxa"/>
            <w:vMerge w:val="restart"/>
            <w:tcBorders>
              <w:top w:val="single" w:sz="12" w:space="0" w:color="auto"/>
            </w:tcBorders>
            <w:vAlign w:val="center"/>
          </w:tcPr>
          <w:p w:rsidR="005757B7" w:rsidRPr="005757B7" w:rsidRDefault="005757B7" w:rsidP="008930D1">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底　稿</w:t>
            </w:r>
          </w:p>
          <w:p w:rsidR="005757B7" w:rsidRDefault="005757B7" w:rsidP="008930D1">
            <w:pPr>
              <w:spacing w:line="240" w:lineRule="atLeast"/>
              <w:jc w:val="center"/>
              <w:rPr>
                <w:rFonts w:ascii="標楷體" w:eastAsia="標楷體" w:hAnsi="標楷體"/>
                <w:color w:val="000000"/>
              </w:rPr>
            </w:pPr>
            <w:r w:rsidRPr="005757B7">
              <w:rPr>
                <w:rFonts w:ascii="標楷體" w:eastAsia="標楷體" w:hAnsi="標楷體" w:hint="eastAsia"/>
                <w:color w:val="000000"/>
                <w:sz w:val="26"/>
                <w:szCs w:val="26"/>
              </w:rPr>
              <w:t>索　引</w:t>
            </w:r>
          </w:p>
        </w:tc>
      </w:tr>
      <w:tr w:rsidR="005757B7" w:rsidTr="005757B7">
        <w:trPr>
          <w:cantSplit/>
          <w:trHeight w:val="465"/>
        </w:trPr>
        <w:tc>
          <w:tcPr>
            <w:tcW w:w="5782" w:type="dxa"/>
            <w:gridSpan w:val="2"/>
            <w:vAlign w:val="center"/>
          </w:tcPr>
          <w:p w:rsidR="005757B7" w:rsidRDefault="005757B7" w:rsidP="008930D1">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一、</w:t>
            </w:r>
            <w:r>
              <w:rPr>
                <w:rFonts w:ascii="標楷體" w:eastAsia="標楷體" w:hAnsi="標楷體" w:hint="eastAsia"/>
                <w:color w:val="000000"/>
              </w:rPr>
              <w:t>受理委任人申請全權委託期貨交易作業</w:t>
            </w:r>
          </w:p>
        </w:tc>
        <w:tc>
          <w:tcPr>
            <w:tcW w:w="489" w:type="dxa"/>
            <w:vAlign w:val="center"/>
          </w:tcPr>
          <w:p w:rsidR="005757B7" w:rsidRPr="005757B7" w:rsidRDefault="005757B7" w:rsidP="008930D1">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是</w:t>
            </w:r>
          </w:p>
        </w:tc>
        <w:tc>
          <w:tcPr>
            <w:tcW w:w="504" w:type="dxa"/>
            <w:vAlign w:val="center"/>
          </w:tcPr>
          <w:p w:rsidR="005757B7" w:rsidRPr="005757B7" w:rsidRDefault="005757B7" w:rsidP="008930D1">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否</w:t>
            </w:r>
          </w:p>
        </w:tc>
        <w:tc>
          <w:tcPr>
            <w:tcW w:w="910" w:type="dxa"/>
            <w:vAlign w:val="center"/>
          </w:tcPr>
          <w:p w:rsidR="005757B7" w:rsidRPr="005757B7" w:rsidRDefault="005757B7" w:rsidP="005757B7">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不適用</w:t>
            </w:r>
          </w:p>
        </w:tc>
        <w:tc>
          <w:tcPr>
            <w:tcW w:w="1890" w:type="dxa"/>
            <w:vMerge/>
            <w:vAlign w:val="center"/>
          </w:tcPr>
          <w:p w:rsidR="005757B7" w:rsidRDefault="005757B7" w:rsidP="008930D1">
            <w:pPr>
              <w:spacing w:line="240" w:lineRule="atLeast"/>
              <w:jc w:val="center"/>
              <w:rPr>
                <w:rFonts w:ascii="標楷體" w:eastAsia="標楷體" w:hAnsi="標楷體"/>
                <w:snapToGrid w:val="0"/>
                <w:color w:val="000000"/>
                <w:kern w:val="0"/>
              </w:rPr>
            </w:pPr>
          </w:p>
        </w:tc>
      </w:tr>
      <w:tr w:rsidR="005757B7" w:rsidTr="005757B7">
        <w:trPr>
          <w:cantSplit/>
          <w:trHeight w:val="7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一</w:t>
            </w:r>
            <w:r>
              <w:rPr>
                <w:rFonts w:ascii="Arial" w:eastAsia="標楷體" w:hAnsi="Arial" w:cs="Arial"/>
                <w:snapToGrid w:val="0"/>
                <w:color w:val="000000"/>
                <w:kern w:val="0"/>
              </w:rPr>
              <w:t>)</w:t>
            </w:r>
            <w:r>
              <w:rPr>
                <w:rFonts w:ascii="Arial" w:eastAsia="標楷體" w:hAnsi="Arial" w:cs="Arial" w:hint="eastAsia"/>
              </w:rPr>
              <w:t>期貨經理事業是否充分知悉並評估委任人之投資知識、投資經驗、財務狀況及其承受投資風險程度，瞭解委任人投資之需求。同時委任人是否填寫「申請書」及「委任人資料表」，且該資料應請委任人簽名</w:t>
            </w:r>
            <w:r>
              <w:rPr>
                <w:rFonts w:ascii="Arial" w:hAnsi="Arial" w:cs="Arial" w:hint="eastAsia"/>
              </w:rPr>
              <w:t>、</w:t>
            </w:r>
            <w:r>
              <w:rPr>
                <w:rFonts w:ascii="Arial" w:eastAsia="標楷體" w:hAnsi="Arial" w:cs="Arial" w:hint="eastAsia"/>
              </w:rPr>
              <w:t>蓋用原留印鑑或其他雙方同意之方式確認；修正時，亦同。</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737"/>
        </w:trPr>
        <w:tc>
          <w:tcPr>
            <w:tcW w:w="5782" w:type="dxa"/>
            <w:gridSpan w:val="2"/>
            <w:vAlign w:val="center"/>
          </w:tcPr>
          <w:p w:rsidR="005757B7" w:rsidRPr="005757B7" w:rsidRDefault="005757B7" w:rsidP="005757B7">
            <w:pPr>
              <w:spacing w:line="240" w:lineRule="atLeast"/>
              <w:ind w:left="392" w:hanging="392"/>
              <w:jc w:val="both"/>
              <w:rPr>
                <w:rFonts w:ascii="Arial" w:eastAsia="標楷體" w:hAnsi="Arial" w:cs="Arial"/>
              </w:rPr>
            </w:pPr>
            <w:r w:rsidRPr="005757B7">
              <w:rPr>
                <w:rFonts w:ascii="Arial" w:eastAsia="標楷體" w:hAnsi="Arial" w:cs="Arial"/>
              </w:rPr>
              <w:t>(</w:t>
            </w:r>
            <w:r w:rsidRPr="005757B7">
              <w:rPr>
                <w:rFonts w:ascii="Arial" w:eastAsia="標楷體" w:hAnsi="Arial" w:cs="Arial" w:hint="eastAsia"/>
              </w:rPr>
              <w:t>二</w:t>
            </w:r>
            <w:r w:rsidRPr="005757B7">
              <w:rPr>
                <w:rFonts w:ascii="Arial" w:eastAsia="標楷體" w:hAnsi="Arial" w:cs="Arial"/>
              </w:rPr>
              <w:t>)</w:t>
            </w:r>
            <w:r w:rsidRPr="005757B7">
              <w:rPr>
                <w:rFonts w:ascii="Arial" w:eastAsia="標楷體" w:hAnsi="Arial" w:cs="Arial" w:hint="eastAsia"/>
              </w:rPr>
              <w:t>申請書及委任人資料表之格式，是否依委任人之身分予以區分。</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1021"/>
        </w:trPr>
        <w:tc>
          <w:tcPr>
            <w:tcW w:w="5782" w:type="dxa"/>
            <w:gridSpan w:val="2"/>
            <w:vAlign w:val="center"/>
          </w:tcPr>
          <w:p w:rsidR="005757B7" w:rsidRPr="005757B7" w:rsidRDefault="005757B7" w:rsidP="005757B7">
            <w:pPr>
              <w:spacing w:line="240" w:lineRule="atLeast"/>
              <w:ind w:left="392" w:hanging="392"/>
              <w:jc w:val="both"/>
              <w:rPr>
                <w:rFonts w:ascii="Arial" w:eastAsia="標楷體" w:hAnsi="Arial" w:cs="Arial"/>
              </w:rPr>
            </w:pPr>
            <w:r w:rsidRPr="005757B7">
              <w:rPr>
                <w:rFonts w:ascii="Arial" w:eastAsia="標楷體" w:hAnsi="Arial" w:cs="Arial"/>
              </w:rPr>
              <w:t>(</w:t>
            </w:r>
            <w:r w:rsidRPr="005757B7">
              <w:rPr>
                <w:rFonts w:ascii="Arial" w:eastAsia="標楷體" w:hAnsi="Arial" w:cs="Arial" w:hint="eastAsia"/>
              </w:rPr>
              <w:t>三</w:t>
            </w:r>
            <w:r w:rsidRPr="005757B7">
              <w:rPr>
                <w:rFonts w:ascii="Arial" w:eastAsia="標楷體" w:hAnsi="Arial" w:cs="Arial"/>
              </w:rPr>
              <w:t>)</w:t>
            </w:r>
            <w:r w:rsidRPr="005757B7">
              <w:rPr>
                <w:rFonts w:ascii="Arial" w:eastAsia="標楷體" w:hAnsi="Arial" w:cs="Arial" w:hint="eastAsia"/>
              </w:rPr>
              <w:t>是否依規定請委任人檢附各項證明文件以核對其於申請書及委任人資料表提供之資料之正確性。</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627"/>
        </w:trPr>
        <w:tc>
          <w:tcPr>
            <w:tcW w:w="1102"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73"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5757B7">
        <w:trPr>
          <w:trHeight w:val="515"/>
        </w:trPr>
        <w:tc>
          <w:tcPr>
            <w:tcW w:w="5782" w:type="dxa"/>
            <w:gridSpan w:val="2"/>
            <w:vAlign w:val="center"/>
          </w:tcPr>
          <w:p w:rsidR="005757B7" w:rsidRDefault="005757B7" w:rsidP="008930D1">
            <w:pPr>
              <w:spacing w:line="240" w:lineRule="atLeast"/>
              <w:ind w:left="480" w:hanging="480"/>
              <w:jc w:val="both"/>
              <w:rPr>
                <w:rFonts w:ascii="標楷體" w:eastAsia="標楷體" w:hAnsi="標楷體"/>
                <w:color w:val="000000"/>
              </w:rPr>
            </w:pPr>
            <w:r>
              <w:rPr>
                <w:rFonts w:ascii="標楷體" w:eastAsia="標楷體" w:hAnsi="標楷體" w:hint="eastAsia"/>
                <w:color w:val="000000"/>
              </w:rPr>
              <w:t>二、審查各項文件作業</w:t>
            </w:r>
          </w:p>
        </w:tc>
        <w:tc>
          <w:tcPr>
            <w:tcW w:w="489"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5757B7" w:rsidRDefault="005757B7" w:rsidP="005757B7">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5757B7">
        <w:trPr>
          <w:cantSplit/>
          <w:trHeight w:val="781"/>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一</w:t>
            </w:r>
            <w:r>
              <w:rPr>
                <w:rFonts w:ascii="Arial" w:eastAsia="標楷體" w:hAnsi="Arial" w:cs="Arial"/>
                <w:snapToGrid w:val="0"/>
                <w:color w:val="000000"/>
                <w:kern w:val="0"/>
              </w:rPr>
              <w:t>)</w:t>
            </w:r>
            <w:r>
              <w:rPr>
                <w:rFonts w:ascii="Arial" w:eastAsia="標楷體" w:hAnsi="Arial" w:cs="Arial" w:hint="eastAsia"/>
                <w:color w:val="000000"/>
              </w:rPr>
              <w:t>辨識委任人提供之各項文件之真偽</w:t>
            </w:r>
            <w:r>
              <w:rPr>
                <w:rFonts w:ascii="Arial" w:eastAsia="標楷體" w:hAnsi="Arial" w:cs="Arial" w:hint="eastAsia"/>
                <w:snapToGrid w:val="0"/>
                <w:color w:val="000000"/>
                <w:kern w:val="0"/>
              </w:rPr>
              <w:t>，並且注意是否有前後不一致之情形，必要時，是否進行函證</w:t>
            </w:r>
            <w:r>
              <w:rPr>
                <w:rFonts w:ascii="Arial" w:eastAsia="標楷體" w:hAnsi="Arial" w:cs="Arial" w:hint="eastAsia"/>
                <w:color w:val="000000"/>
              </w:rPr>
              <w:t>。</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7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snapToGrid w:val="0"/>
                <w:color w:val="000000"/>
                <w:kern w:val="0"/>
              </w:rPr>
              <w:t>申請書及委任人資料表是否檢附相關文件並依委任人別分別裝訂。</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8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三</w:t>
            </w:r>
            <w:r>
              <w:rPr>
                <w:rFonts w:ascii="Arial" w:eastAsia="標楷體" w:hAnsi="Arial" w:cs="Arial"/>
                <w:snapToGrid w:val="0"/>
                <w:color w:val="000000"/>
                <w:kern w:val="0"/>
              </w:rPr>
              <w:t>)</w:t>
            </w:r>
            <w:r>
              <w:rPr>
                <w:rFonts w:ascii="Arial" w:eastAsia="標楷體" w:hAnsi="Arial" w:cs="Arial" w:hint="eastAsia"/>
                <w:color w:val="000000"/>
              </w:rPr>
              <w:t>委任人有</w:t>
            </w:r>
            <w:r>
              <w:rPr>
                <w:rFonts w:ascii="Arial" w:eastAsia="標楷體" w:hAnsi="Arial" w:cs="Arial"/>
                <w:color w:val="000000"/>
              </w:rPr>
              <w:t>CA-22120</w:t>
            </w:r>
            <w:r>
              <w:rPr>
                <w:rFonts w:ascii="Arial" w:eastAsia="標楷體" w:hAnsi="Arial" w:cs="Arial" w:hint="eastAsia"/>
                <w:color w:val="000000"/>
              </w:rPr>
              <w:t>作業程序</w:t>
            </w: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所定之情形時，公司是否拒絕與其簽訂期貨交易全權委任契約。</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599"/>
        </w:trPr>
        <w:tc>
          <w:tcPr>
            <w:tcW w:w="1102"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73"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5757B7">
        <w:trPr>
          <w:trHeight w:val="529"/>
        </w:trPr>
        <w:tc>
          <w:tcPr>
            <w:tcW w:w="5782" w:type="dxa"/>
            <w:gridSpan w:val="2"/>
            <w:vAlign w:val="center"/>
          </w:tcPr>
          <w:p w:rsidR="005757B7" w:rsidRDefault="005757B7" w:rsidP="008930D1">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三、</w:t>
            </w:r>
            <w:r>
              <w:rPr>
                <w:rFonts w:ascii="標楷體" w:eastAsia="標楷體" w:hAnsi="標楷體" w:hint="eastAsia"/>
                <w:color w:val="000000"/>
              </w:rPr>
              <w:t>指定交易決定人員及其代理人作業</w:t>
            </w:r>
          </w:p>
        </w:tc>
        <w:tc>
          <w:tcPr>
            <w:tcW w:w="489"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5757B7" w:rsidRDefault="005757B7" w:rsidP="005757B7">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5757B7">
        <w:trPr>
          <w:cantSplit/>
          <w:trHeight w:val="613"/>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一</w:t>
            </w:r>
            <w:r>
              <w:rPr>
                <w:rFonts w:ascii="Arial" w:eastAsia="標楷體" w:hAnsi="Arial" w:cs="Arial"/>
                <w:snapToGrid w:val="0"/>
                <w:color w:val="000000"/>
                <w:kern w:val="0"/>
              </w:rPr>
              <w:t>)</w:t>
            </w:r>
            <w:r>
              <w:rPr>
                <w:rFonts w:ascii="Arial" w:eastAsia="標楷體" w:hAnsi="Arial" w:cs="Arial" w:hint="eastAsia"/>
                <w:color w:val="000000"/>
              </w:rPr>
              <w:t>期貨交易全權委任契約中是否載明交易決定人員及其代理人之姓名。</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1021"/>
        </w:trPr>
        <w:tc>
          <w:tcPr>
            <w:tcW w:w="5782" w:type="dxa"/>
            <w:gridSpan w:val="2"/>
            <w:tcBorders>
              <w:bottom w:val="single" w:sz="12" w:space="0" w:color="auto"/>
            </w:tcBorders>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委任人要求更換交易決定人員時，是否查明原因並作適當處理，或簽報總經理或其指定之人核示。</w:t>
            </w:r>
          </w:p>
        </w:tc>
        <w:tc>
          <w:tcPr>
            <w:tcW w:w="489"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r>
    </w:tbl>
    <w:p w:rsidR="005757B7" w:rsidRDefault="005757B7" w:rsidP="00377515">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5757B7">
        <w:rPr>
          <w:rFonts w:ascii="標楷體" w:eastAsia="標楷體" w:hAnsi="標楷體" w:hint="eastAsia"/>
          <w:color w:val="000000"/>
          <w:sz w:val="28"/>
          <w:szCs w:val="28"/>
        </w:rPr>
        <w:t>稽核人員：</w:t>
      </w:r>
      <w:r w:rsidRPr="005757B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日</w:t>
      </w:r>
      <w:r w:rsidRPr="005757B7">
        <w:rPr>
          <w:rFonts w:ascii="標楷體" w:eastAsia="標楷體" w:hAnsi="標楷體"/>
          <w:color w:val="000000"/>
          <w:sz w:val="28"/>
          <w:szCs w:val="28"/>
        </w:rPr>
        <w:t xml:space="preserve"> </w:t>
      </w:r>
      <w:r w:rsidRPr="005757B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日</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lastRenderedPageBreak/>
        <w:t>期貨經理股份有限公司</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t>業務循環</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t>契約簽訂與帳戶開立查核明細表</w:t>
      </w:r>
    </w:p>
    <w:p w:rsidR="005757B7" w:rsidRDefault="005757B7" w:rsidP="005757B7">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pPr w:leftFromText="180" w:rightFromText="180" w:vertAnchor="text" w:tblpX="-532" w:tblpY="1"/>
        <w:tblOverlap w:val="never"/>
        <w:tblW w:w="951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809"/>
        <w:gridCol w:w="511"/>
        <w:gridCol w:w="539"/>
        <w:gridCol w:w="840"/>
        <w:gridCol w:w="1820"/>
      </w:tblGrid>
      <w:tr w:rsidR="005757B7" w:rsidRPr="00377515" w:rsidTr="006D2728">
        <w:trPr>
          <w:cantSplit/>
          <w:trHeight w:val="465"/>
        </w:trPr>
        <w:tc>
          <w:tcPr>
            <w:tcW w:w="5809" w:type="dxa"/>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查　　　核　　　明　　　細</w:t>
            </w:r>
          </w:p>
        </w:tc>
        <w:tc>
          <w:tcPr>
            <w:tcW w:w="1890" w:type="dxa"/>
            <w:gridSpan w:val="3"/>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查核結果</w:t>
            </w:r>
          </w:p>
        </w:tc>
        <w:tc>
          <w:tcPr>
            <w:tcW w:w="1820" w:type="dxa"/>
            <w:vMerge w:val="restart"/>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底　稿</w:t>
            </w:r>
          </w:p>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索　引</w:t>
            </w:r>
          </w:p>
        </w:tc>
      </w:tr>
      <w:tr w:rsidR="005757B7" w:rsidRPr="00377515" w:rsidTr="006D2728">
        <w:trPr>
          <w:cantSplit/>
          <w:trHeight w:val="465"/>
        </w:trPr>
        <w:tc>
          <w:tcPr>
            <w:tcW w:w="5809" w:type="dxa"/>
            <w:vAlign w:val="center"/>
          </w:tcPr>
          <w:p w:rsidR="005757B7" w:rsidRPr="00377515" w:rsidRDefault="005757B7" w:rsidP="005757B7">
            <w:pPr>
              <w:spacing w:line="240" w:lineRule="atLeast"/>
              <w:ind w:left="480" w:hanging="480"/>
              <w:jc w:val="both"/>
              <w:rPr>
                <w:rFonts w:ascii="標楷體" w:eastAsia="標楷體" w:hAnsi="標楷體"/>
                <w:color w:val="000000"/>
                <w:szCs w:val="24"/>
              </w:rPr>
            </w:pPr>
            <w:r w:rsidRPr="00377515">
              <w:rPr>
                <w:rFonts w:ascii="標楷體" w:eastAsia="標楷體" w:hAnsi="標楷體" w:hint="eastAsia"/>
                <w:snapToGrid w:val="0"/>
                <w:color w:val="000000"/>
                <w:kern w:val="0"/>
                <w:szCs w:val="24"/>
              </w:rPr>
              <w:t>三、</w:t>
            </w:r>
            <w:r w:rsidRPr="00377515">
              <w:rPr>
                <w:rFonts w:ascii="標楷體" w:eastAsia="標楷體" w:hAnsi="標楷體" w:hint="eastAsia"/>
                <w:color w:val="000000"/>
                <w:szCs w:val="24"/>
              </w:rPr>
              <w:t>指定交易決定人員及其代理人作業</w:t>
            </w:r>
          </w:p>
        </w:tc>
        <w:tc>
          <w:tcPr>
            <w:tcW w:w="511"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是</w:t>
            </w:r>
          </w:p>
        </w:tc>
        <w:tc>
          <w:tcPr>
            <w:tcW w:w="539"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否</w:t>
            </w:r>
          </w:p>
        </w:tc>
        <w:tc>
          <w:tcPr>
            <w:tcW w:w="840"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不適用</w:t>
            </w:r>
          </w:p>
        </w:tc>
        <w:tc>
          <w:tcPr>
            <w:tcW w:w="1820" w:type="dxa"/>
            <w:vMerge/>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r>
      <w:tr w:rsidR="005757B7" w:rsidRPr="00377515" w:rsidTr="006D2728">
        <w:trPr>
          <w:cantSplit/>
          <w:trHeight w:val="820"/>
        </w:trPr>
        <w:tc>
          <w:tcPr>
            <w:tcW w:w="5809" w:type="dxa"/>
            <w:tcBorders>
              <w:bottom w:val="single" w:sz="12" w:space="0" w:color="auto"/>
            </w:tcBorders>
            <w:vAlign w:val="center"/>
          </w:tcPr>
          <w:p w:rsidR="005757B7" w:rsidRPr="00377515" w:rsidRDefault="005757B7" w:rsidP="005757B7">
            <w:pPr>
              <w:spacing w:line="240" w:lineRule="atLeast"/>
              <w:ind w:left="392" w:hanging="392"/>
              <w:jc w:val="both"/>
              <w:rPr>
                <w:rFonts w:ascii="Arial" w:eastAsia="標楷體" w:hAnsi="Arial" w:cs="Arial"/>
                <w:snapToGrid w:val="0"/>
                <w:color w:val="000000"/>
                <w:kern w:val="0"/>
                <w:szCs w:val="24"/>
              </w:rPr>
            </w:pPr>
            <w:r w:rsidRPr="00377515">
              <w:rPr>
                <w:rFonts w:ascii="Arial" w:eastAsia="標楷體" w:hAnsi="Arial" w:cs="Arial"/>
                <w:snapToGrid w:val="0"/>
                <w:color w:val="000000"/>
                <w:szCs w:val="24"/>
              </w:rPr>
              <w:t>(</w:t>
            </w:r>
            <w:r w:rsidRPr="00377515">
              <w:rPr>
                <w:rFonts w:ascii="Arial" w:eastAsia="標楷體" w:hAnsi="Arial" w:cs="Arial" w:hint="eastAsia"/>
                <w:snapToGrid w:val="0"/>
                <w:color w:val="000000"/>
                <w:szCs w:val="24"/>
              </w:rPr>
              <w:t>三</w:t>
            </w:r>
            <w:r w:rsidRPr="00377515">
              <w:rPr>
                <w:rFonts w:ascii="Arial" w:eastAsia="標楷體" w:hAnsi="Arial" w:cs="Arial"/>
                <w:snapToGrid w:val="0"/>
                <w:color w:val="000000"/>
                <w:szCs w:val="24"/>
              </w:rPr>
              <w:t>)</w:t>
            </w:r>
            <w:r w:rsidRPr="00377515">
              <w:rPr>
                <w:rFonts w:ascii="Arial" w:eastAsia="標楷體" w:hAnsi="Arial" w:cs="Arial" w:hint="eastAsia"/>
                <w:szCs w:val="24"/>
              </w:rPr>
              <w:t>變更</w:t>
            </w:r>
            <w:r w:rsidRPr="00377515">
              <w:rPr>
                <w:rFonts w:ascii="Arial" w:eastAsia="標楷體" w:hAnsi="Arial" w:cs="Arial" w:hint="eastAsia"/>
                <w:snapToGrid w:val="0"/>
                <w:color w:val="000000"/>
                <w:szCs w:val="24"/>
              </w:rPr>
              <w:t>交易決定人員及代理人是否於</w:t>
            </w:r>
            <w:r w:rsidRPr="00377515">
              <w:rPr>
                <w:rFonts w:ascii="Arial" w:eastAsia="標楷體" w:hAnsi="Arial" w:cs="Arial" w:hint="eastAsia"/>
                <w:color w:val="000000"/>
                <w:szCs w:val="24"/>
              </w:rPr>
              <w:t>五個營業日內催告</w:t>
            </w:r>
            <w:r w:rsidRPr="00377515">
              <w:rPr>
                <w:rFonts w:ascii="Arial" w:eastAsia="標楷體" w:hAnsi="Arial" w:cs="Arial" w:hint="eastAsia"/>
                <w:szCs w:val="24"/>
              </w:rPr>
              <w:t>委任</w:t>
            </w:r>
            <w:r w:rsidRPr="00377515">
              <w:rPr>
                <w:rFonts w:ascii="Arial" w:eastAsia="標楷體" w:hAnsi="Arial" w:cs="Arial" w:hint="eastAsia"/>
                <w:color w:val="000000"/>
                <w:szCs w:val="24"/>
              </w:rPr>
              <w:t>人。</w:t>
            </w:r>
          </w:p>
        </w:tc>
        <w:tc>
          <w:tcPr>
            <w:tcW w:w="511"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539"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840"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1820"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r>
    </w:tbl>
    <w:p w:rsidR="005757B7" w:rsidRPr="00F60CEE" w:rsidRDefault="005757B7" w:rsidP="005757B7">
      <w:pPr>
        <w:rPr>
          <w:vanish/>
        </w:rPr>
      </w:pPr>
    </w:p>
    <w:tbl>
      <w:tblPr>
        <w:tblW w:w="953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78"/>
        <w:gridCol w:w="540"/>
        <w:gridCol w:w="525"/>
        <w:gridCol w:w="840"/>
        <w:gridCol w:w="1834"/>
      </w:tblGrid>
      <w:tr w:rsidR="005757B7" w:rsidTr="005757B7">
        <w:trPr>
          <w:cantSplit/>
          <w:trHeight w:val="583"/>
        </w:trPr>
        <w:tc>
          <w:tcPr>
            <w:tcW w:w="1116" w:type="dxa"/>
            <w:tcBorders>
              <w:top w:val="single" w:sz="12" w:space="0" w:color="auto"/>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r>
              <w:rPr>
                <w:rFonts w:ascii="標楷體" w:eastAsia="標楷體" w:hAnsi="標楷體" w:hint="eastAsia"/>
                <w:color w:val="000000"/>
              </w:rPr>
              <w:t>註</w:t>
            </w:r>
          </w:p>
        </w:tc>
        <w:tc>
          <w:tcPr>
            <w:tcW w:w="8417" w:type="dxa"/>
            <w:gridSpan w:val="5"/>
            <w:tcBorders>
              <w:top w:val="single" w:sz="12" w:space="0" w:color="auto"/>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6D2728">
        <w:trPr>
          <w:cantSplit/>
          <w:trHeight w:hRule="exact" w:val="794"/>
        </w:trPr>
        <w:tc>
          <w:tcPr>
            <w:tcW w:w="5794" w:type="dxa"/>
            <w:gridSpan w:val="2"/>
            <w:vAlign w:val="center"/>
          </w:tcPr>
          <w:p w:rsidR="005757B7" w:rsidRDefault="005757B7" w:rsidP="008930D1">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color w:val="000000"/>
              </w:rPr>
              <w:t>四、對委任人資力、交易或投資經驗、目的需求、交易法令限制及風險承受程度充分瞭解作業</w:t>
            </w:r>
          </w:p>
        </w:tc>
        <w:tc>
          <w:tcPr>
            <w:tcW w:w="540"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5757B7" w:rsidRDefault="005757B7"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5757B7" w:rsidTr="006D2728">
        <w:trPr>
          <w:cantSplit/>
          <w:trHeight w:val="1540"/>
        </w:trPr>
        <w:tc>
          <w:tcPr>
            <w:tcW w:w="5794" w:type="dxa"/>
            <w:gridSpan w:val="2"/>
            <w:vAlign w:val="center"/>
          </w:tcPr>
          <w:p w:rsidR="005757B7" w:rsidRDefault="005757B7" w:rsidP="005757B7">
            <w:pPr>
              <w:spacing w:line="240" w:lineRule="atLeast"/>
              <w:jc w:val="both"/>
              <w:rPr>
                <w:rFonts w:ascii="Arial" w:eastAsia="標楷體" w:hAnsi="Arial" w:cs="Arial"/>
                <w:color w:val="000000"/>
              </w:rPr>
            </w:pPr>
            <w:r>
              <w:rPr>
                <w:rFonts w:ascii="Arial" w:eastAsia="標楷體" w:hAnsi="Arial" w:cs="Arial" w:hint="eastAsia"/>
                <w:color w:val="000000"/>
              </w:rPr>
              <w:t>經辦人</w:t>
            </w:r>
            <w:r>
              <w:rPr>
                <w:rFonts w:ascii="Arial" w:eastAsia="標楷體" w:hAnsi="Arial" w:cs="Arial"/>
                <w:color w:val="000000"/>
              </w:rPr>
              <w:t>(</w:t>
            </w:r>
            <w:r>
              <w:rPr>
                <w:rFonts w:ascii="Arial" w:eastAsia="標楷體" w:hAnsi="Arial" w:cs="Arial" w:hint="eastAsia"/>
                <w:color w:val="000000"/>
              </w:rPr>
              <w:t>含交易決定人員</w:t>
            </w:r>
            <w:r>
              <w:rPr>
                <w:rFonts w:ascii="Arial" w:eastAsia="標楷體" w:hAnsi="Arial" w:cs="Arial"/>
                <w:color w:val="000000"/>
              </w:rPr>
              <w:t>)</w:t>
            </w:r>
            <w:r>
              <w:rPr>
                <w:rFonts w:ascii="Arial" w:eastAsia="標楷體" w:hAnsi="Arial" w:cs="Arial" w:hint="eastAsia"/>
                <w:color w:val="000000"/>
              </w:rPr>
              <w:t>是否詳實瞭解委任人之財務狀況，必要時是否請委任人提供證明文件。另增之資料，是否黏貼或裝訂於委任人資料表之後，於新增資料時均比照辦理。</w:t>
            </w:r>
          </w:p>
        </w:tc>
        <w:tc>
          <w:tcPr>
            <w:tcW w:w="54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840" w:type="dxa"/>
            <w:vAlign w:val="center"/>
          </w:tcPr>
          <w:p w:rsidR="005757B7" w:rsidRDefault="005757B7" w:rsidP="008930D1">
            <w:pPr>
              <w:spacing w:line="240" w:lineRule="atLeast"/>
              <w:ind w:rightChars="-10" w:right="-24" w:hanging="28"/>
              <w:jc w:val="center"/>
              <w:rPr>
                <w:rFonts w:ascii="Arial" w:eastAsia="標楷體" w:hAnsi="Arial" w:cs="Arial"/>
                <w:snapToGrid w:val="0"/>
                <w:color w:val="00000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514"/>
        </w:trPr>
        <w:tc>
          <w:tcPr>
            <w:tcW w:w="1116"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r>
              <w:rPr>
                <w:rFonts w:ascii="標楷體" w:eastAsia="標楷體" w:hAnsi="標楷體" w:hint="eastAsia"/>
                <w:color w:val="000000"/>
              </w:rPr>
              <w:t>註</w:t>
            </w:r>
          </w:p>
        </w:tc>
        <w:tc>
          <w:tcPr>
            <w:tcW w:w="8417"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6D2728">
        <w:trPr>
          <w:cantSplit/>
          <w:trHeight w:val="572"/>
        </w:trPr>
        <w:tc>
          <w:tcPr>
            <w:tcW w:w="5794" w:type="dxa"/>
            <w:gridSpan w:val="2"/>
            <w:vAlign w:val="center"/>
          </w:tcPr>
          <w:p w:rsidR="005757B7" w:rsidRDefault="005757B7" w:rsidP="008930D1">
            <w:pPr>
              <w:ind w:left="482" w:hanging="482"/>
              <w:jc w:val="both"/>
              <w:rPr>
                <w:rFonts w:ascii="標楷體" w:eastAsia="標楷體" w:hAnsi="標楷體"/>
                <w:color w:val="000000"/>
              </w:rPr>
            </w:pPr>
            <w:r>
              <w:rPr>
                <w:rFonts w:ascii="標楷體" w:eastAsia="標楷體" w:hAnsi="標楷體" w:hint="eastAsia"/>
                <w:color w:val="000000"/>
              </w:rPr>
              <w:t>五、與委任人議定委託交易或投資時之資產作業</w:t>
            </w:r>
          </w:p>
        </w:tc>
        <w:tc>
          <w:tcPr>
            <w:tcW w:w="540"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5757B7" w:rsidRDefault="005757B7"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6D2728">
        <w:trPr>
          <w:cantSplit/>
          <w:trHeight w:val="737"/>
        </w:trPr>
        <w:tc>
          <w:tcPr>
            <w:tcW w:w="5794" w:type="dxa"/>
            <w:gridSpan w:val="2"/>
            <w:vAlign w:val="center"/>
          </w:tcPr>
          <w:p w:rsidR="005757B7" w:rsidRDefault="005757B7" w:rsidP="00377515">
            <w:pPr>
              <w:spacing w:line="240" w:lineRule="atLeast"/>
              <w:ind w:left="406" w:hanging="392"/>
              <w:jc w:val="both"/>
              <w:rPr>
                <w:rFonts w:ascii="Arial" w:eastAsia="標楷體" w:hAnsi="Arial" w:cs="Arial"/>
              </w:rPr>
            </w:pPr>
            <w:r>
              <w:rPr>
                <w:rFonts w:ascii="Arial" w:eastAsia="標楷體" w:hAnsi="Arial" w:cs="Arial"/>
              </w:rPr>
              <w:t>(</w:t>
            </w:r>
            <w:r>
              <w:rPr>
                <w:rFonts w:ascii="Arial" w:eastAsia="標楷體" w:hAnsi="Arial" w:cs="Arial" w:hint="eastAsia"/>
              </w:rPr>
              <w:t>一</w:t>
            </w:r>
            <w:r>
              <w:rPr>
                <w:rFonts w:ascii="Arial" w:eastAsia="標楷體" w:hAnsi="Arial" w:cs="Arial"/>
              </w:rPr>
              <w:t>)</w:t>
            </w:r>
            <w:r>
              <w:rPr>
                <w:rFonts w:ascii="Arial" w:eastAsia="標楷體" w:hAnsi="Arial" w:cs="Arial" w:hint="eastAsia"/>
              </w:rPr>
              <w:t>期貨經理事業辦理全權委託業務前，是否建立一套產品</w:t>
            </w:r>
            <w:r>
              <w:rPr>
                <w:rFonts w:ascii="Arial" w:eastAsia="標楷體" w:hAnsi="Arial" w:cs="Arial" w:hint="eastAsia"/>
                <w:snapToGrid w:val="0"/>
                <w:color w:val="000000"/>
                <w:kern w:val="0"/>
              </w:rPr>
              <w:t>適合</w:t>
            </w:r>
            <w:r>
              <w:rPr>
                <w:rFonts w:ascii="Arial" w:eastAsia="標楷體" w:hAnsi="Arial" w:cs="Arial" w:hint="eastAsia"/>
              </w:rPr>
              <w:t>度政策，其內容至少應包括委任人風險等級、產品風險等級之分類，俾依據委任人風險之承受度提供委任人適當之產品，並應建立如：適當之單位或人員審核委任程序及委任人所提供資訊之完整性等監控機制，以避免業務人員不當銷售之行為。</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r>
              <w:rPr>
                <w:rFonts w:ascii="Arial" w:eastAsia="標楷體" w:hAnsi="Arial" w:cs="Arial"/>
                <w:snapToGrid w:val="0"/>
                <w:kern w:val="0"/>
              </w:rPr>
              <w:t>AA-22000</w:t>
            </w:r>
          </w:p>
        </w:tc>
      </w:tr>
      <w:tr w:rsidR="005757B7" w:rsidTr="006D2728">
        <w:trPr>
          <w:cantSplit/>
          <w:trHeight w:val="753"/>
        </w:trPr>
        <w:tc>
          <w:tcPr>
            <w:tcW w:w="5794" w:type="dxa"/>
            <w:gridSpan w:val="2"/>
            <w:vAlign w:val="center"/>
          </w:tcPr>
          <w:p w:rsidR="005757B7" w:rsidRDefault="005757B7" w:rsidP="008930D1">
            <w:pPr>
              <w:spacing w:line="240" w:lineRule="atLeast"/>
              <w:ind w:left="406"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期貨經理事業是否依委任人風險等級，配合產品之風險等級，銷售其適合之產品。</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655"/>
        </w:trPr>
        <w:tc>
          <w:tcPr>
            <w:tcW w:w="5794" w:type="dxa"/>
            <w:gridSpan w:val="2"/>
            <w:vAlign w:val="center"/>
          </w:tcPr>
          <w:p w:rsidR="005757B7" w:rsidRDefault="005757B7" w:rsidP="008930D1">
            <w:pPr>
              <w:spacing w:line="240" w:lineRule="atLeast"/>
              <w:ind w:left="406" w:hanging="392"/>
              <w:jc w:val="both"/>
              <w:rPr>
                <w:rFonts w:ascii="Arial" w:eastAsia="標楷體" w:hAnsi="Arial" w:cs="Arial"/>
                <w:snapToGrid w:val="0"/>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委託時之委託資產，是否確實載明於期貨交易全權委任契約中。</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737"/>
        </w:trPr>
        <w:tc>
          <w:tcPr>
            <w:tcW w:w="5794" w:type="dxa"/>
            <w:gridSpan w:val="2"/>
            <w:vAlign w:val="center"/>
          </w:tcPr>
          <w:p w:rsidR="005757B7" w:rsidRDefault="005757B7" w:rsidP="008930D1">
            <w:pPr>
              <w:spacing w:line="240" w:lineRule="atLeast"/>
              <w:ind w:left="476" w:hanging="476"/>
              <w:jc w:val="both"/>
              <w:rPr>
                <w:rFonts w:ascii="Arial" w:eastAsia="標楷體" w:hAnsi="Arial" w:cs="Arial"/>
              </w:rPr>
            </w:pPr>
            <w:r>
              <w:rPr>
                <w:rFonts w:ascii="Arial" w:eastAsia="標楷體" w:hAnsi="Arial" w:cs="Arial"/>
              </w:rPr>
              <w:t>(</w:t>
            </w:r>
            <w:r>
              <w:rPr>
                <w:rFonts w:ascii="Arial" w:eastAsia="標楷體" w:hAnsi="Arial" w:cs="Arial" w:hint="eastAsia"/>
              </w:rPr>
              <w:t>四</w:t>
            </w:r>
            <w:r>
              <w:rPr>
                <w:rFonts w:ascii="Arial" w:eastAsia="標楷體" w:hAnsi="Arial" w:cs="Arial"/>
              </w:rPr>
              <w:t>)</w:t>
            </w:r>
            <w:r>
              <w:rPr>
                <w:rFonts w:ascii="Arial" w:eastAsia="標楷體" w:hAnsi="Arial" w:cs="Arial" w:hint="eastAsia"/>
              </w:rPr>
              <w:t>委任人於契約存續期間申請增減委託資產時，是否請委任人填寫申請書，並與委任人重新議定其金額及交易或投資基本方針與交易或投資範圍，經委任人簽名確認後，是否作為原期貨交易全權委任契約之附件。</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737"/>
        </w:trPr>
        <w:tc>
          <w:tcPr>
            <w:tcW w:w="5794" w:type="dxa"/>
            <w:gridSpan w:val="2"/>
            <w:tcBorders>
              <w:bottom w:val="single" w:sz="12" w:space="0" w:color="auto"/>
            </w:tcBorders>
            <w:vAlign w:val="center"/>
          </w:tcPr>
          <w:p w:rsidR="005757B7" w:rsidRDefault="005757B7" w:rsidP="008930D1">
            <w:pPr>
              <w:spacing w:line="240" w:lineRule="atLeast"/>
              <w:ind w:left="392" w:hanging="392"/>
              <w:jc w:val="both"/>
              <w:rPr>
                <w:rFonts w:ascii="Arial" w:eastAsia="標楷體" w:hAnsi="Arial" w:cs="Arial"/>
                <w:snapToGrid w:val="0"/>
                <w:kern w:val="0"/>
              </w:rPr>
            </w:pPr>
            <w:r>
              <w:rPr>
                <w:rFonts w:ascii="Arial" w:eastAsia="標楷體" w:hAnsi="Arial" w:cs="Arial"/>
              </w:rPr>
              <w:t>(</w:t>
            </w:r>
            <w:r>
              <w:rPr>
                <w:rFonts w:ascii="Arial" w:eastAsia="標楷體" w:hAnsi="Arial" w:cs="Arial" w:hint="eastAsia"/>
              </w:rPr>
              <w:t>五</w:t>
            </w:r>
            <w:r>
              <w:rPr>
                <w:rFonts w:ascii="Arial" w:eastAsia="標楷體" w:hAnsi="Arial" w:cs="Arial"/>
              </w:rPr>
              <w:t>)</w:t>
            </w:r>
            <w:r>
              <w:rPr>
                <w:rFonts w:ascii="Arial" w:eastAsia="標楷體" w:hAnsi="Arial" w:cs="Arial" w:hint="eastAsia"/>
              </w:rPr>
              <w:t>上揭新增契約內容，是否列為原三方權義協定書之附件。</w:t>
            </w:r>
          </w:p>
        </w:tc>
        <w:tc>
          <w:tcPr>
            <w:tcW w:w="54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525"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84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r>
    </w:tbl>
    <w:p w:rsidR="00377515" w:rsidRDefault="00377515" w:rsidP="00377515">
      <w:pPr>
        <w:snapToGrid w:val="0"/>
        <w:jc w:val="both"/>
        <w:rPr>
          <w:rFonts w:ascii="標楷體" w:eastAsia="標楷體" w:hAnsi="標楷體"/>
          <w:snapToGrid w:val="0"/>
          <w:color w:val="000000"/>
          <w:kern w:val="0"/>
          <w:sz w:val="26"/>
          <w:szCs w:val="26"/>
        </w:rPr>
      </w:pPr>
      <w:r w:rsidRPr="00377515">
        <w:rPr>
          <w:rFonts w:ascii="標楷體" w:eastAsia="標楷體" w:hAnsi="標楷體"/>
          <w:noProof/>
          <w:color w:val="000000"/>
          <w:sz w:val="28"/>
          <w:szCs w:val="28"/>
        </w:rPr>
        <mc:AlternateContent>
          <mc:Choice Requires="wps">
            <w:drawing>
              <wp:anchor distT="0" distB="0" distL="114300" distR="114300" simplePos="0" relativeHeight="251663360" behindDoc="0" locked="0" layoutInCell="1" allowOverlap="1" wp14:anchorId="568F4C99" wp14:editId="527A7E8B">
                <wp:simplePos x="0" y="0"/>
                <wp:positionH relativeFrom="column">
                  <wp:posOffset>-380999</wp:posOffset>
                </wp:positionH>
                <wp:positionV relativeFrom="paragraph">
                  <wp:posOffset>76835</wp:posOffset>
                </wp:positionV>
                <wp:extent cx="6097270" cy="1403985"/>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1403985"/>
                        </a:xfrm>
                        <a:prstGeom prst="rect">
                          <a:avLst/>
                        </a:prstGeom>
                        <a:noFill/>
                        <a:ln w="9525">
                          <a:noFill/>
                          <a:miter lim="800000"/>
                          <a:headEnd/>
                          <a:tailEnd/>
                        </a:ln>
                      </wps:spPr>
                      <wps:txb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0pt;margin-top:6.05pt;width:480.1pt;height:11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" filled="f" stroked="f">
                <v:textbox style="mso-fit-shape-to-text:t">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lastRenderedPageBreak/>
        <w:t>期貨經理股份有限公司</w: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t>業務循環</w: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t>契約簽訂與帳戶開立查核明細表</w:t>
      </w:r>
    </w:p>
    <w:p w:rsidR="00377515" w:rsidRDefault="00377515" w:rsidP="00377515">
      <w:pPr>
        <w:snapToGrid w:val="0"/>
        <w:spacing w:afterLines="50" w:after="180"/>
        <w:ind w:leftChars="-233" w:hangingChars="233" w:hanging="559"/>
        <w:rPr>
          <w:rFonts w:ascii="標楷體" w:eastAsia="標楷體" w:hAnsi="標楷體"/>
          <w:snapToGrid w:val="0"/>
          <w:color w:val="000000"/>
          <w:kern w:val="0"/>
          <w:szCs w:val="26"/>
        </w:rPr>
      </w:pPr>
      <w:r>
        <w:rPr>
          <w:rFonts w:ascii="標楷體" w:eastAsia="標楷體" w:hAnsi="標楷體" w:hint="eastAsia"/>
          <w:snapToGrid w:val="0"/>
          <w:color w:val="000000"/>
          <w:kern w:val="0"/>
          <w:szCs w:val="26"/>
        </w:rPr>
        <w:t>作業週期：</w:t>
      </w:r>
      <w:r w:rsidRPr="00377515">
        <w:rPr>
          <w:rFonts w:ascii="標楷體" w:eastAsia="標楷體" w:hAnsi="標楷體" w:hint="eastAsia"/>
          <w:color w:val="000000"/>
        </w:rPr>
        <w:t>每月</w:t>
      </w:r>
      <w:r>
        <w:rPr>
          <w:rFonts w:ascii="標楷體" w:eastAsia="標楷體" w:hAnsi="標楷體" w:hint="eastAsia"/>
          <w:snapToGrid w:val="0"/>
          <w:color w:val="000000"/>
          <w:kern w:val="0"/>
          <w:szCs w:val="26"/>
        </w:rPr>
        <w:t>至少查核乙次</w:t>
      </w:r>
    </w:p>
    <w:tbl>
      <w:tblPr>
        <w:tblW w:w="9687"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78"/>
        <w:gridCol w:w="491"/>
        <w:gridCol w:w="504"/>
        <w:gridCol w:w="910"/>
        <w:gridCol w:w="1890"/>
      </w:tblGrid>
      <w:tr w:rsidR="00377515" w:rsidTr="00377515">
        <w:trPr>
          <w:cantSplit/>
          <w:trHeight w:val="465"/>
        </w:trPr>
        <w:tc>
          <w:tcPr>
            <w:tcW w:w="5892" w:type="dxa"/>
            <w:gridSpan w:val="2"/>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5" w:type="dxa"/>
            <w:gridSpan w:val="3"/>
            <w:tcBorders>
              <w:top w:val="single" w:sz="12" w:space="0" w:color="auto"/>
            </w:tcBorders>
            <w:vAlign w:val="center"/>
          </w:tcPr>
          <w:p w:rsidR="00377515" w:rsidRDefault="00377515" w:rsidP="0037751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90" w:type="dxa"/>
            <w:vMerge w:val="restart"/>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7515" w:rsidTr="00377515">
        <w:trPr>
          <w:cantSplit/>
          <w:trHeight w:val="465"/>
        </w:trPr>
        <w:tc>
          <w:tcPr>
            <w:tcW w:w="5892" w:type="dxa"/>
            <w:gridSpan w:val="2"/>
            <w:vAlign w:val="center"/>
          </w:tcPr>
          <w:p w:rsidR="00377515" w:rsidRDefault="00377515" w:rsidP="008930D1">
            <w:pPr>
              <w:ind w:left="482" w:hanging="482"/>
              <w:jc w:val="both"/>
              <w:rPr>
                <w:rFonts w:ascii="標楷體" w:eastAsia="標楷體" w:hAnsi="標楷體"/>
                <w:color w:val="000000"/>
              </w:rPr>
            </w:pPr>
            <w:r>
              <w:rPr>
                <w:rFonts w:ascii="標楷體" w:eastAsia="標楷體" w:hAnsi="標楷體" w:hint="eastAsia"/>
                <w:color w:val="000000"/>
              </w:rPr>
              <w:t>五、與委任人議定委託交易或投資時之資產作業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Merge/>
            <w:vAlign w:val="center"/>
          </w:tcPr>
          <w:p w:rsidR="00377515" w:rsidRDefault="00377515" w:rsidP="008930D1">
            <w:pPr>
              <w:spacing w:line="240" w:lineRule="atLeast"/>
              <w:jc w:val="center"/>
              <w:rPr>
                <w:rFonts w:ascii="標楷體" w:eastAsia="標楷體" w:hAnsi="標楷體"/>
                <w:snapToGrid w:val="0"/>
                <w:color w:val="000000"/>
                <w:kern w:val="0"/>
              </w:rPr>
            </w:pPr>
          </w:p>
        </w:tc>
      </w:tr>
      <w:tr w:rsidR="00377515" w:rsidTr="00377515">
        <w:trPr>
          <w:cantSplit/>
          <w:trHeight w:val="737"/>
        </w:trPr>
        <w:tc>
          <w:tcPr>
            <w:tcW w:w="5892" w:type="dxa"/>
            <w:gridSpan w:val="2"/>
            <w:vAlign w:val="center"/>
          </w:tcPr>
          <w:p w:rsidR="00377515" w:rsidRDefault="00377515" w:rsidP="008930D1">
            <w:pPr>
              <w:spacing w:line="240" w:lineRule="atLeast"/>
              <w:ind w:left="392" w:hanging="392"/>
              <w:jc w:val="both"/>
              <w:rPr>
                <w:rFonts w:ascii="Arial" w:eastAsia="標楷體" w:hAnsi="Arial" w:cs="Arial"/>
              </w:rPr>
            </w:pPr>
            <w:r>
              <w:rPr>
                <w:rFonts w:ascii="Arial" w:eastAsia="標楷體" w:hAnsi="Arial" w:cs="Arial"/>
              </w:rPr>
              <w:t>(</w:t>
            </w:r>
            <w:r>
              <w:rPr>
                <w:rFonts w:ascii="Arial" w:eastAsia="標楷體" w:hAnsi="Arial" w:cs="Arial" w:hint="eastAsia"/>
              </w:rPr>
              <w:t>六</w:t>
            </w:r>
            <w:r>
              <w:rPr>
                <w:rFonts w:ascii="Arial" w:eastAsia="標楷體" w:hAnsi="Arial" w:cs="Arial"/>
              </w:rPr>
              <w:t>)</w:t>
            </w:r>
            <w:r>
              <w:rPr>
                <w:rFonts w:ascii="Arial" w:eastAsia="標楷體" w:hAnsi="Arial" w:cs="Arial" w:hint="eastAsia"/>
              </w:rPr>
              <w:t>委任人以有價證券為委託者，其價值之評定，是否依期貨公會所定計算標準為之。</w:t>
            </w:r>
          </w:p>
        </w:tc>
        <w:tc>
          <w:tcPr>
            <w:tcW w:w="491" w:type="dxa"/>
            <w:vAlign w:val="center"/>
          </w:tcPr>
          <w:p w:rsidR="00377515" w:rsidRDefault="00377515" w:rsidP="008930D1">
            <w:pPr>
              <w:spacing w:line="240" w:lineRule="atLeast"/>
              <w:jc w:val="center"/>
              <w:rPr>
                <w:rFonts w:ascii="Arial" w:eastAsia="標楷體" w:hAnsi="Arial" w:cs="Arial"/>
                <w:snapToGrid w:val="0"/>
                <w:kern w:val="0"/>
              </w:rPr>
            </w:pPr>
          </w:p>
        </w:tc>
        <w:tc>
          <w:tcPr>
            <w:tcW w:w="504" w:type="dxa"/>
            <w:vAlign w:val="center"/>
          </w:tcPr>
          <w:p w:rsidR="00377515" w:rsidRDefault="00377515" w:rsidP="008930D1">
            <w:pPr>
              <w:spacing w:line="240" w:lineRule="atLeast"/>
              <w:jc w:val="center"/>
              <w:rPr>
                <w:rFonts w:ascii="Arial" w:eastAsia="標楷體" w:hAnsi="Arial" w:cs="Arial"/>
                <w:snapToGrid w:val="0"/>
                <w:kern w:val="0"/>
              </w:rPr>
            </w:pPr>
          </w:p>
        </w:tc>
        <w:tc>
          <w:tcPr>
            <w:tcW w:w="910" w:type="dxa"/>
            <w:vAlign w:val="center"/>
          </w:tcPr>
          <w:p w:rsidR="00377515" w:rsidRDefault="00377515" w:rsidP="008930D1">
            <w:pPr>
              <w:spacing w:line="240" w:lineRule="atLeast"/>
              <w:jc w:val="center"/>
              <w:rPr>
                <w:rFonts w:ascii="Arial" w:eastAsia="標楷體" w:hAnsi="Arial" w:cs="Arial"/>
                <w:snapToGrid w:val="0"/>
                <w:kern w:val="0"/>
              </w:rPr>
            </w:pPr>
          </w:p>
        </w:tc>
        <w:tc>
          <w:tcPr>
            <w:tcW w:w="1890" w:type="dxa"/>
            <w:vAlign w:val="center"/>
          </w:tcPr>
          <w:p w:rsidR="00377515" w:rsidRDefault="00377515" w:rsidP="008930D1">
            <w:pPr>
              <w:spacing w:line="240" w:lineRule="atLeast"/>
              <w:jc w:val="center"/>
              <w:rPr>
                <w:rFonts w:ascii="Arial" w:eastAsia="標楷體" w:hAnsi="Arial" w:cs="Arial"/>
                <w:snapToGrid w:val="0"/>
                <w:kern w:val="0"/>
              </w:rPr>
            </w:pPr>
          </w:p>
        </w:tc>
      </w:tr>
      <w:tr w:rsidR="00377515" w:rsidTr="00377515">
        <w:trPr>
          <w:cantSplit/>
          <w:trHeight w:val="615"/>
        </w:trPr>
        <w:tc>
          <w:tcPr>
            <w:tcW w:w="1214" w:type="dxa"/>
            <w:tcBorders>
              <w:right w:val="single" w:sz="8" w:space="0" w:color="auto"/>
            </w:tcBorders>
            <w:vAlign w:val="center"/>
          </w:tcPr>
          <w:p w:rsidR="00377515" w:rsidRDefault="00377515" w:rsidP="008930D1">
            <w:pPr>
              <w:adjustRightInd w:val="0"/>
              <w:snapToGrid w:val="0"/>
              <w:spacing w:line="240" w:lineRule="atLeast"/>
              <w:jc w:val="center"/>
              <w:rPr>
                <w:rFonts w:ascii="Arial" w:eastAsia="標楷體" w:hAnsi="Arial" w:cs="Arial"/>
              </w:rPr>
            </w:pPr>
            <w:r>
              <w:rPr>
                <w:rFonts w:ascii="Arial" w:eastAsia="標楷體" w:hAnsi="Arial" w:cs="Arial" w:hint="eastAsia"/>
              </w:rPr>
              <w:t>備</w:t>
            </w:r>
            <w:r w:rsidR="005B26C5">
              <w:rPr>
                <w:rFonts w:ascii="Arial" w:eastAsia="標楷體" w:hAnsi="Arial" w:cs="Arial" w:hint="eastAsia"/>
              </w:rPr>
              <w:t xml:space="preserve"> </w:t>
            </w:r>
            <w:r>
              <w:rPr>
                <w:rFonts w:ascii="Arial" w:eastAsia="標楷體" w:hAnsi="Arial" w:cs="Arial" w:hint="eastAsia"/>
              </w:rPr>
              <w:t>註</w:t>
            </w:r>
          </w:p>
        </w:tc>
        <w:tc>
          <w:tcPr>
            <w:tcW w:w="8473" w:type="dxa"/>
            <w:gridSpan w:val="5"/>
            <w:tcBorders>
              <w:left w:val="single" w:sz="8" w:space="0" w:color="auto"/>
            </w:tcBorders>
            <w:vAlign w:val="center"/>
          </w:tcPr>
          <w:p w:rsidR="00377515" w:rsidRDefault="00377515" w:rsidP="008930D1">
            <w:pPr>
              <w:rPr>
                <w:rFonts w:ascii="Arial" w:eastAsia="標楷體" w:hAnsi="Arial" w:cs="Arial"/>
              </w:rPr>
            </w:pPr>
            <w:r>
              <w:rPr>
                <w:rFonts w:ascii="Arial" w:eastAsia="標楷體" w:hAnsi="Arial" w:cs="Arial" w:hint="eastAsia"/>
              </w:rPr>
              <w:t>接受委任人委託交易時之資金最低限額應為新臺幣</w:t>
            </w:r>
            <w:r w:rsidRPr="003C635C">
              <w:rPr>
                <w:rFonts w:ascii="Arial" w:eastAsia="標楷體" w:hAnsi="Arial" w:cs="Arial" w:hint="eastAsia"/>
                <w:color w:val="000000"/>
              </w:rPr>
              <w:t>一百</w:t>
            </w:r>
            <w:r>
              <w:rPr>
                <w:rFonts w:ascii="Arial" w:eastAsia="標楷體" w:hAnsi="Arial" w:cs="Arial" w:hint="eastAsia"/>
              </w:rPr>
              <w:t>萬元或等值外幣，且年滿</w:t>
            </w:r>
            <w:r>
              <w:rPr>
                <w:rFonts w:ascii="Arial" w:eastAsia="標楷體" w:hAnsi="Arial" w:cs="Arial"/>
                <w:szCs w:val="24"/>
              </w:rPr>
              <w:t>20</w:t>
            </w:r>
            <w:r>
              <w:rPr>
                <w:rFonts w:ascii="Arial" w:eastAsia="標楷體" w:hAnsi="Arial" w:cs="Arial" w:hint="eastAsia"/>
                <w:szCs w:val="24"/>
              </w:rPr>
              <w:t>歲，並出具交易或投資經驗及瞭解風險之聲明書</w:t>
            </w:r>
            <w:r>
              <w:rPr>
                <w:rFonts w:ascii="Arial" w:eastAsia="標楷體" w:hAnsi="Arial" w:cs="Arial"/>
                <w:szCs w:val="24"/>
              </w:rPr>
              <w:t>(70</w:t>
            </w:r>
            <w:r>
              <w:rPr>
                <w:rFonts w:ascii="Arial" w:eastAsia="標楷體" w:hAnsi="Arial" w:cs="Arial" w:hint="eastAsia"/>
                <w:szCs w:val="24"/>
              </w:rPr>
              <w:t>歲以上不宜成為委任人，但已出具有</w:t>
            </w:r>
            <w:r>
              <w:rPr>
                <w:rFonts w:ascii="Arial" w:eastAsia="標楷體" w:hAnsi="Arial" w:cs="Arial"/>
                <w:szCs w:val="24"/>
              </w:rPr>
              <w:t>1</w:t>
            </w:r>
            <w:r>
              <w:rPr>
                <w:rFonts w:ascii="Arial" w:eastAsia="標楷體" w:hAnsi="Arial" w:cs="Arial" w:hint="eastAsia"/>
                <w:szCs w:val="24"/>
              </w:rPr>
              <w:t>年以上交易或投資經驗及瞭解風險之聲明書者，不在此限</w:t>
            </w:r>
            <w:r>
              <w:rPr>
                <w:rFonts w:ascii="Arial" w:eastAsia="標楷體" w:hAnsi="Arial" w:cs="Arial"/>
              </w:rPr>
              <w:t>)</w:t>
            </w:r>
            <w:r>
              <w:rPr>
                <w:rFonts w:ascii="Arial" w:eastAsia="標楷體" w:hAnsi="Arial" w:cs="Arial" w:hint="eastAsia"/>
              </w:rPr>
              <w:t>。</w:t>
            </w:r>
          </w:p>
        </w:tc>
      </w:tr>
      <w:tr w:rsidR="00377515" w:rsidTr="00377515">
        <w:trPr>
          <w:cantSplit/>
          <w:trHeight w:val="465"/>
        </w:trPr>
        <w:tc>
          <w:tcPr>
            <w:tcW w:w="5892" w:type="dxa"/>
            <w:gridSpan w:val="2"/>
            <w:vAlign w:val="center"/>
          </w:tcPr>
          <w:p w:rsidR="00377515" w:rsidRDefault="00377515" w:rsidP="00377515">
            <w:pPr>
              <w:ind w:left="476" w:hanging="476"/>
              <w:jc w:val="both"/>
              <w:rPr>
                <w:rFonts w:ascii="標楷體" w:eastAsia="標楷體" w:hAnsi="標楷體"/>
                <w:color w:val="000000"/>
              </w:rPr>
            </w:pPr>
            <w:r>
              <w:rPr>
                <w:rFonts w:ascii="標楷體" w:eastAsia="標楷體" w:hAnsi="標楷體" w:hint="eastAsia"/>
                <w:color w:val="000000"/>
              </w:rPr>
              <w:t>六、與委任人議定交易或投資基本方針及交易或投資範圍作業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377515" w:rsidRDefault="00377515" w:rsidP="008930D1">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377515" w:rsidTr="00377515">
        <w:trPr>
          <w:cantSplit/>
          <w:trHeight w:val="1021"/>
        </w:trPr>
        <w:tc>
          <w:tcPr>
            <w:tcW w:w="5892" w:type="dxa"/>
            <w:gridSpan w:val="2"/>
            <w:vAlign w:val="center"/>
          </w:tcPr>
          <w:p w:rsidR="00377515" w:rsidRDefault="00377515" w:rsidP="008930D1">
            <w:pPr>
              <w:spacing w:line="240" w:lineRule="atLeast"/>
              <w:ind w:left="392" w:hanging="392"/>
              <w:jc w:val="both"/>
              <w:rPr>
                <w:rFonts w:ascii="Arial" w:eastAsia="標楷體" w:hAnsi="Arial" w:cs="Arial"/>
                <w:snapToGrid w:val="0"/>
                <w:color w:val="000000"/>
              </w:rPr>
            </w:pPr>
            <w:r>
              <w:rPr>
                <w:rFonts w:ascii="Arial" w:eastAsia="標楷體" w:hAnsi="Arial" w:cs="Arial"/>
                <w:u w:val="single"/>
              </w:rPr>
              <w:t>(</w:t>
            </w:r>
            <w:r>
              <w:rPr>
                <w:rFonts w:ascii="Arial" w:eastAsia="標楷體" w:hAnsi="Arial" w:cs="Arial" w:hint="eastAsia"/>
              </w:rPr>
              <w:t>一</w:t>
            </w:r>
            <w:r>
              <w:rPr>
                <w:rFonts w:ascii="Arial" w:eastAsia="標楷體" w:hAnsi="Arial" w:cs="Arial"/>
              </w:rPr>
              <w:t>)</w:t>
            </w:r>
            <w:r>
              <w:rPr>
                <w:rFonts w:ascii="Arial" w:eastAsia="標楷體" w:hAnsi="Arial" w:cs="Arial" w:hint="eastAsia"/>
              </w:rPr>
              <w:t>是否依委任人個別狀況，擬定適切之交易或投資基本方針及交易或投資範圍，該基本方針、投資範圍及其他與委任人之約定事項，是否經委任人確認後，載明於期貨交易全權委任契約中，並向委任人說明「管理規則」有關交易或投資範圍之限制。</w:t>
            </w:r>
          </w:p>
        </w:tc>
        <w:tc>
          <w:tcPr>
            <w:tcW w:w="491"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04"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910"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90"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377515" w:rsidTr="00377515">
        <w:trPr>
          <w:cantSplit/>
          <w:trHeight w:val="1298"/>
        </w:trPr>
        <w:tc>
          <w:tcPr>
            <w:tcW w:w="5892" w:type="dxa"/>
            <w:gridSpan w:val="2"/>
            <w:vAlign w:val="center"/>
          </w:tcPr>
          <w:p w:rsidR="00377515" w:rsidRDefault="00377515" w:rsidP="00377515">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若委任人以書面通知變更交易或投資基本方針及交易或</w:t>
            </w:r>
            <w:r w:rsidRPr="00377515">
              <w:rPr>
                <w:rFonts w:ascii="Arial" w:eastAsia="標楷體" w:hAnsi="Arial" w:cs="Arial" w:hint="eastAsia"/>
              </w:rPr>
              <w:t>投資</w:t>
            </w:r>
            <w:r>
              <w:rPr>
                <w:rFonts w:ascii="Arial" w:eastAsia="標楷體" w:hAnsi="Arial" w:cs="Arial" w:hint="eastAsia"/>
                <w:color w:val="000000"/>
              </w:rPr>
              <w:t>範圍，是否與其重新議定，製作新的委任人</w:t>
            </w:r>
            <w:r>
              <w:rPr>
                <w:rFonts w:ascii="Arial" w:eastAsia="標楷體" w:hAnsi="Arial" w:cs="Arial" w:hint="eastAsia"/>
              </w:rPr>
              <w:t>資料表並</w:t>
            </w:r>
            <w:r>
              <w:rPr>
                <w:rFonts w:ascii="Arial" w:eastAsia="標楷體" w:hAnsi="Arial" w:cs="Arial" w:hint="eastAsia"/>
                <w:color w:val="000000"/>
              </w:rPr>
              <w:t>與其確認無誤後載明於期貨交易全權委任契約中。</w:t>
            </w:r>
          </w:p>
        </w:tc>
        <w:tc>
          <w:tcPr>
            <w:tcW w:w="491" w:type="dxa"/>
            <w:vAlign w:val="center"/>
          </w:tcPr>
          <w:p w:rsidR="00377515" w:rsidRDefault="00377515" w:rsidP="008930D1">
            <w:pPr>
              <w:spacing w:line="240" w:lineRule="atLeast"/>
              <w:jc w:val="center"/>
              <w:rPr>
                <w:rFonts w:ascii="Arial" w:eastAsia="標楷體" w:hAnsi="Arial" w:cs="Arial"/>
                <w:color w:val="000000"/>
              </w:rPr>
            </w:pPr>
          </w:p>
        </w:tc>
        <w:tc>
          <w:tcPr>
            <w:tcW w:w="504" w:type="dxa"/>
            <w:vAlign w:val="center"/>
          </w:tcPr>
          <w:p w:rsidR="00377515" w:rsidRDefault="00377515" w:rsidP="008930D1">
            <w:pPr>
              <w:spacing w:line="240" w:lineRule="atLeast"/>
              <w:jc w:val="center"/>
              <w:rPr>
                <w:rFonts w:ascii="Arial" w:eastAsia="標楷體" w:hAnsi="Arial" w:cs="Arial"/>
                <w:color w:val="000000"/>
              </w:rPr>
            </w:pPr>
          </w:p>
        </w:tc>
        <w:tc>
          <w:tcPr>
            <w:tcW w:w="910" w:type="dxa"/>
            <w:vAlign w:val="center"/>
          </w:tcPr>
          <w:p w:rsidR="00377515" w:rsidRDefault="00377515" w:rsidP="008930D1">
            <w:pPr>
              <w:spacing w:line="240" w:lineRule="atLeast"/>
              <w:jc w:val="center"/>
              <w:rPr>
                <w:rFonts w:ascii="Arial" w:eastAsia="標楷體" w:hAnsi="Arial" w:cs="Arial"/>
                <w:color w:val="000000"/>
              </w:rPr>
            </w:pPr>
          </w:p>
        </w:tc>
        <w:tc>
          <w:tcPr>
            <w:tcW w:w="1890" w:type="dxa"/>
            <w:vAlign w:val="center"/>
          </w:tcPr>
          <w:p w:rsidR="00377515" w:rsidRDefault="00377515" w:rsidP="008930D1">
            <w:pPr>
              <w:spacing w:line="240" w:lineRule="atLeast"/>
              <w:jc w:val="center"/>
              <w:rPr>
                <w:rFonts w:ascii="Arial" w:eastAsia="標楷體" w:hAnsi="Arial" w:cs="Arial"/>
                <w:color w:val="000000"/>
              </w:rPr>
            </w:pPr>
          </w:p>
        </w:tc>
      </w:tr>
      <w:tr w:rsidR="00377515" w:rsidTr="00377515">
        <w:trPr>
          <w:cantSplit/>
          <w:trHeight w:val="586"/>
        </w:trPr>
        <w:tc>
          <w:tcPr>
            <w:tcW w:w="5892" w:type="dxa"/>
            <w:gridSpan w:val="2"/>
            <w:vAlign w:val="center"/>
          </w:tcPr>
          <w:p w:rsidR="00377515" w:rsidRDefault="00377515" w:rsidP="008930D1">
            <w:pPr>
              <w:spacing w:line="240" w:lineRule="atLeast"/>
              <w:ind w:left="434" w:hanging="434"/>
              <w:jc w:val="both"/>
              <w:rPr>
                <w:rFonts w:ascii="Arial" w:eastAsia="標楷體" w:hAnsi="Arial" w:cs="Arial"/>
                <w:snapToGrid w:val="0"/>
                <w:color w:val="000000"/>
                <w:kern w:val="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是否將變更內容列為原三方權義協定書之附件。</w:t>
            </w:r>
          </w:p>
        </w:tc>
        <w:tc>
          <w:tcPr>
            <w:tcW w:w="491"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504"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910"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1890" w:type="dxa"/>
            <w:vAlign w:val="center"/>
          </w:tcPr>
          <w:p w:rsidR="00377515" w:rsidRDefault="00377515" w:rsidP="008930D1">
            <w:pPr>
              <w:spacing w:line="240" w:lineRule="atLeast"/>
              <w:jc w:val="center"/>
              <w:rPr>
                <w:rFonts w:ascii="標楷體" w:eastAsia="標楷體" w:hAnsi="標楷體"/>
                <w:snapToGrid w:val="0"/>
                <w:color w:val="000000"/>
                <w:kern w:val="0"/>
              </w:rPr>
            </w:pPr>
          </w:p>
        </w:tc>
      </w:tr>
      <w:tr w:rsidR="00377515" w:rsidTr="00377515">
        <w:trPr>
          <w:cantSplit/>
          <w:trHeight w:val="641"/>
        </w:trPr>
        <w:tc>
          <w:tcPr>
            <w:tcW w:w="1214" w:type="dxa"/>
            <w:tcBorders>
              <w:right w:val="single" w:sz="8" w:space="0" w:color="auto"/>
            </w:tcBorders>
            <w:vAlign w:val="center"/>
          </w:tcPr>
          <w:p w:rsidR="00377515" w:rsidRDefault="00377515"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73" w:type="dxa"/>
            <w:gridSpan w:val="5"/>
            <w:tcBorders>
              <w:left w:val="single" w:sz="8" w:space="0" w:color="auto"/>
            </w:tcBorders>
            <w:vAlign w:val="center"/>
          </w:tcPr>
          <w:p w:rsidR="00377515" w:rsidRDefault="00377515" w:rsidP="00377515">
            <w:pPr>
              <w:jc w:val="both"/>
              <w:rPr>
                <w:rFonts w:ascii="標楷體" w:eastAsia="標楷體" w:hAnsi="標楷體"/>
                <w:color w:val="000000"/>
              </w:rPr>
            </w:pPr>
          </w:p>
        </w:tc>
      </w:tr>
      <w:tr w:rsidR="00377515" w:rsidTr="00377515">
        <w:trPr>
          <w:cantSplit/>
          <w:trHeight w:val="465"/>
        </w:trPr>
        <w:tc>
          <w:tcPr>
            <w:tcW w:w="5892" w:type="dxa"/>
            <w:gridSpan w:val="2"/>
            <w:vAlign w:val="center"/>
          </w:tcPr>
          <w:p w:rsidR="00377515" w:rsidRDefault="00377515" w:rsidP="00377515">
            <w:pPr>
              <w:ind w:left="476" w:hanging="476"/>
              <w:jc w:val="both"/>
              <w:rPr>
                <w:rFonts w:ascii="標楷體" w:eastAsia="標楷體" w:hAnsi="標楷體"/>
                <w:color w:val="000000"/>
              </w:rPr>
            </w:pPr>
            <w:r>
              <w:rPr>
                <w:rFonts w:ascii="標楷體" w:eastAsia="標楷體" w:hAnsi="標楷體" w:hint="eastAsia"/>
                <w:color w:val="000000"/>
              </w:rPr>
              <w:t>七、</w:t>
            </w:r>
            <w:r>
              <w:rPr>
                <w:rFonts w:ascii="標楷體" w:eastAsia="標楷體" w:hint="eastAsia"/>
              </w:rPr>
              <w:t>向委任人詳細說明相關事項並交付全權委託期貨交易</w:t>
            </w:r>
            <w:r w:rsidRPr="00377515">
              <w:rPr>
                <w:rFonts w:ascii="標楷體" w:eastAsia="標楷體" w:hAnsi="標楷體" w:hint="eastAsia"/>
                <w:color w:val="000000"/>
              </w:rPr>
              <w:t>說明書</w:t>
            </w:r>
            <w:r>
              <w:rPr>
                <w:rFonts w:ascii="標楷體" w:eastAsia="標楷體" w:hint="eastAsia"/>
              </w:rPr>
              <w:t>、</w:t>
            </w:r>
            <w:r>
              <w:rPr>
                <w:rFonts w:ascii="標楷體" w:eastAsia="標楷體" w:hAnsi="標楷體" w:cs="Arial" w:hint="eastAsia"/>
              </w:rPr>
              <w:t>委任人須知</w:t>
            </w:r>
            <w:r>
              <w:rPr>
                <w:rFonts w:ascii="新細明體" w:eastAsia="標楷體" w:hint="eastAsia"/>
              </w:rPr>
              <w:t>及全權委託期貨交易風險預告書</w:t>
            </w:r>
            <w:r>
              <w:rPr>
                <w:rFonts w:ascii="標楷體" w:eastAsia="標楷體" w:hint="eastAsia"/>
              </w:rPr>
              <w:t>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377515" w:rsidTr="00377515">
        <w:trPr>
          <w:cantSplit/>
          <w:trHeight w:val="2892"/>
        </w:trPr>
        <w:tc>
          <w:tcPr>
            <w:tcW w:w="5892" w:type="dxa"/>
            <w:gridSpan w:val="2"/>
            <w:tcBorders>
              <w:bottom w:val="single" w:sz="12" w:space="0" w:color="auto"/>
              <w:right w:val="single" w:sz="8" w:space="0" w:color="auto"/>
            </w:tcBorders>
            <w:vAlign w:val="center"/>
          </w:tcPr>
          <w:p w:rsidR="00377515" w:rsidRDefault="00377515" w:rsidP="008930D1">
            <w:pPr>
              <w:spacing w:line="240" w:lineRule="atLeast"/>
              <w:ind w:left="392" w:hanging="392"/>
              <w:jc w:val="both"/>
              <w:rPr>
                <w:rFonts w:ascii="Arial" w:eastAsia="標楷體" w:hAnsi="Arial" w:cs="Arial"/>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65408" behindDoc="0" locked="0" layoutInCell="1" allowOverlap="1" wp14:anchorId="1421B454" wp14:editId="6C0FB901">
                      <wp:simplePos x="0" y="0"/>
                      <wp:positionH relativeFrom="column">
                        <wp:posOffset>29845</wp:posOffset>
                      </wp:positionH>
                      <wp:positionV relativeFrom="paragraph">
                        <wp:posOffset>2243455</wp:posOffset>
                      </wp:positionV>
                      <wp:extent cx="6125845" cy="361950"/>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5845" cy="361950"/>
                              </a:xfrm>
                              <a:prstGeom prst="rect">
                                <a:avLst/>
                              </a:prstGeom>
                              <a:noFill/>
                              <a:ln w="9525">
                                <a:noFill/>
                                <a:miter lim="800000"/>
                                <a:headEnd/>
                                <a:tailEnd/>
                              </a:ln>
                            </wps:spPr>
                            <wps:txb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35pt;margin-top:176.65pt;width:482.3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" filled="f" stroked="f">
                      <v:textbo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rPr>
              <w:t>與委任人簽訂期貨交易全權委任契約前，</w:t>
            </w:r>
            <w:r w:rsidRPr="00052E2D">
              <w:rPr>
                <w:rFonts w:ascii="標楷體" w:eastAsia="標楷體" w:hAnsi="標楷體" w:hint="eastAsia"/>
              </w:rPr>
              <w:t>是否向客戶充分說明個人資料保護之相關權利，以及拒絕同意可能之不利益，</w:t>
            </w:r>
            <w:r w:rsidRPr="00052E2D">
              <w:rPr>
                <w:rFonts w:ascii="Arial" w:eastAsia="標楷體" w:hAnsi="Arial" w:cs="Arial" w:hint="eastAsia"/>
              </w:rPr>
              <w:t>是否將全權委託期貨交易相關事項指派登記合格之業務員，</w:t>
            </w:r>
            <w:r w:rsidRPr="00052E2D">
              <w:rPr>
                <w:rFonts w:ascii="標楷體" w:eastAsia="標楷體" w:hAnsi="標楷體" w:hint="eastAsia"/>
              </w:rPr>
              <w:t>本於誠實信用原則，以委任人能充分瞭解之文字或其他方式</w:t>
            </w:r>
            <w:r w:rsidRPr="00052E2D">
              <w:rPr>
                <w:rFonts w:ascii="Arial" w:eastAsia="標楷體" w:hAnsi="Arial" w:cs="Arial" w:hint="eastAsia"/>
              </w:rPr>
              <w:t>向委任人詳細</w:t>
            </w:r>
            <w:r>
              <w:rPr>
                <w:rFonts w:ascii="Arial" w:eastAsia="標楷體" w:hAnsi="Arial" w:cs="Arial" w:hint="eastAsia"/>
              </w:rPr>
              <w:t>說明，告知期貨交易之性質及可能之風險，並交付全權委託期貨交易說明書、委任人須知</w:t>
            </w:r>
            <w:r>
              <w:rPr>
                <w:rFonts w:ascii="Arial" w:eastAsia="標楷體" w:hAnsi="Arial" w:cs="Arial"/>
              </w:rPr>
              <w:t>(</w:t>
            </w:r>
            <w:r>
              <w:rPr>
                <w:rFonts w:ascii="Arial" w:eastAsia="標楷體" w:hAnsi="Arial" w:cs="Arial" w:hint="eastAsia"/>
              </w:rPr>
              <w:t>委任人須知需以顯著字體向委任人揭露及說明</w:t>
            </w:r>
            <w:r>
              <w:rPr>
                <w:rFonts w:ascii="Arial" w:eastAsia="標楷體" w:hAnsi="Arial" w:cs="Arial"/>
              </w:rPr>
              <w:t>)</w:t>
            </w:r>
            <w:r>
              <w:rPr>
                <w:rFonts w:ascii="Arial" w:eastAsia="標楷體" w:hAnsi="Arial" w:cs="Arial" w:hint="eastAsia"/>
              </w:rPr>
              <w:t>及全權委託期貨交易風險預告書予委任人，經委任人簽名或蓋章及加註日期後，一份交付委任人存執，一份收回留存備查及作為期貨交易全權委任契約之附件。</w:t>
            </w:r>
          </w:p>
        </w:tc>
        <w:tc>
          <w:tcPr>
            <w:tcW w:w="491"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04"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910"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90"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bl>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lastRenderedPageBreak/>
        <w:t>期貨經理股份有限公司</w:t>
      </w:r>
    </w:p>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t>業務循環</w:t>
      </w:r>
    </w:p>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t>契約簽訂與帳戶開立查核明細表</w:t>
      </w:r>
    </w:p>
    <w:p w:rsidR="00377515" w:rsidRDefault="00377515" w:rsidP="008930D1">
      <w:pPr>
        <w:snapToGrid w:val="0"/>
        <w:spacing w:afterLines="50" w:after="180"/>
        <w:ind w:leftChars="-233" w:hangingChars="233" w:hanging="559"/>
        <w:rPr>
          <w:rFonts w:ascii="標楷體" w:eastAsia="標楷體" w:hAnsi="標楷體"/>
          <w:snapToGrid w:val="0"/>
          <w:color w:val="000000"/>
          <w:kern w:val="0"/>
          <w:sz w:val="26"/>
          <w:szCs w:val="26"/>
        </w:rPr>
      </w:pPr>
      <w:r>
        <w:rPr>
          <w:rFonts w:ascii="標楷體" w:eastAsia="標楷體" w:hAnsi="標楷體" w:hint="eastAsia"/>
          <w:color w:val="000000"/>
        </w:rPr>
        <w:t>作業週期：每月至少查核乙次</w:t>
      </w:r>
    </w:p>
    <w:tbl>
      <w:tblPr>
        <w:tblW w:w="953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80"/>
        <w:gridCol w:w="538"/>
        <w:gridCol w:w="525"/>
        <w:gridCol w:w="840"/>
        <w:gridCol w:w="1834"/>
      </w:tblGrid>
      <w:tr w:rsidR="00377515" w:rsidTr="006D2728">
        <w:trPr>
          <w:cantSplit/>
          <w:trHeight w:val="465"/>
        </w:trPr>
        <w:tc>
          <w:tcPr>
            <w:tcW w:w="5796" w:type="dxa"/>
            <w:gridSpan w:val="2"/>
            <w:tcBorders>
              <w:top w:val="single" w:sz="12" w:space="0" w:color="auto"/>
            </w:tcBorders>
            <w:vAlign w:val="center"/>
          </w:tcPr>
          <w:p w:rsidR="00377515" w:rsidRPr="006D2728" w:rsidRDefault="00377515" w:rsidP="008930D1">
            <w:pPr>
              <w:spacing w:line="240" w:lineRule="atLeast"/>
              <w:jc w:val="center"/>
              <w:rPr>
                <w:rFonts w:ascii="標楷體" w:eastAsia="標楷體" w:hAnsi="標楷體"/>
                <w:color w:val="000000"/>
                <w:szCs w:val="24"/>
              </w:rPr>
            </w:pPr>
            <w:r w:rsidRPr="006D2728">
              <w:rPr>
                <w:rFonts w:ascii="標楷體" w:eastAsia="標楷體" w:hAnsi="標楷體" w:hint="eastAsia"/>
                <w:color w:val="000000"/>
                <w:szCs w:val="24"/>
              </w:rPr>
              <w:t>查　　　核　　　明　　　細</w:t>
            </w:r>
          </w:p>
        </w:tc>
        <w:tc>
          <w:tcPr>
            <w:tcW w:w="1903" w:type="dxa"/>
            <w:gridSpan w:val="3"/>
            <w:tcBorders>
              <w:top w:val="single" w:sz="12" w:space="0" w:color="auto"/>
            </w:tcBorders>
            <w:vAlign w:val="center"/>
          </w:tcPr>
          <w:p w:rsidR="00377515" w:rsidRPr="006D2728" w:rsidRDefault="00377515" w:rsidP="006D2728">
            <w:pPr>
              <w:spacing w:line="240" w:lineRule="atLeast"/>
              <w:jc w:val="distribute"/>
              <w:rPr>
                <w:rFonts w:ascii="標楷體" w:eastAsia="標楷體" w:hAnsi="標楷體"/>
                <w:color w:val="000000"/>
                <w:szCs w:val="24"/>
              </w:rPr>
            </w:pPr>
            <w:r w:rsidRPr="006D2728">
              <w:rPr>
                <w:rFonts w:ascii="標楷體" w:eastAsia="標楷體" w:hAnsi="標楷體" w:hint="eastAsia"/>
                <w:color w:val="000000"/>
                <w:szCs w:val="24"/>
              </w:rPr>
              <w:t>查核結果</w:t>
            </w:r>
          </w:p>
        </w:tc>
        <w:tc>
          <w:tcPr>
            <w:tcW w:w="1834" w:type="dxa"/>
            <w:vMerge w:val="restart"/>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7515" w:rsidTr="006D2728">
        <w:trPr>
          <w:cantSplit/>
          <w:trHeight w:val="465"/>
        </w:trPr>
        <w:tc>
          <w:tcPr>
            <w:tcW w:w="5796" w:type="dxa"/>
            <w:gridSpan w:val="2"/>
            <w:vAlign w:val="center"/>
          </w:tcPr>
          <w:p w:rsidR="00377515" w:rsidRDefault="00377515" w:rsidP="006D2728">
            <w:pPr>
              <w:ind w:left="462" w:hanging="420"/>
              <w:jc w:val="both"/>
              <w:rPr>
                <w:rFonts w:ascii="Arial" w:eastAsia="標楷體" w:hAnsi="Arial" w:cs="Arial"/>
              </w:rPr>
            </w:pPr>
            <w:r>
              <w:rPr>
                <w:rFonts w:ascii="Arial" w:eastAsia="標楷體" w:hAnsi="Arial" w:cs="Arial" w:hint="eastAsia"/>
              </w:rPr>
              <w:t>七、向委任人詳細說明相關事項並交付全權委託期貨交易說明書、委任人須知及全權委託期貨交易風險預告書作業</w:t>
            </w:r>
          </w:p>
        </w:tc>
        <w:tc>
          <w:tcPr>
            <w:tcW w:w="538" w:type="dxa"/>
            <w:vAlign w:val="center"/>
          </w:tcPr>
          <w:p w:rsidR="00377515" w:rsidRDefault="00377515" w:rsidP="008930D1">
            <w:pPr>
              <w:spacing w:line="240" w:lineRule="atLeast"/>
              <w:jc w:val="center"/>
              <w:rPr>
                <w:rFonts w:ascii="Arial" w:eastAsia="標楷體" w:hAnsi="Arial" w:cs="Arial"/>
              </w:rPr>
            </w:pPr>
            <w:r>
              <w:rPr>
                <w:rFonts w:ascii="Arial" w:eastAsia="標楷體" w:hAnsi="Arial" w:cs="Arial" w:hint="eastAsia"/>
              </w:rPr>
              <w:t>是</w:t>
            </w:r>
          </w:p>
        </w:tc>
        <w:tc>
          <w:tcPr>
            <w:tcW w:w="525" w:type="dxa"/>
            <w:vAlign w:val="center"/>
          </w:tcPr>
          <w:p w:rsidR="00377515" w:rsidRDefault="00377515" w:rsidP="008930D1">
            <w:pPr>
              <w:spacing w:line="240" w:lineRule="atLeast"/>
              <w:jc w:val="center"/>
              <w:rPr>
                <w:rFonts w:ascii="Arial" w:eastAsia="標楷體" w:hAnsi="Arial" w:cs="Arial"/>
              </w:rPr>
            </w:pPr>
            <w:r>
              <w:rPr>
                <w:rFonts w:ascii="Arial" w:eastAsia="標楷體" w:hAnsi="Arial" w:cs="Arial" w:hint="eastAsia"/>
              </w:rPr>
              <w:t>否</w:t>
            </w:r>
          </w:p>
        </w:tc>
        <w:tc>
          <w:tcPr>
            <w:tcW w:w="840" w:type="dxa"/>
            <w:vAlign w:val="center"/>
          </w:tcPr>
          <w:p w:rsidR="00377515" w:rsidRDefault="00377515" w:rsidP="006D2728">
            <w:pPr>
              <w:spacing w:line="240" w:lineRule="atLeast"/>
              <w:jc w:val="center"/>
              <w:rPr>
                <w:rFonts w:ascii="Arial" w:eastAsia="標楷體" w:hAnsi="Arial" w:cs="Arial"/>
              </w:rPr>
            </w:pPr>
            <w:r>
              <w:rPr>
                <w:rFonts w:ascii="Arial" w:eastAsia="標楷體" w:hAnsi="Arial" w:cs="Arial" w:hint="eastAsia"/>
              </w:rPr>
              <w:t>不適用</w:t>
            </w:r>
          </w:p>
        </w:tc>
        <w:tc>
          <w:tcPr>
            <w:tcW w:w="1834" w:type="dxa"/>
            <w:vMerge/>
            <w:vAlign w:val="center"/>
          </w:tcPr>
          <w:p w:rsidR="00377515" w:rsidRDefault="00377515" w:rsidP="008930D1">
            <w:pPr>
              <w:spacing w:line="240" w:lineRule="atLeast"/>
              <w:jc w:val="center"/>
              <w:rPr>
                <w:rFonts w:ascii="Arial" w:eastAsia="標楷體" w:hAnsi="Arial" w:cs="Arial"/>
                <w:snapToGrid w:val="0"/>
                <w:kern w:val="0"/>
              </w:rPr>
            </w:pPr>
          </w:p>
        </w:tc>
      </w:tr>
      <w:tr w:rsidR="00377515" w:rsidTr="006D2728">
        <w:trPr>
          <w:cantSplit/>
          <w:trHeight w:val="991"/>
        </w:trPr>
        <w:tc>
          <w:tcPr>
            <w:tcW w:w="5796" w:type="dxa"/>
            <w:gridSpan w:val="2"/>
            <w:tcBorders>
              <w:right w:val="single" w:sz="8" w:space="0" w:color="auto"/>
            </w:tcBorders>
            <w:vAlign w:val="center"/>
          </w:tcPr>
          <w:p w:rsidR="00377515" w:rsidRDefault="00377515" w:rsidP="006D2728">
            <w:pPr>
              <w:spacing w:line="240" w:lineRule="atLeast"/>
              <w:ind w:left="392"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交付說明書、委任人須知及風險預告書予委任人之方式，是否以當面交付方式為之，如以郵寄方式為之者，是否以掛號為之，掛號存根是否留存備查。</w:t>
            </w:r>
          </w:p>
        </w:tc>
        <w:tc>
          <w:tcPr>
            <w:tcW w:w="538"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525"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840"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1834"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r>
              <w:rPr>
                <w:rFonts w:ascii="Arial" w:eastAsia="標楷體" w:hAnsi="Arial" w:cs="Arial"/>
              </w:rPr>
              <w:t>AA-22000</w:t>
            </w:r>
          </w:p>
        </w:tc>
      </w:tr>
      <w:tr w:rsidR="00377515" w:rsidTr="006D2728">
        <w:trPr>
          <w:cantSplit/>
          <w:trHeight w:val="642"/>
        </w:trPr>
        <w:tc>
          <w:tcPr>
            <w:tcW w:w="5796" w:type="dxa"/>
            <w:gridSpan w:val="2"/>
            <w:tcBorders>
              <w:bottom w:val="nil"/>
            </w:tcBorders>
            <w:vAlign w:val="center"/>
          </w:tcPr>
          <w:p w:rsidR="00377515" w:rsidRDefault="00377515" w:rsidP="008930D1">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經辦人完成以上事項後，是否於申請書中簽具意見。</w:t>
            </w:r>
          </w:p>
        </w:tc>
        <w:tc>
          <w:tcPr>
            <w:tcW w:w="538" w:type="dxa"/>
            <w:vAlign w:val="center"/>
          </w:tcPr>
          <w:p w:rsidR="00377515" w:rsidRDefault="00377515" w:rsidP="008930D1">
            <w:pPr>
              <w:spacing w:line="240" w:lineRule="atLeast"/>
              <w:jc w:val="center"/>
              <w:rPr>
                <w:rFonts w:ascii="Arial" w:eastAsia="標楷體" w:hAnsi="Arial" w:cs="Arial"/>
                <w:snapToGrid w:val="0"/>
                <w:kern w:val="0"/>
              </w:rPr>
            </w:pPr>
          </w:p>
        </w:tc>
        <w:tc>
          <w:tcPr>
            <w:tcW w:w="525" w:type="dxa"/>
            <w:vAlign w:val="center"/>
          </w:tcPr>
          <w:p w:rsidR="00377515" w:rsidRDefault="00377515" w:rsidP="008930D1">
            <w:pPr>
              <w:spacing w:line="240" w:lineRule="atLeast"/>
              <w:jc w:val="center"/>
              <w:rPr>
                <w:rFonts w:ascii="Arial" w:eastAsia="標楷體" w:hAnsi="Arial" w:cs="Arial"/>
                <w:snapToGrid w:val="0"/>
                <w:kern w:val="0"/>
              </w:rPr>
            </w:pPr>
          </w:p>
        </w:tc>
        <w:tc>
          <w:tcPr>
            <w:tcW w:w="840" w:type="dxa"/>
            <w:vAlign w:val="center"/>
          </w:tcPr>
          <w:p w:rsidR="00377515" w:rsidRDefault="00377515" w:rsidP="008930D1">
            <w:pPr>
              <w:spacing w:line="240" w:lineRule="atLeast"/>
              <w:jc w:val="center"/>
              <w:rPr>
                <w:rFonts w:ascii="Arial" w:eastAsia="標楷體" w:hAnsi="Arial" w:cs="Arial"/>
                <w:snapToGrid w:val="0"/>
                <w:kern w:val="0"/>
              </w:rPr>
            </w:pPr>
          </w:p>
        </w:tc>
        <w:tc>
          <w:tcPr>
            <w:tcW w:w="1834" w:type="dxa"/>
            <w:vAlign w:val="center"/>
          </w:tcPr>
          <w:p w:rsidR="00377515" w:rsidRDefault="00377515" w:rsidP="008930D1">
            <w:pPr>
              <w:spacing w:line="240" w:lineRule="atLeast"/>
              <w:jc w:val="center"/>
              <w:rPr>
                <w:rFonts w:ascii="Arial" w:eastAsia="標楷體" w:hAnsi="Arial" w:cs="Arial"/>
                <w:snapToGrid w:val="0"/>
                <w:kern w:val="0"/>
              </w:rPr>
            </w:pPr>
            <w:r>
              <w:rPr>
                <w:rFonts w:ascii="Arial" w:eastAsia="標楷體" w:hAnsi="Arial" w:cs="Arial"/>
              </w:rPr>
              <w:t>AA-22000</w:t>
            </w:r>
          </w:p>
        </w:tc>
      </w:tr>
      <w:tr w:rsidR="00377515" w:rsidTr="006D2728">
        <w:trPr>
          <w:cantSplit/>
          <w:trHeight w:val="767"/>
        </w:trPr>
        <w:tc>
          <w:tcPr>
            <w:tcW w:w="1116" w:type="dxa"/>
            <w:tcBorders>
              <w:right w:val="single" w:sz="8" w:space="0" w:color="auto"/>
            </w:tcBorders>
            <w:vAlign w:val="center"/>
          </w:tcPr>
          <w:p w:rsidR="00377515" w:rsidRDefault="00377515"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17" w:type="dxa"/>
            <w:gridSpan w:val="5"/>
            <w:tcBorders>
              <w:left w:val="single" w:sz="8" w:space="0" w:color="auto"/>
            </w:tcBorders>
            <w:vAlign w:val="center"/>
          </w:tcPr>
          <w:p w:rsidR="00377515" w:rsidRDefault="00377515" w:rsidP="006D2728">
            <w:pPr>
              <w:jc w:val="both"/>
              <w:rPr>
                <w:rFonts w:ascii="標楷體" w:eastAsia="標楷體" w:hAnsi="標楷體"/>
                <w:color w:val="000000"/>
              </w:rPr>
            </w:pPr>
          </w:p>
        </w:tc>
      </w:tr>
      <w:tr w:rsidR="00377515" w:rsidTr="006D2728">
        <w:trPr>
          <w:cantSplit/>
          <w:trHeight w:val="599"/>
        </w:trPr>
        <w:tc>
          <w:tcPr>
            <w:tcW w:w="5796" w:type="dxa"/>
            <w:gridSpan w:val="2"/>
            <w:vAlign w:val="center"/>
          </w:tcPr>
          <w:p w:rsidR="00377515" w:rsidRDefault="00377515" w:rsidP="008930D1">
            <w:pPr>
              <w:spacing w:line="240" w:lineRule="atLeast"/>
              <w:ind w:left="480" w:hanging="480"/>
              <w:jc w:val="both"/>
              <w:rPr>
                <w:rFonts w:ascii="Arial" w:eastAsia="標楷體" w:hAnsi="Arial" w:cs="Arial"/>
                <w:color w:val="000000"/>
              </w:rPr>
            </w:pPr>
            <w:r>
              <w:rPr>
                <w:rFonts w:ascii="Arial" w:eastAsia="標楷體" w:hAnsi="Arial" w:cs="Arial" w:hint="eastAsia"/>
                <w:color w:val="000000"/>
              </w:rPr>
              <w:t>八、委任人簽約後可要求提前終止契約之期限作業</w:t>
            </w:r>
          </w:p>
        </w:tc>
        <w:tc>
          <w:tcPr>
            <w:tcW w:w="538"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377515" w:rsidRDefault="00377515" w:rsidP="006D2728">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color w:val="000000"/>
              </w:rPr>
              <w:t>底稿索引</w:t>
            </w:r>
          </w:p>
        </w:tc>
      </w:tr>
      <w:tr w:rsidR="00377515" w:rsidTr="006D2728">
        <w:trPr>
          <w:trHeight w:val="1021"/>
        </w:trPr>
        <w:tc>
          <w:tcPr>
            <w:tcW w:w="5796" w:type="dxa"/>
            <w:gridSpan w:val="2"/>
            <w:tcBorders>
              <w:bottom w:val="nil"/>
            </w:tcBorders>
            <w:vAlign w:val="center"/>
          </w:tcPr>
          <w:p w:rsidR="00377515" w:rsidRDefault="00377515"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委任人於簽約後要求終止契約，其費用、損害賠償或違約金之計算，是否符合期貨交易全權委任契約中之規定。</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rightChars="-10" w:right="-24" w:hanging="28"/>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trHeight w:val="793"/>
        </w:trPr>
        <w:tc>
          <w:tcPr>
            <w:tcW w:w="5796" w:type="dxa"/>
            <w:gridSpan w:val="2"/>
            <w:tcBorders>
              <w:bottom w:val="nil"/>
            </w:tcBorders>
            <w:vAlign w:val="center"/>
          </w:tcPr>
          <w:p w:rsidR="00377515" w:rsidRDefault="00377515"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委託資產減損達原委託資產百分之六十以上時，是否終止期貨交易全權委任契約。</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rightChars="-10" w:right="-24" w:hanging="28"/>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cantSplit/>
          <w:trHeight w:val="856"/>
        </w:trPr>
        <w:tc>
          <w:tcPr>
            <w:tcW w:w="1116" w:type="dxa"/>
            <w:tcBorders>
              <w:right w:val="single" w:sz="8" w:space="0" w:color="auto"/>
            </w:tcBorders>
            <w:vAlign w:val="center"/>
          </w:tcPr>
          <w:p w:rsidR="00377515" w:rsidRDefault="00377515"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417" w:type="dxa"/>
            <w:gridSpan w:val="5"/>
            <w:tcBorders>
              <w:left w:val="single" w:sz="8" w:space="0" w:color="auto"/>
            </w:tcBorders>
            <w:vAlign w:val="center"/>
          </w:tcPr>
          <w:p w:rsidR="00377515" w:rsidRDefault="00377515" w:rsidP="006D2728">
            <w:pPr>
              <w:jc w:val="both"/>
              <w:rPr>
                <w:rFonts w:ascii="Arial" w:eastAsia="標楷體" w:hAnsi="Arial" w:cs="Arial"/>
                <w:color w:val="000000"/>
              </w:rPr>
            </w:pPr>
          </w:p>
        </w:tc>
      </w:tr>
      <w:tr w:rsidR="00377515" w:rsidTr="006D2728">
        <w:trPr>
          <w:cantSplit/>
          <w:trHeight w:val="465"/>
        </w:trPr>
        <w:tc>
          <w:tcPr>
            <w:tcW w:w="5796" w:type="dxa"/>
            <w:gridSpan w:val="2"/>
            <w:vAlign w:val="center"/>
          </w:tcPr>
          <w:p w:rsidR="00377515" w:rsidRDefault="00377515" w:rsidP="008930D1">
            <w:pPr>
              <w:spacing w:line="240" w:lineRule="atLeast"/>
              <w:ind w:left="480" w:hanging="480"/>
              <w:jc w:val="both"/>
              <w:rPr>
                <w:rFonts w:ascii="Arial" w:eastAsia="標楷體" w:hAnsi="Arial" w:cs="Arial"/>
                <w:color w:val="000000"/>
              </w:rPr>
            </w:pPr>
            <w:r>
              <w:rPr>
                <w:rFonts w:ascii="Arial" w:eastAsia="標楷體" w:hAnsi="Arial" w:cs="Arial" w:hint="eastAsia"/>
                <w:color w:val="000000"/>
              </w:rPr>
              <w:t>九、交易決定及執行權、全權委託交易資產運用指示權之授與及限制作業</w:t>
            </w:r>
          </w:p>
        </w:tc>
        <w:tc>
          <w:tcPr>
            <w:tcW w:w="538"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377515" w:rsidRDefault="00377515" w:rsidP="006D2728">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底稿索引</w:t>
            </w:r>
          </w:p>
        </w:tc>
      </w:tr>
      <w:tr w:rsidR="00377515" w:rsidTr="006D2728">
        <w:trPr>
          <w:cantSplit/>
          <w:trHeight w:val="737"/>
        </w:trPr>
        <w:tc>
          <w:tcPr>
            <w:tcW w:w="5796" w:type="dxa"/>
            <w:gridSpan w:val="2"/>
            <w:tcBorders>
              <w:bottom w:val="nil"/>
            </w:tcBorders>
            <w:vAlign w:val="center"/>
          </w:tcPr>
          <w:p w:rsidR="00377515" w:rsidRDefault="00377515" w:rsidP="006D2728">
            <w:pPr>
              <w:spacing w:line="240" w:lineRule="atLeast"/>
              <w:jc w:val="both"/>
              <w:rPr>
                <w:rFonts w:ascii="Arial" w:eastAsia="標楷體" w:hAnsi="Arial" w:cs="Arial"/>
                <w:color w:val="000000"/>
              </w:rPr>
            </w:pPr>
            <w:r>
              <w:rPr>
                <w:rFonts w:ascii="Arial" w:eastAsia="標楷體" w:hAnsi="Arial" w:cs="Arial" w:hint="eastAsia"/>
                <w:color w:val="000000"/>
              </w:rPr>
              <w:t>經辦人是否向委任人說明本契約授權交易之範圍，以及閒置資金之運用及範圍。</w:t>
            </w:r>
          </w:p>
        </w:tc>
        <w:tc>
          <w:tcPr>
            <w:tcW w:w="538"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25"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840"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r w:rsidR="00377515" w:rsidTr="006D2728">
        <w:trPr>
          <w:cantSplit/>
          <w:trHeight w:val="739"/>
        </w:trPr>
        <w:tc>
          <w:tcPr>
            <w:tcW w:w="1116" w:type="dxa"/>
            <w:tcBorders>
              <w:bottom w:val="single" w:sz="12" w:space="0" w:color="auto"/>
            </w:tcBorders>
            <w:vAlign w:val="center"/>
          </w:tcPr>
          <w:p w:rsidR="00377515" w:rsidRDefault="00377515"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417" w:type="dxa"/>
            <w:gridSpan w:val="5"/>
            <w:tcBorders>
              <w:bottom w:val="single" w:sz="12" w:space="0" w:color="auto"/>
            </w:tcBorders>
            <w:vAlign w:val="center"/>
          </w:tcPr>
          <w:p w:rsidR="00377515" w:rsidRDefault="00377515" w:rsidP="008930D1">
            <w:pPr>
              <w:jc w:val="center"/>
              <w:rPr>
                <w:rFonts w:ascii="Arial" w:eastAsia="標楷體" w:hAnsi="Arial" w:cs="Arial"/>
                <w:color w:val="000000"/>
              </w:rPr>
            </w:pPr>
          </w:p>
        </w:tc>
      </w:tr>
      <w:tr w:rsidR="00377515" w:rsidTr="006D2728">
        <w:trPr>
          <w:cantSplit/>
          <w:trHeight w:val="641"/>
        </w:trPr>
        <w:tc>
          <w:tcPr>
            <w:tcW w:w="5796" w:type="dxa"/>
            <w:gridSpan w:val="2"/>
            <w:vAlign w:val="center"/>
          </w:tcPr>
          <w:p w:rsidR="00377515" w:rsidRDefault="00377515" w:rsidP="008930D1">
            <w:pPr>
              <w:ind w:left="482" w:hanging="482"/>
              <w:jc w:val="both"/>
              <w:rPr>
                <w:rFonts w:ascii="Arial" w:eastAsia="標楷體" w:hAnsi="Arial" w:cs="Arial"/>
                <w:snapToGrid w:val="0"/>
                <w:color w:val="000000"/>
                <w:kern w:val="0"/>
              </w:rPr>
            </w:pPr>
            <w:r>
              <w:rPr>
                <w:rFonts w:ascii="Arial" w:eastAsia="標楷體" w:hAnsi="Arial" w:cs="Arial" w:hint="eastAsia"/>
                <w:color w:val="000000"/>
              </w:rPr>
              <w:t>十、報告義務作業</w:t>
            </w:r>
          </w:p>
        </w:tc>
        <w:tc>
          <w:tcPr>
            <w:tcW w:w="538"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是</w:t>
            </w:r>
          </w:p>
        </w:tc>
        <w:tc>
          <w:tcPr>
            <w:tcW w:w="525"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否</w:t>
            </w:r>
          </w:p>
        </w:tc>
        <w:tc>
          <w:tcPr>
            <w:tcW w:w="840" w:type="dxa"/>
            <w:vAlign w:val="center"/>
          </w:tcPr>
          <w:p w:rsidR="00377515" w:rsidRDefault="00377515" w:rsidP="006D2728">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color w:val="000000"/>
              </w:rPr>
              <w:t>底稿索引</w:t>
            </w:r>
          </w:p>
        </w:tc>
      </w:tr>
      <w:tr w:rsidR="00377515" w:rsidTr="006D2728">
        <w:trPr>
          <w:trHeight w:val="739"/>
        </w:trPr>
        <w:tc>
          <w:tcPr>
            <w:tcW w:w="5796" w:type="dxa"/>
            <w:gridSpan w:val="2"/>
            <w:tcBorders>
              <w:bottom w:val="nil"/>
            </w:tcBorders>
            <w:vAlign w:val="center"/>
          </w:tcPr>
          <w:p w:rsidR="00377515" w:rsidRDefault="00377515" w:rsidP="006D2728">
            <w:pPr>
              <w:spacing w:line="240" w:lineRule="atLeast"/>
              <w:jc w:val="both"/>
              <w:rPr>
                <w:rFonts w:ascii="Arial" w:eastAsia="標楷體" w:hAnsi="Arial" w:cs="Arial"/>
                <w:color w:val="000000"/>
              </w:rPr>
            </w:pPr>
            <w:r>
              <w:rPr>
                <w:rFonts w:ascii="Arial" w:eastAsia="標楷體" w:hAnsi="Arial" w:cs="Arial" w:hint="eastAsia"/>
                <w:color w:val="000000"/>
              </w:rPr>
              <w:t>委任人要求本公司定期或不定期提供更多報告或資訊時，是否簽報部門主管為適當處理。</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leftChars="-11" w:rightChars="-10" w:right="-24" w:hangingChars="11" w:hanging="26"/>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cantSplit/>
          <w:trHeight w:val="856"/>
        </w:trPr>
        <w:tc>
          <w:tcPr>
            <w:tcW w:w="1116" w:type="dxa"/>
            <w:tcBorders>
              <w:bottom w:val="single" w:sz="12" w:space="0" w:color="auto"/>
              <w:right w:val="single" w:sz="8" w:space="0" w:color="auto"/>
            </w:tcBorders>
            <w:vAlign w:val="center"/>
          </w:tcPr>
          <w:p w:rsidR="00377515" w:rsidRDefault="00377515" w:rsidP="008930D1">
            <w:pPr>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17" w:type="dxa"/>
            <w:gridSpan w:val="5"/>
            <w:tcBorders>
              <w:left w:val="single" w:sz="8" w:space="0" w:color="auto"/>
              <w:bottom w:val="single" w:sz="12" w:space="0" w:color="auto"/>
            </w:tcBorders>
            <w:vAlign w:val="center"/>
          </w:tcPr>
          <w:p w:rsidR="00377515" w:rsidRDefault="00377515" w:rsidP="006D2728">
            <w:pPr>
              <w:jc w:val="both"/>
              <w:rPr>
                <w:rFonts w:ascii="標楷體" w:eastAsia="標楷體" w:hAnsi="標楷體"/>
                <w:color w:val="000000"/>
              </w:rPr>
            </w:pPr>
          </w:p>
        </w:tc>
      </w:tr>
    </w:tbl>
    <w:p w:rsidR="0013558C" w:rsidRDefault="0027419A" w:rsidP="006D2728">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67456" behindDoc="0" locked="0" layoutInCell="1" allowOverlap="1" wp14:anchorId="34AF7E60" wp14:editId="4B8FFAEC">
                <wp:simplePos x="0" y="0"/>
                <wp:positionH relativeFrom="column">
                  <wp:posOffset>-381000</wp:posOffset>
                </wp:positionH>
                <wp:positionV relativeFrom="paragraph">
                  <wp:posOffset>182245</wp:posOffset>
                </wp:positionV>
                <wp:extent cx="6154420" cy="36195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361950"/>
                        </a:xfrm>
                        <a:prstGeom prst="rect">
                          <a:avLst/>
                        </a:prstGeom>
                        <a:noFill/>
                        <a:ln w="9525">
                          <a:noFill/>
                          <a:miter lim="800000"/>
                          <a:headEnd/>
                          <a:tailEnd/>
                        </a:ln>
                      </wps:spPr>
                      <wps:txb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0pt;margin-top:14.35pt;width:484.6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" filled="f" stroked="f">
                <v:textbo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lastRenderedPageBreak/>
        <w:t>期貨經理股份有限公司</w: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t>業務循環</w: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t>契約簽訂與帳戶開立查核明細表</w:t>
      </w:r>
    </w:p>
    <w:p w:rsidR="006D2728" w:rsidRDefault="006D2728"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80"/>
        <w:gridCol w:w="475"/>
        <w:gridCol w:w="14"/>
        <w:gridCol w:w="504"/>
        <w:gridCol w:w="910"/>
        <w:gridCol w:w="1904"/>
      </w:tblGrid>
      <w:tr w:rsidR="006D2728" w:rsidTr="006D2728">
        <w:trPr>
          <w:cantSplit/>
          <w:trHeight w:val="465"/>
        </w:trPr>
        <w:tc>
          <w:tcPr>
            <w:tcW w:w="5894" w:type="dxa"/>
            <w:gridSpan w:val="2"/>
            <w:tcBorders>
              <w:top w:val="single" w:sz="12" w:space="0" w:color="auto"/>
            </w:tcBorders>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6D2728" w:rsidRDefault="006D2728" w:rsidP="00052E2D">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6D2728" w:rsidTr="006D2728">
        <w:trPr>
          <w:cantSplit/>
          <w:trHeight w:val="465"/>
        </w:trPr>
        <w:tc>
          <w:tcPr>
            <w:tcW w:w="5894" w:type="dxa"/>
            <w:gridSpan w:val="2"/>
            <w:vAlign w:val="center"/>
          </w:tcPr>
          <w:p w:rsidR="006D2728" w:rsidRDefault="006D2728" w:rsidP="008930D1">
            <w:pPr>
              <w:spacing w:line="240" w:lineRule="atLeast"/>
              <w:ind w:left="720" w:hanging="720"/>
              <w:jc w:val="both"/>
              <w:rPr>
                <w:rFonts w:ascii="標楷體" w:eastAsia="標楷體" w:hAnsi="標楷體"/>
                <w:color w:val="000000"/>
              </w:rPr>
            </w:pPr>
            <w:r>
              <w:rPr>
                <w:rFonts w:ascii="標楷體" w:eastAsia="標楷體" w:hAnsi="標楷體" w:hint="eastAsia"/>
                <w:color w:val="000000"/>
              </w:rPr>
              <w:t>十一、議定委託報酬與費用作業</w:t>
            </w:r>
          </w:p>
        </w:tc>
        <w:tc>
          <w:tcPr>
            <w:tcW w:w="489"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6D2728" w:rsidRDefault="006D2728" w:rsidP="008930D1">
            <w:pPr>
              <w:spacing w:line="240" w:lineRule="atLeast"/>
              <w:jc w:val="center"/>
              <w:rPr>
                <w:rFonts w:ascii="標楷體" w:eastAsia="標楷體" w:hAnsi="標楷體"/>
                <w:snapToGrid w:val="0"/>
                <w:color w:val="000000"/>
                <w:kern w:val="0"/>
              </w:rPr>
            </w:pPr>
          </w:p>
        </w:tc>
      </w:tr>
      <w:tr w:rsidR="006D2728" w:rsidTr="006D2728">
        <w:trPr>
          <w:trHeight w:val="781"/>
        </w:trPr>
        <w:tc>
          <w:tcPr>
            <w:tcW w:w="5894" w:type="dxa"/>
            <w:gridSpan w:val="2"/>
            <w:vAlign w:val="center"/>
          </w:tcPr>
          <w:p w:rsidR="006D2728" w:rsidRDefault="006D2728"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委託之報酬，是否符合證期會「期貨經理事業得採取誘因費率制度收取績效報酬規範」。</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1340"/>
        </w:trPr>
        <w:tc>
          <w:tcPr>
            <w:tcW w:w="5894" w:type="dxa"/>
            <w:gridSpan w:val="2"/>
            <w:vAlign w:val="center"/>
          </w:tcPr>
          <w:p w:rsidR="006D2728" w:rsidRDefault="006D2728" w:rsidP="006D2728">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交易手續費及交易稅等相關費用，是否由委任人負擔，並依法令規定或交易習慣，計算及支付之；保管機構之報酬，是否由委任人負擔，其計算、交付方式及交付時機，是否已訂於委任契約中。</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cantSplit/>
          <w:trHeight w:val="725"/>
        </w:trPr>
        <w:tc>
          <w:tcPr>
            <w:tcW w:w="1214" w:type="dxa"/>
            <w:vAlign w:val="center"/>
          </w:tcPr>
          <w:p w:rsidR="006D2728" w:rsidRDefault="006D2728"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87" w:type="dxa"/>
            <w:gridSpan w:val="6"/>
            <w:vAlign w:val="center"/>
          </w:tcPr>
          <w:p w:rsidR="006D2728" w:rsidRDefault="006D2728" w:rsidP="006D2728">
            <w:pPr>
              <w:jc w:val="both"/>
              <w:rPr>
                <w:rFonts w:ascii="標楷體" w:eastAsia="標楷體" w:hAnsi="標楷體"/>
                <w:color w:val="000000"/>
              </w:rPr>
            </w:pPr>
          </w:p>
        </w:tc>
      </w:tr>
      <w:tr w:rsidR="006D2728" w:rsidTr="006D2728">
        <w:trPr>
          <w:trHeight w:val="465"/>
        </w:trPr>
        <w:tc>
          <w:tcPr>
            <w:tcW w:w="5894" w:type="dxa"/>
            <w:gridSpan w:val="2"/>
            <w:vAlign w:val="center"/>
          </w:tcPr>
          <w:p w:rsidR="006D2728" w:rsidRDefault="006D2728"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十二、契約生效日期及其存續期間作業</w:t>
            </w:r>
          </w:p>
        </w:tc>
        <w:tc>
          <w:tcPr>
            <w:tcW w:w="489"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6D2728" w:rsidTr="006D2728">
        <w:trPr>
          <w:trHeight w:val="1021"/>
        </w:trPr>
        <w:tc>
          <w:tcPr>
            <w:tcW w:w="5894" w:type="dxa"/>
            <w:gridSpan w:val="2"/>
            <w:vAlign w:val="center"/>
          </w:tcPr>
          <w:p w:rsidR="006D2728" w:rsidRDefault="006D2728" w:rsidP="006D2728">
            <w:pPr>
              <w:spacing w:line="240" w:lineRule="atLeast"/>
              <w:jc w:val="both"/>
              <w:rPr>
                <w:rFonts w:ascii="Arial" w:eastAsia="標楷體" w:hAnsi="Arial" w:cs="Arial"/>
                <w:color w:val="000000"/>
              </w:rPr>
            </w:pPr>
            <w:r>
              <w:rPr>
                <w:rFonts w:ascii="Arial" w:eastAsia="標楷體" w:hAnsi="Arial" w:cs="Arial" w:hint="eastAsia"/>
                <w:color w:val="000000"/>
              </w:rPr>
              <w:t>本公司、委任人、保管機構或期貨經紀商、證券經紀商或其他交易對象是否均確認契約生效日及契約存續期間。</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cantSplit/>
          <w:trHeight w:val="739"/>
        </w:trPr>
        <w:tc>
          <w:tcPr>
            <w:tcW w:w="1214" w:type="dxa"/>
            <w:vAlign w:val="center"/>
          </w:tcPr>
          <w:p w:rsidR="006D2728" w:rsidRDefault="006D2728"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87" w:type="dxa"/>
            <w:gridSpan w:val="6"/>
            <w:vAlign w:val="center"/>
          </w:tcPr>
          <w:p w:rsidR="006D2728" w:rsidRDefault="006D2728" w:rsidP="006D2728">
            <w:pPr>
              <w:jc w:val="both"/>
              <w:rPr>
                <w:rFonts w:ascii="標楷體" w:eastAsia="標楷體" w:hAnsi="標楷體"/>
                <w:color w:val="000000"/>
              </w:rPr>
            </w:pPr>
          </w:p>
        </w:tc>
      </w:tr>
      <w:tr w:rsidR="006D2728" w:rsidTr="006D2728">
        <w:trPr>
          <w:cantSplit/>
          <w:trHeight w:val="465"/>
        </w:trPr>
        <w:tc>
          <w:tcPr>
            <w:tcW w:w="5894" w:type="dxa"/>
            <w:gridSpan w:val="2"/>
            <w:vAlign w:val="center"/>
          </w:tcPr>
          <w:p w:rsidR="006D2728" w:rsidRDefault="006D2728" w:rsidP="008930D1">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十三、期貨交易全權委任契約簽訂作業</w:t>
            </w:r>
          </w:p>
        </w:tc>
        <w:tc>
          <w:tcPr>
            <w:tcW w:w="475"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18"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6D2728" w:rsidTr="006D2728">
        <w:trPr>
          <w:trHeight w:val="737"/>
        </w:trPr>
        <w:tc>
          <w:tcPr>
            <w:tcW w:w="5894" w:type="dxa"/>
            <w:gridSpan w:val="2"/>
            <w:vAlign w:val="center"/>
          </w:tcPr>
          <w:p w:rsidR="006D2728" w:rsidRDefault="006D2728"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與委任人簽約前，是否有七日以上期間供委任人審閱全部條款內容。</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737"/>
        </w:trPr>
        <w:tc>
          <w:tcPr>
            <w:tcW w:w="5894" w:type="dxa"/>
            <w:gridSpan w:val="2"/>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是否由業務部主管審核委託交易或投資之總金額有無超過本公司淨值之十倍。</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1361"/>
        </w:trPr>
        <w:tc>
          <w:tcPr>
            <w:tcW w:w="5894" w:type="dxa"/>
            <w:gridSpan w:val="2"/>
            <w:vAlign w:val="center"/>
          </w:tcPr>
          <w:p w:rsidR="006D2728" w:rsidRDefault="006D2728" w:rsidP="006D2728">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因特殊考量而不採用同業公會所提供之契約範本須另行擬訂契約內容時，是否請稽核或其他適當人員為之，或委請律師為之，並簽報總經理或其指定之人核可。</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color w:val="000000"/>
              </w:rPr>
            </w:pPr>
          </w:p>
        </w:tc>
      </w:tr>
      <w:tr w:rsidR="006D2728" w:rsidTr="006D2728">
        <w:trPr>
          <w:trHeight w:val="737"/>
        </w:trPr>
        <w:tc>
          <w:tcPr>
            <w:tcW w:w="5894" w:type="dxa"/>
            <w:gridSpan w:val="2"/>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期貨交易全權委任契約是否與個別委任之委任人簽訂之。</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567"/>
        </w:trPr>
        <w:tc>
          <w:tcPr>
            <w:tcW w:w="5894" w:type="dxa"/>
            <w:gridSpan w:val="2"/>
            <w:tcBorders>
              <w:bottom w:val="single" w:sz="12" w:space="0" w:color="auto"/>
            </w:tcBorders>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期貨交易全權委任契約是否與共同委任之委任人簽訂之。</w:t>
            </w:r>
          </w:p>
        </w:tc>
        <w:tc>
          <w:tcPr>
            <w:tcW w:w="475" w:type="dxa"/>
            <w:tcBorders>
              <w:bottom w:val="single" w:sz="12" w:space="0" w:color="auto"/>
            </w:tcBorders>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tcBorders>
              <w:bottom w:val="single" w:sz="12" w:space="0" w:color="auto"/>
            </w:tcBorders>
            <w:vAlign w:val="center"/>
          </w:tcPr>
          <w:p w:rsidR="006D2728" w:rsidRDefault="006D2728" w:rsidP="008930D1">
            <w:pPr>
              <w:spacing w:line="240" w:lineRule="atLeast"/>
              <w:jc w:val="center"/>
              <w:rPr>
                <w:rFonts w:ascii="Arial" w:eastAsia="標楷體" w:hAnsi="Arial" w:cs="Arial"/>
                <w:color w:val="000000"/>
              </w:rPr>
            </w:pPr>
          </w:p>
        </w:tc>
        <w:tc>
          <w:tcPr>
            <w:tcW w:w="910" w:type="dxa"/>
            <w:tcBorders>
              <w:bottom w:val="single" w:sz="12" w:space="0" w:color="auto"/>
            </w:tcBorders>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tcBorders>
              <w:bottom w:val="single" w:sz="12" w:space="0" w:color="auto"/>
            </w:tcBorders>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bl>
    <w:p w:rsidR="00052E2D" w:rsidRDefault="006D2728" w:rsidP="006D2728">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6D2728">
        <w:rPr>
          <w:rFonts w:ascii="標楷體" w:eastAsia="標楷體" w:hAnsi="標楷體" w:hint="eastAsia"/>
          <w:color w:val="000000"/>
          <w:sz w:val="28"/>
          <w:szCs w:val="28"/>
        </w:rPr>
        <w:t>稽核人員：</w:t>
      </w:r>
      <w:r w:rsidRPr="006D2728">
        <w:rPr>
          <w:rFonts w:ascii="標楷體" w:eastAsia="標楷體" w:hAnsi="標楷體"/>
          <w:color w:val="000000"/>
          <w:spacing w:val="24"/>
          <w:sz w:val="28"/>
          <w:szCs w:val="28"/>
        </w:rPr>
        <w:t xml:space="preserve">  </w:t>
      </w:r>
      <w:r w:rsidR="00052E2D">
        <w:rPr>
          <w:rFonts w:ascii="標楷體" w:eastAsia="標楷體" w:hAnsi="標楷體" w:hint="eastAsia"/>
          <w:color w:val="000000"/>
          <w:spacing w:val="24"/>
          <w:sz w:val="28"/>
          <w:szCs w:val="28"/>
        </w:rPr>
        <w:t xml:space="preserve">　　　　　　　　</w:t>
      </w:r>
      <w:r w:rsidRPr="006D2728">
        <w:rPr>
          <w:rFonts w:ascii="標楷體" w:eastAsia="標楷體" w:hAnsi="標楷體"/>
          <w:color w:val="000000"/>
          <w:spacing w:val="24"/>
          <w:sz w:val="28"/>
          <w:szCs w:val="28"/>
        </w:rPr>
        <w:t xml:space="preserve">   </w:t>
      </w:r>
      <w:r w:rsidR="00052E2D">
        <w:rPr>
          <w:rFonts w:ascii="標楷體" w:eastAsia="標楷體" w:hAnsi="標楷體" w:hint="eastAsia"/>
          <w:color w:val="000000"/>
          <w:spacing w:val="24"/>
          <w:sz w:val="28"/>
          <w:szCs w:val="28"/>
        </w:rPr>
        <w:t xml:space="preserve">　</w:t>
      </w:r>
      <w:r w:rsidRPr="006D2728">
        <w:rPr>
          <w:rFonts w:ascii="標楷體" w:eastAsia="標楷體" w:hAnsi="標楷體" w:hint="eastAsia"/>
          <w:color w:val="000000"/>
          <w:sz w:val="28"/>
          <w:szCs w:val="28"/>
        </w:rPr>
        <w:t>日</w:t>
      </w:r>
      <w:r w:rsidRPr="006D2728">
        <w:rPr>
          <w:rFonts w:ascii="標楷體" w:eastAsia="標楷體" w:hAnsi="標楷體"/>
          <w:color w:val="000000"/>
          <w:sz w:val="28"/>
          <w:szCs w:val="28"/>
        </w:rPr>
        <w:t xml:space="preserve"> </w:t>
      </w:r>
      <w:r w:rsidRPr="006D2728">
        <w:rPr>
          <w:rFonts w:ascii="標楷體" w:eastAsia="標楷體" w:hAnsi="標楷體" w:hint="eastAsia"/>
          <w:color w:val="000000"/>
          <w:sz w:val="28"/>
          <w:szCs w:val="28"/>
        </w:rPr>
        <w:t>期：</w:t>
      </w:r>
      <w:r w:rsidR="00052E2D">
        <w:rPr>
          <w:rFonts w:ascii="標楷體" w:eastAsia="標楷體" w:hAnsi="標楷體" w:hint="eastAsia"/>
          <w:color w:val="000000"/>
          <w:sz w:val="28"/>
          <w:szCs w:val="28"/>
        </w:rPr>
        <w:t xml:space="preserve">　　</w:t>
      </w:r>
      <w:r w:rsidRPr="006D2728">
        <w:rPr>
          <w:rFonts w:ascii="標楷體" w:eastAsia="標楷體" w:hAnsi="標楷體" w:hint="eastAsia"/>
          <w:color w:val="000000"/>
          <w:sz w:val="28"/>
          <w:szCs w:val="28"/>
        </w:rPr>
        <w:t>年</w:t>
      </w:r>
      <w:r w:rsidR="00052E2D">
        <w:rPr>
          <w:rFonts w:ascii="標楷體" w:eastAsia="標楷體" w:hAnsi="標楷體" w:hint="eastAsia"/>
          <w:color w:val="000000"/>
          <w:sz w:val="28"/>
          <w:szCs w:val="28"/>
        </w:rPr>
        <w:t xml:space="preserve">　　</w:t>
      </w:r>
      <w:r w:rsidRPr="006D2728">
        <w:rPr>
          <w:rFonts w:ascii="標楷體" w:eastAsia="標楷體" w:hAnsi="標楷體" w:hint="eastAsia"/>
          <w:color w:val="000000"/>
          <w:sz w:val="28"/>
          <w:szCs w:val="28"/>
        </w:rPr>
        <w:t>月</w:t>
      </w:r>
      <w:r w:rsidR="00052E2D">
        <w:rPr>
          <w:rFonts w:ascii="標楷體" w:eastAsia="標楷體" w:hAnsi="標楷體" w:hint="eastAsia"/>
          <w:color w:val="000000"/>
          <w:sz w:val="28"/>
          <w:szCs w:val="28"/>
        </w:rPr>
        <w:t xml:space="preserve">　　</w:t>
      </w:r>
      <w:r w:rsidRPr="006D2728">
        <w:rPr>
          <w:rFonts w:ascii="標楷體" w:eastAsia="標楷體" w:hAnsi="標楷體" w:hint="eastAsia"/>
          <w:color w:val="000000"/>
          <w:sz w:val="28"/>
          <w:szCs w:val="28"/>
        </w:rPr>
        <w:t>日</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lastRenderedPageBreak/>
        <w:t>期貨經理股份有限公司</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t>業務循環</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t>契約簽訂與帳戶開立查核明細表</w:t>
      </w:r>
    </w:p>
    <w:p w:rsidR="00052E2D" w:rsidRDefault="00052E2D"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49"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80"/>
        <w:gridCol w:w="538"/>
        <w:gridCol w:w="525"/>
        <w:gridCol w:w="840"/>
        <w:gridCol w:w="1750"/>
      </w:tblGrid>
      <w:tr w:rsidR="00052E2D" w:rsidTr="00052E2D">
        <w:trPr>
          <w:cantSplit/>
          <w:trHeight w:val="465"/>
        </w:trPr>
        <w:tc>
          <w:tcPr>
            <w:tcW w:w="5796" w:type="dxa"/>
            <w:gridSpan w:val="2"/>
            <w:tcBorders>
              <w:top w:val="single" w:sz="12" w:space="0" w:color="auto"/>
            </w:tcBorders>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052E2D" w:rsidRDefault="00052E2D" w:rsidP="00052E2D">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50" w:type="dxa"/>
            <w:vMerge w:val="restart"/>
            <w:tcBorders>
              <w:top w:val="single" w:sz="12" w:space="0" w:color="auto"/>
            </w:tcBorders>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52E2D" w:rsidTr="00052E2D">
        <w:trPr>
          <w:cantSplit/>
          <w:trHeight w:val="465"/>
        </w:trPr>
        <w:tc>
          <w:tcPr>
            <w:tcW w:w="5796" w:type="dxa"/>
            <w:gridSpan w:val="2"/>
            <w:vAlign w:val="center"/>
          </w:tcPr>
          <w:p w:rsidR="00052E2D" w:rsidRDefault="00052E2D" w:rsidP="008930D1">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十三、期貨交易全權委任契約簽訂作業</w:t>
            </w:r>
          </w:p>
        </w:tc>
        <w:tc>
          <w:tcPr>
            <w:tcW w:w="538"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052E2D" w:rsidRDefault="00052E2D" w:rsidP="00052E2D">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750" w:type="dxa"/>
            <w:vMerge/>
            <w:vAlign w:val="center"/>
          </w:tcPr>
          <w:p w:rsidR="00052E2D" w:rsidRDefault="00052E2D" w:rsidP="008930D1">
            <w:pPr>
              <w:spacing w:line="240" w:lineRule="atLeast"/>
              <w:jc w:val="center"/>
              <w:rPr>
                <w:rFonts w:ascii="標楷體" w:eastAsia="標楷體" w:hAnsi="標楷體"/>
                <w:snapToGrid w:val="0"/>
                <w:color w:val="000000"/>
                <w:kern w:val="0"/>
              </w:rPr>
            </w:pPr>
          </w:p>
        </w:tc>
      </w:tr>
      <w:tr w:rsidR="00052E2D" w:rsidTr="00052E2D">
        <w:trPr>
          <w:trHeight w:val="567"/>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契約簽訂完成後，是否交付一份予委任人。</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cantSplit/>
          <w:trHeight w:val="725"/>
        </w:trPr>
        <w:tc>
          <w:tcPr>
            <w:tcW w:w="1116" w:type="dxa"/>
            <w:vAlign w:val="center"/>
          </w:tcPr>
          <w:p w:rsidR="00052E2D" w:rsidRDefault="00052E2D"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333" w:type="dxa"/>
            <w:gridSpan w:val="5"/>
            <w:vAlign w:val="center"/>
          </w:tcPr>
          <w:p w:rsidR="00052E2D" w:rsidRDefault="00052E2D" w:rsidP="00052E2D">
            <w:pPr>
              <w:jc w:val="both"/>
              <w:rPr>
                <w:rFonts w:ascii="Arial" w:eastAsia="標楷體" w:hAnsi="Arial" w:cs="Arial"/>
                <w:color w:val="000000"/>
              </w:rPr>
            </w:pPr>
          </w:p>
        </w:tc>
      </w:tr>
      <w:tr w:rsidR="00052E2D" w:rsidTr="00052E2D">
        <w:trPr>
          <w:trHeight w:val="465"/>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hint="eastAsia"/>
                <w:color w:val="000000"/>
              </w:rPr>
              <w:t>十四、委任契約簽訂之作業</w:t>
            </w:r>
          </w:p>
        </w:tc>
        <w:tc>
          <w:tcPr>
            <w:tcW w:w="538"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052E2D" w:rsidRDefault="00052E2D" w:rsidP="00052E2D">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50"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052E2D" w:rsidTr="00052E2D">
        <w:trPr>
          <w:trHeight w:val="737"/>
        </w:trPr>
        <w:tc>
          <w:tcPr>
            <w:tcW w:w="5796" w:type="dxa"/>
            <w:gridSpan w:val="2"/>
            <w:tcBorders>
              <w:bottom w:val="nil"/>
            </w:tcBorders>
            <w:vAlign w:val="center"/>
          </w:tcPr>
          <w:p w:rsidR="00052E2D" w:rsidRDefault="00052E2D" w:rsidP="00052E2D">
            <w:pPr>
              <w:spacing w:line="240" w:lineRule="atLeast"/>
              <w:ind w:left="392"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委任人與保管機構簽訂之委任契約影本是否作為全權委託期貨交易契約之附件。</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737"/>
        </w:trPr>
        <w:tc>
          <w:tcPr>
            <w:tcW w:w="5796" w:type="dxa"/>
            <w:gridSpan w:val="2"/>
            <w:tcBorders>
              <w:bottom w:val="nil"/>
            </w:tcBorders>
            <w:vAlign w:val="center"/>
          </w:tcPr>
          <w:p w:rsidR="00052E2D" w:rsidRDefault="00052E2D" w:rsidP="00052E2D">
            <w:pPr>
              <w:spacing w:line="240" w:lineRule="atLeast"/>
              <w:ind w:left="392" w:hanging="406"/>
              <w:jc w:val="both"/>
              <w:rPr>
                <w:rFonts w:ascii="Arial" w:eastAsia="標楷體" w:hAnsi="Arial" w:cs="Arial"/>
                <w:color w:val="FF0000"/>
                <w:u w:val="single"/>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他業兼營期貨經理事業者，並約定本事業為期貨經紀商或證券經紀商，是否取得委任人單獨書面同意。</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p>
        </w:tc>
      </w:tr>
      <w:tr w:rsidR="00052E2D" w:rsidTr="00052E2D">
        <w:trPr>
          <w:cantSplit/>
          <w:trHeight w:val="781"/>
        </w:trPr>
        <w:tc>
          <w:tcPr>
            <w:tcW w:w="1116" w:type="dxa"/>
            <w:vAlign w:val="center"/>
          </w:tcPr>
          <w:p w:rsidR="00052E2D" w:rsidRDefault="00052E2D"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333" w:type="dxa"/>
            <w:gridSpan w:val="5"/>
            <w:vAlign w:val="center"/>
          </w:tcPr>
          <w:p w:rsidR="00052E2D" w:rsidRDefault="00052E2D" w:rsidP="00052E2D">
            <w:pPr>
              <w:jc w:val="both"/>
              <w:rPr>
                <w:rFonts w:ascii="Arial" w:eastAsia="標楷體" w:hAnsi="Arial" w:cs="Arial"/>
                <w:color w:val="000000"/>
              </w:rPr>
            </w:pPr>
          </w:p>
        </w:tc>
      </w:tr>
      <w:tr w:rsidR="00052E2D" w:rsidTr="00052E2D">
        <w:trPr>
          <w:trHeight w:val="465"/>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hint="eastAsia"/>
                <w:color w:val="000000"/>
              </w:rPr>
              <w:t>十五、三方權義協定書簽訂作業</w:t>
            </w:r>
          </w:p>
        </w:tc>
        <w:tc>
          <w:tcPr>
            <w:tcW w:w="538"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052E2D" w:rsidRDefault="00052E2D" w:rsidP="00052E2D">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50"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052E2D" w:rsidTr="00052E2D">
        <w:trPr>
          <w:trHeight w:val="837"/>
        </w:trPr>
        <w:tc>
          <w:tcPr>
            <w:tcW w:w="5796" w:type="dxa"/>
            <w:gridSpan w:val="2"/>
            <w:tcBorders>
              <w:bottom w:val="nil"/>
            </w:tcBorders>
            <w:vAlign w:val="center"/>
          </w:tcPr>
          <w:p w:rsidR="00052E2D" w:rsidRDefault="00052E2D" w:rsidP="00052E2D">
            <w:pPr>
              <w:spacing w:line="240" w:lineRule="atLeast"/>
              <w:jc w:val="both"/>
              <w:rPr>
                <w:rFonts w:ascii="Arial" w:eastAsia="標楷體" w:hAnsi="Arial" w:cs="Arial"/>
                <w:color w:val="000000"/>
              </w:rPr>
            </w:pPr>
            <w:r>
              <w:rPr>
                <w:rFonts w:ascii="Arial" w:eastAsia="標楷體" w:hAnsi="Arial" w:cs="Arial" w:hint="eastAsia"/>
                <w:color w:val="000000"/>
              </w:rPr>
              <w:t>三方權義協定書是否根據同業公會或本公司訂定之協定書範本製作，且作為期貨交易全權委任契約之附件。</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cantSplit/>
          <w:trHeight w:val="712"/>
        </w:trPr>
        <w:tc>
          <w:tcPr>
            <w:tcW w:w="1116" w:type="dxa"/>
            <w:vAlign w:val="center"/>
          </w:tcPr>
          <w:p w:rsidR="00052E2D" w:rsidRDefault="00052E2D"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33" w:type="dxa"/>
            <w:gridSpan w:val="5"/>
            <w:vAlign w:val="center"/>
          </w:tcPr>
          <w:p w:rsidR="00052E2D" w:rsidRDefault="00052E2D" w:rsidP="00052E2D">
            <w:pPr>
              <w:jc w:val="both"/>
              <w:rPr>
                <w:rFonts w:ascii="標楷體" w:eastAsia="標楷體" w:hAnsi="標楷體"/>
                <w:color w:val="000000"/>
              </w:rPr>
            </w:pPr>
          </w:p>
        </w:tc>
      </w:tr>
      <w:tr w:rsidR="00052E2D" w:rsidTr="00052E2D">
        <w:trPr>
          <w:cantSplit/>
          <w:trHeight w:val="465"/>
        </w:trPr>
        <w:tc>
          <w:tcPr>
            <w:tcW w:w="5796" w:type="dxa"/>
            <w:gridSpan w:val="2"/>
            <w:tcBorders>
              <w:bottom w:val="nil"/>
            </w:tcBorders>
            <w:vAlign w:val="center"/>
          </w:tcPr>
          <w:p w:rsidR="00052E2D" w:rsidRDefault="00052E2D" w:rsidP="00052E2D">
            <w:pPr>
              <w:spacing w:line="240" w:lineRule="atLeast"/>
              <w:ind w:left="686" w:hanging="686"/>
              <w:jc w:val="both"/>
              <w:rPr>
                <w:rFonts w:ascii="標楷體" w:eastAsia="標楷體" w:hAnsi="標楷體"/>
                <w:color w:val="000000"/>
              </w:rPr>
            </w:pPr>
            <w:r>
              <w:rPr>
                <w:rFonts w:ascii="標楷體" w:eastAsia="標楷體" w:hAnsi="標楷體" w:hint="eastAsia"/>
                <w:color w:val="000000"/>
              </w:rPr>
              <w:t>十六、簽訂開戶暨受託契約並開立期貨交易帳戶或其他交易帳戶作業</w:t>
            </w:r>
          </w:p>
        </w:tc>
        <w:tc>
          <w:tcPr>
            <w:tcW w:w="538"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052E2D" w:rsidRDefault="00052E2D" w:rsidP="00052E2D">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750"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52E2D" w:rsidTr="00052E2D">
        <w:trPr>
          <w:trHeight w:val="1075"/>
        </w:trPr>
        <w:tc>
          <w:tcPr>
            <w:tcW w:w="5796" w:type="dxa"/>
            <w:gridSpan w:val="2"/>
            <w:vAlign w:val="center"/>
          </w:tcPr>
          <w:p w:rsidR="00052E2D" w:rsidRDefault="00052E2D" w:rsidP="00052E2D">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與委任人及保管機構共同簽訂三方權義協定書後，保管機構是否代理委任人會同本公司辦理期貨交易有關之帳戶開立及簽約之事宜。</w:t>
            </w:r>
          </w:p>
        </w:tc>
        <w:tc>
          <w:tcPr>
            <w:tcW w:w="538" w:type="dxa"/>
            <w:vAlign w:val="center"/>
          </w:tcPr>
          <w:p w:rsidR="00052E2D" w:rsidRDefault="00052E2D" w:rsidP="008930D1">
            <w:pPr>
              <w:spacing w:line="240" w:lineRule="atLeast"/>
              <w:jc w:val="center"/>
              <w:rPr>
                <w:rFonts w:ascii="標楷體" w:eastAsia="標楷體" w:hAnsi="標楷體"/>
                <w:color w:val="000000"/>
              </w:rPr>
            </w:pPr>
          </w:p>
        </w:tc>
        <w:tc>
          <w:tcPr>
            <w:tcW w:w="525" w:type="dxa"/>
            <w:vAlign w:val="center"/>
          </w:tcPr>
          <w:p w:rsidR="00052E2D" w:rsidRDefault="00052E2D" w:rsidP="008930D1">
            <w:pPr>
              <w:spacing w:line="240" w:lineRule="atLeast"/>
              <w:jc w:val="center"/>
              <w:rPr>
                <w:rFonts w:ascii="標楷體" w:eastAsia="標楷體" w:hAnsi="標楷體"/>
                <w:color w:val="000000"/>
              </w:rPr>
            </w:pPr>
          </w:p>
        </w:tc>
        <w:tc>
          <w:tcPr>
            <w:tcW w:w="840" w:type="dxa"/>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683"/>
        </w:trPr>
        <w:tc>
          <w:tcPr>
            <w:tcW w:w="5796" w:type="dxa"/>
            <w:gridSpan w:val="2"/>
            <w:vAlign w:val="center"/>
          </w:tcPr>
          <w:p w:rsidR="00052E2D" w:rsidRDefault="00052E2D"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sidRPr="00FE526E">
              <w:rPr>
                <w:rFonts w:ascii="Arial" w:eastAsia="標楷體" w:hAnsi="Arial" w:cs="Arial" w:hint="eastAsia"/>
              </w:rPr>
              <w:t>是否以委任人名義開戶。</w:t>
            </w:r>
          </w:p>
        </w:tc>
        <w:tc>
          <w:tcPr>
            <w:tcW w:w="538" w:type="dxa"/>
            <w:vAlign w:val="center"/>
          </w:tcPr>
          <w:p w:rsidR="00052E2D" w:rsidRDefault="00052E2D" w:rsidP="008930D1">
            <w:pPr>
              <w:spacing w:line="240" w:lineRule="atLeast"/>
              <w:jc w:val="center"/>
              <w:rPr>
                <w:rFonts w:ascii="標楷體" w:eastAsia="標楷體" w:hAnsi="標楷體"/>
                <w:color w:val="000000"/>
              </w:rPr>
            </w:pPr>
          </w:p>
        </w:tc>
        <w:tc>
          <w:tcPr>
            <w:tcW w:w="525" w:type="dxa"/>
            <w:vAlign w:val="center"/>
          </w:tcPr>
          <w:p w:rsidR="00052E2D" w:rsidRDefault="00052E2D" w:rsidP="008930D1">
            <w:pPr>
              <w:spacing w:line="240" w:lineRule="atLeast"/>
              <w:jc w:val="center"/>
              <w:rPr>
                <w:rFonts w:ascii="標楷體" w:eastAsia="標楷體" w:hAnsi="標楷體"/>
                <w:color w:val="000000"/>
              </w:rPr>
            </w:pPr>
          </w:p>
        </w:tc>
        <w:tc>
          <w:tcPr>
            <w:tcW w:w="840" w:type="dxa"/>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683"/>
        </w:trPr>
        <w:tc>
          <w:tcPr>
            <w:tcW w:w="5796" w:type="dxa"/>
            <w:gridSpan w:val="2"/>
            <w:tcBorders>
              <w:bottom w:val="single" w:sz="12" w:space="0" w:color="auto"/>
            </w:tcBorders>
            <w:vAlign w:val="center"/>
          </w:tcPr>
          <w:p w:rsidR="00052E2D" w:rsidRDefault="00052E2D"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是否將其與委任人之其他資料併同存檔。</w:t>
            </w:r>
          </w:p>
        </w:tc>
        <w:tc>
          <w:tcPr>
            <w:tcW w:w="538" w:type="dxa"/>
            <w:tcBorders>
              <w:bottom w:val="single" w:sz="12" w:space="0" w:color="auto"/>
            </w:tcBorders>
            <w:vAlign w:val="center"/>
          </w:tcPr>
          <w:p w:rsidR="00052E2D" w:rsidRDefault="00052E2D" w:rsidP="008930D1">
            <w:pPr>
              <w:spacing w:line="240" w:lineRule="atLeast"/>
              <w:jc w:val="center"/>
              <w:rPr>
                <w:rFonts w:ascii="標楷體" w:eastAsia="標楷體" w:hAnsi="標楷體"/>
                <w:color w:val="000000"/>
              </w:rPr>
            </w:pPr>
          </w:p>
        </w:tc>
        <w:tc>
          <w:tcPr>
            <w:tcW w:w="525" w:type="dxa"/>
            <w:tcBorders>
              <w:bottom w:val="single" w:sz="12" w:space="0" w:color="auto"/>
            </w:tcBorders>
            <w:vAlign w:val="center"/>
          </w:tcPr>
          <w:p w:rsidR="00052E2D" w:rsidRDefault="00052E2D" w:rsidP="008930D1">
            <w:pPr>
              <w:spacing w:line="240" w:lineRule="atLeast"/>
              <w:jc w:val="center"/>
              <w:rPr>
                <w:rFonts w:ascii="標楷體" w:eastAsia="標楷體" w:hAnsi="標楷體"/>
                <w:color w:val="000000"/>
              </w:rPr>
            </w:pPr>
          </w:p>
        </w:tc>
        <w:tc>
          <w:tcPr>
            <w:tcW w:w="840" w:type="dxa"/>
            <w:tcBorders>
              <w:bottom w:val="single" w:sz="12" w:space="0" w:color="auto"/>
            </w:tcBorders>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tcBorders>
              <w:bottom w:val="single" w:sz="12" w:space="0" w:color="auto"/>
            </w:tcBorders>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bl>
    <w:p w:rsidR="00052E2D" w:rsidRDefault="00052E2D" w:rsidP="00052E2D">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052E2D">
        <w:rPr>
          <w:rFonts w:ascii="標楷體" w:eastAsia="標楷體" w:hAnsi="標楷體" w:hint="eastAsia"/>
          <w:color w:val="000000"/>
          <w:sz w:val="28"/>
          <w:szCs w:val="28"/>
        </w:rPr>
        <w:t>稽核人員：</w:t>
      </w:r>
      <w:r>
        <w:rPr>
          <w:rFonts w:ascii="標楷體" w:eastAsia="標楷體" w:hAnsi="標楷體" w:hint="eastAsia"/>
          <w:color w:val="000000"/>
          <w:sz w:val="28"/>
          <w:szCs w:val="28"/>
        </w:rPr>
        <w:t xml:space="preserve">　　　　　　　　　　　</w:t>
      </w:r>
      <w:r w:rsidRPr="00052E2D">
        <w:rPr>
          <w:rFonts w:ascii="標楷體" w:eastAsia="標楷體" w:hAnsi="標楷體"/>
          <w:color w:val="000000"/>
          <w:sz w:val="28"/>
          <w:szCs w:val="28"/>
        </w:rPr>
        <w:t xml:space="preserve">     </w:t>
      </w:r>
      <w:r w:rsidRPr="00052E2D">
        <w:rPr>
          <w:rFonts w:ascii="標楷體" w:eastAsia="標楷體" w:hAnsi="標楷體" w:hint="eastAsia"/>
          <w:color w:val="000000"/>
          <w:sz w:val="28"/>
          <w:szCs w:val="28"/>
        </w:rPr>
        <w:t>日</w:t>
      </w:r>
      <w:r w:rsidRPr="00052E2D">
        <w:rPr>
          <w:rFonts w:ascii="標楷體" w:eastAsia="標楷體" w:hAnsi="標楷體"/>
          <w:color w:val="000000"/>
          <w:sz w:val="28"/>
          <w:szCs w:val="28"/>
        </w:rPr>
        <w:t xml:space="preserve"> </w:t>
      </w:r>
      <w:r w:rsidRPr="00052E2D">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日</w:t>
      </w:r>
    </w:p>
    <w:p w:rsidR="008930D1" w:rsidRPr="008930D1" w:rsidRDefault="00052E2D" w:rsidP="0013558C">
      <w:pPr>
        <w:widowControl/>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008930D1" w:rsidRPr="008930D1">
        <w:rPr>
          <w:rFonts w:ascii="標楷體" w:eastAsia="標楷體" w:hAnsi="標楷體" w:hint="eastAsia"/>
          <w:snapToGrid w:val="0"/>
          <w:color w:val="000000"/>
          <w:kern w:val="0"/>
          <w:sz w:val="28"/>
          <w:szCs w:val="28"/>
        </w:rPr>
        <w:lastRenderedPageBreak/>
        <w:t>期貨經理股份有限公司</w:t>
      </w:r>
    </w:p>
    <w:p w:rsidR="008930D1" w:rsidRPr="008930D1" w:rsidRDefault="008930D1" w:rsidP="008930D1">
      <w:pPr>
        <w:snapToGrid w:val="0"/>
        <w:spacing w:afterLines="30" w:after="108" w:line="360" w:lineRule="exact"/>
        <w:jc w:val="center"/>
        <w:rPr>
          <w:rFonts w:ascii="標楷體" w:eastAsia="標楷體" w:hAnsi="標楷體"/>
          <w:snapToGrid w:val="0"/>
          <w:color w:val="000000"/>
          <w:kern w:val="0"/>
          <w:sz w:val="28"/>
          <w:szCs w:val="28"/>
        </w:rPr>
      </w:pPr>
      <w:r w:rsidRPr="008930D1">
        <w:rPr>
          <w:rFonts w:ascii="標楷體" w:eastAsia="標楷體" w:hAnsi="標楷體" w:hint="eastAsia"/>
          <w:snapToGrid w:val="0"/>
          <w:color w:val="000000"/>
          <w:kern w:val="0"/>
          <w:sz w:val="28"/>
          <w:szCs w:val="28"/>
        </w:rPr>
        <w:t>業務循環</w:t>
      </w:r>
    </w:p>
    <w:p w:rsidR="008930D1" w:rsidRPr="008930D1" w:rsidRDefault="008930D1" w:rsidP="008930D1">
      <w:pPr>
        <w:snapToGrid w:val="0"/>
        <w:spacing w:afterLines="30" w:after="108" w:line="360" w:lineRule="exact"/>
        <w:jc w:val="center"/>
        <w:rPr>
          <w:rFonts w:ascii="標楷體" w:eastAsia="標楷體" w:hAnsi="標楷體"/>
          <w:snapToGrid w:val="0"/>
          <w:color w:val="000000"/>
          <w:kern w:val="0"/>
          <w:sz w:val="28"/>
          <w:szCs w:val="28"/>
        </w:rPr>
      </w:pPr>
      <w:r w:rsidRPr="008930D1">
        <w:rPr>
          <w:rFonts w:ascii="標楷體" w:eastAsia="標楷體" w:hAnsi="標楷體" w:hint="eastAsia"/>
          <w:snapToGrid w:val="0"/>
          <w:color w:val="000000"/>
          <w:kern w:val="0"/>
          <w:sz w:val="28"/>
          <w:szCs w:val="28"/>
        </w:rPr>
        <w:t>契約簽訂與帳戶開立查核明細表</w:t>
      </w:r>
    </w:p>
    <w:p w:rsidR="008930D1" w:rsidRDefault="008930D1"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80"/>
        <w:gridCol w:w="475"/>
        <w:gridCol w:w="63"/>
        <w:gridCol w:w="455"/>
        <w:gridCol w:w="910"/>
        <w:gridCol w:w="14"/>
        <w:gridCol w:w="1904"/>
      </w:tblGrid>
      <w:tr w:rsidR="008930D1" w:rsidTr="008930D1">
        <w:trPr>
          <w:cantSplit/>
          <w:trHeight w:val="465"/>
        </w:trPr>
        <w:tc>
          <w:tcPr>
            <w:tcW w:w="5894" w:type="dxa"/>
            <w:gridSpan w:val="2"/>
            <w:tcBorders>
              <w:top w:val="single" w:sz="12" w:space="0" w:color="auto"/>
            </w:tcBorders>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8930D1" w:rsidRDefault="008930D1" w:rsidP="008930D1">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gridSpan w:val="2"/>
            <w:vMerge w:val="restart"/>
            <w:tcBorders>
              <w:top w:val="single" w:sz="12" w:space="0" w:color="auto"/>
            </w:tcBorders>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8930D1" w:rsidTr="008930D1">
        <w:trPr>
          <w:cantSplit/>
          <w:trHeight w:val="711"/>
        </w:trPr>
        <w:tc>
          <w:tcPr>
            <w:tcW w:w="5894" w:type="dxa"/>
            <w:gridSpan w:val="2"/>
            <w:vAlign w:val="center"/>
          </w:tcPr>
          <w:p w:rsidR="008930D1" w:rsidRDefault="008930D1" w:rsidP="008930D1">
            <w:pPr>
              <w:spacing w:line="240" w:lineRule="atLeast"/>
              <w:ind w:left="714" w:hanging="714"/>
              <w:jc w:val="both"/>
              <w:rPr>
                <w:rFonts w:ascii="Arial" w:eastAsia="標楷體" w:hAnsi="Arial" w:cs="Arial"/>
                <w:color w:val="000000"/>
              </w:rPr>
            </w:pPr>
            <w:r>
              <w:rPr>
                <w:rFonts w:ascii="Arial" w:eastAsia="標楷體" w:hAnsi="Arial" w:cs="Arial" w:hint="eastAsia"/>
                <w:color w:val="000000"/>
              </w:rPr>
              <w:t>十六、簽訂開戶暨受託契約並開立期貨交易帳戶或其他交易帳戶作業</w:t>
            </w:r>
          </w:p>
        </w:tc>
        <w:tc>
          <w:tcPr>
            <w:tcW w:w="475" w:type="dxa"/>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18" w:type="dxa"/>
            <w:gridSpan w:val="2"/>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910" w:type="dxa"/>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18" w:type="dxa"/>
            <w:gridSpan w:val="2"/>
            <w:vMerge/>
            <w:vAlign w:val="center"/>
          </w:tcPr>
          <w:p w:rsidR="008930D1" w:rsidRDefault="008930D1" w:rsidP="008930D1">
            <w:pPr>
              <w:spacing w:line="240" w:lineRule="atLeast"/>
              <w:jc w:val="center"/>
              <w:rPr>
                <w:rFonts w:ascii="Arial" w:eastAsia="標楷體" w:hAnsi="Arial" w:cs="Arial"/>
                <w:snapToGrid w:val="0"/>
                <w:color w:val="000000"/>
                <w:kern w:val="0"/>
              </w:rPr>
            </w:pPr>
          </w:p>
        </w:tc>
      </w:tr>
      <w:tr w:rsidR="008930D1" w:rsidTr="008930D1">
        <w:trPr>
          <w:trHeight w:val="1172"/>
        </w:trPr>
        <w:tc>
          <w:tcPr>
            <w:tcW w:w="5894" w:type="dxa"/>
            <w:gridSpan w:val="2"/>
            <w:vAlign w:val="center"/>
          </w:tcPr>
          <w:p w:rsidR="008930D1" w:rsidRDefault="008930D1"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委任人自行保管委託交易資產者，是否與期貨經紀商、證券經紀商或其他交易對象簽訂相關開戶暨受託買賣契約。</w:t>
            </w:r>
          </w:p>
        </w:tc>
        <w:tc>
          <w:tcPr>
            <w:tcW w:w="475" w:type="dxa"/>
            <w:vAlign w:val="center"/>
          </w:tcPr>
          <w:p w:rsidR="008930D1" w:rsidRDefault="008930D1" w:rsidP="008930D1">
            <w:pPr>
              <w:spacing w:line="240" w:lineRule="atLeast"/>
              <w:jc w:val="center"/>
              <w:rPr>
                <w:rFonts w:ascii="Arial" w:eastAsia="標楷體" w:hAnsi="Arial" w:cs="Arial"/>
                <w:color w:val="000000"/>
              </w:rPr>
            </w:pPr>
          </w:p>
        </w:tc>
        <w:tc>
          <w:tcPr>
            <w:tcW w:w="518" w:type="dxa"/>
            <w:gridSpan w:val="2"/>
            <w:vAlign w:val="center"/>
          </w:tcPr>
          <w:p w:rsidR="008930D1" w:rsidRDefault="008930D1" w:rsidP="008930D1">
            <w:pPr>
              <w:spacing w:line="240" w:lineRule="atLeast"/>
              <w:jc w:val="center"/>
              <w:rPr>
                <w:rFonts w:ascii="Arial" w:eastAsia="標楷體" w:hAnsi="Arial" w:cs="Arial"/>
                <w:color w:val="000000"/>
              </w:rPr>
            </w:pPr>
          </w:p>
        </w:tc>
        <w:tc>
          <w:tcPr>
            <w:tcW w:w="910" w:type="dxa"/>
            <w:vAlign w:val="center"/>
          </w:tcPr>
          <w:p w:rsidR="008930D1" w:rsidRDefault="008930D1" w:rsidP="008930D1">
            <w:pPr>
              <w:spacing w:line="240" w:lineRule="atLeast"/>
              <w:ind w:rightChars="-10" w:right="-24" w:hanging="28"/>
              <w:jc w:val="center"/>
              <w:rPr>
                <w:rFonts w:ascii="Arial" w:eastAsia="標楷體" w:hAnsi="Arial" w:cs="Arial"/>
                <w:color w:val="000000"/>
              </w:rPr>
            </w:pPr>
          </w:p>
        </w:tc>
        <w:tc>
          <w:tcPr>
            <w:tcW w:w="1918" w:type="dxa"/>
            <w:gridSpan w:val="2"/>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color w:val="000000"/>
              </w:rPr>
              <w:t>AA-22000</w:t>
            </w:r>
          </w:p>
        </w:tc>
      </w:tr>
      <w:tr w:rsidR="008930D1" w:rsidTr="008930D1">
        <w:trPr>
          <w:cantSplit/>
          <w:trHeight w:val="977"/>
        </w:trPr>
        <w:tc>
          <w:tcPr>
            <w:tcW w:w="1214" w:type="dxa"/>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01" w:type="dxa"/>
            <w:gridSpan w:val="7"/>
            <w:vAlign w:val="center"/>
          </w:tcPr>
          <w:p w:rsidR="008930D1" w:rsidRDefault="008930D1" w:rsidP="008930D1">
            <w:pPr>
              <w:jc w:val="both"/>
              <w:rPr>
                <w:rFonts w:ascii="標楷體" w:eastAsia="標楷體" w:hAnsi="標楷體"/>
                <w:color w:val="000000"/>
              </w:rPr>
            </w:pPr>
          </w:p>
        </w:tc>
      </w:tr>
      <w:tr w:rsidR="008930D1" w:rsidTr="008930D1">
        <w:trPr>
          <w:cantSplit/>
          <w:trHeight w:val="669"/>
        </w:trPr>
        <w:tc>
          <w:tcPr>
            <w:tcW w:w="5894" w:type="dxa"/>
            <w:gridSpan w:val="2"/>
            <w:tcBorders>
              <w:bottom w:val="nil"/>
            </w:tcBorders>
            <w:vAlign w:val="center"/>
          </w:tcPr>
          <w:p w:rsidR="008930D1" w:rsidRDefault="008930D1"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十七、其他配合辦理事項作業</w:t>
            </w:r>
          </w:p>
        </w:tc>
        <w:tc>
          <w:tcPr>
            <w:tcW w:w="475"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18"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8930D1" w:rsidTr="008930D1">
        <w:trPr>
          <w:cantSplit/>
          <w:trHeight w:val="1021"/>
        </w:trPr>
        <w:tc>
          <w:tcPr>
            <w:tcW w:w="5894" w:type="dxa"/>
            <w:gridSpan w:val="2"/>
            <w:tcBorders>
              <w:bottom w:val="nil"/>
            </w:tcBorders>
            <w:vAlign w:val="center"/>
          </w:tcPr>
          <w:p w:rsidR="008930D1" w:rsidRDefault="008930D1" w:rsidP="008930D1">
            <w:pPr>
              <w:spacing w:line="240" w:lineRule="atLeast"/>
              <w:jc w:val="both"/>
              <w:rPr>
                <w:rFonts w:ascii="標楷體" w:eastAsia="標楷體" w:hAnsi="標楷體"/>
                <w:color w:val="000000"/>
              </w:rPr>
            </w:pPr>
            <w:r>
              <w:rPr>
                <w:rFonts w:ascii="標楷體" w:eastAsia="標楷體" w:hAnsi="標楷體" w:hint="eastAsia"/>
                <w:color w:val="000000"/>
              </w:rPr>
              <w:t>是否於每月十個營業日前將上月新開立、變更及終止之</w:t>
            </w:r>
            <w:r w:rsidRPr="008930D1">
              <w:rPr>
                <w:rFonts w:ascii="Arial" w:eastAsia="標楷體" w:hAnsi="Arial" w:cs="Arial" w:hint="eastAsia"/>
                <w:color w:val="000000"/>
              </w:rPr>
              <w:t>期貨交易</w:t>
            </w:r>
            <w:r>
              <w:rPr>
                <w:rFonts w:ascii="標楷體" w:eastAsia="標楷體" w:hAnsi="標楷體" w:hint="eastAsia"/>
                <w:color w:val="000000"/>
              </w:rPr>
              <w:t>全權委任契約相關資料函報同業公會。</w:t>
            </w:r>
          </w:p>
        </w:tc>
        <w:tc>
          <w:tcPr>
            <w:tcW w:w="475" w:type="dxa"/>
            <w:vAlign w:val="center"/>
          </w:tcPr>
          <w:p w:rsidR="008930D1" w:rsidRDefault="008930D1" w:rsidP="008930D1">
            <w:pPr>
              <w:spacing w:line="240" w:lineRule="atLeast"/>
              <w:jc w:val="center"/>
              <w:rPr>
                <w:rFonts w:ascii="標楷體" w:eastAsia="標楷體" w:hAnsi="標楷體"/>
                <w:color w:val="000000"/>
              </w:rPr>
            </w:pPr>
          </w:p>
        </w:tc>
        <w:tc>
          <w:tcPr>
            <w:tcW w:w="518" w:type="dxa"/>
            <w:gridSpan w:val="2"/>
            <w:vAlign w:val="center"/>
          </w:tcPr>
          <w:p w:rsidR="008930D1" w:rsidRDefault="008930D1" w:rsidP="008930D1">
            <w:pPr>
              <w:spacing w:line="240" w:lineRule="atLeast"/>
              <w:jc w:val="center"/>
              <w:rPr>
                <w:rFonts w:ascii="標楷體" w:eastAsia="標楷體" w:hAnsi="標楷體"/>
                <w:color w:val="000000"/>
              </w:rPr>
            </w:pP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p>
        </w:tc>
        <w:tc>
          <w:tcPr>
            <w:tcW w:w="1904" w:type="dxa"/>
            <w:vAlign w:val="center"/>
          </w:tcPr>
          <w:p w:rsidR="008930D1" w:rsidRDefault="008930D1" w:rsidP="008930D1">
            <w:pPr>
              <w:spacing w:line="240" w:lineRule="atLeast"/>
              <w:jc w:val="center"/>
              <w:rPr>
                <w:rFonts w:ascii="標楷體" w:eastAsia="標楷體" w:hAnsi="標楷體"/>
                <w:color w:val="000000"/>
              </w:rPr>
            </w:pPr>
          </w:p>
        </w:tc>
      </w:tr>
      <w:tr w:rsidR="008930D1" w:rsidTr="008930D1">
        <w:trPr>
          <w:cantSplit/>
          <w:trHeight w:val="856"/>
        </w:trPr>
        <w:tc>
          <w:tcPr>
            <w:tcW w:w="1214" w:type="dxa"/>
            <w:tcBorders>
              <w:bottom w:val="single" w:sz="12" w:space="0" w:color="auto"/>
            </w:tcBorders>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01" w:type="dxa"/>
            <w:gridSpan w:val="7"/>
            <w:tcBorders>
              <w:bottom w:val="single" w:sz="12" w:space="0" w:color="auto"/>
            </w:tcBorders>
            <w:vAlign w:val="center"/>
          </w:tcPr>
          <w:p w:rsidR="008930D1" w:rsidRDefault="008930D1" w:rsidP="008930D1">
            <w:pPr>
              <w:jc w:val="both"/>
              <w:rPr>
                <w:rFonts w:ascii="標楷體" w:eastAsia="標楷體" w:hAnsi="標楷體"/>
                <w:color w:val="000000"/>
              </w:rPr>
            </w:pPr>
          </w:p>
        </w:tc>
      </w:tr>
      <w:tr w:rsidR="008930D1" w:rsidTr="00910BAA">
        <w:trPr>
          <w:cantSplit/>
          <w:trHeight w:val="465"/>
        </w:trPr>
        <w:tc>
          <w:tcPr>
            <w:tcW w:w="5894" w:type="dxa"/>
            <w:gridSpan w:val="2"/>
            <w:tcBorders>
              <w:bottom w:val="nil"/>
            </w:tcBorders>
            <w:vAlign w:val="center"/>
          </w:tcPr>
          <w:p w:rsidR="008930D1" w:rsidRDefault="008930D1"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十八、期貨全權委託資產運用作業</w:t>
            </w:r>
          </w:p>
        </w:tc>
        <w:tc>
          <w:tcPr>
            <w:tcW w:w="538"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455"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8930D1" w:rsidTr="00910BAA">
        <w:trPr>
          <w:cantSplit/>
          <w:trHeight w:val="1021"/>
        </w:trPr>
        <w:tc>
          <w:tcPr>
            <w:tcW w:w="5894" w:type="dxa"/>
            <w:gridSpan w:val="2"/>
            <w:tcBorders>
              <w:bottom w:val="nil"/>
            </w:tcBorders>
            <w:vAlign w:val="center"/>
          </w:tcPr>
          <w:p w:rsidR="008930D1" w:rsidRDefault="008930D1" w:rsidP="008930D1">
            <w:pPr>
              <w:spacing w:line="240" w:lineRule="atLeast"/>
              <w:jc w:val="both"/>
              <w:rPr>
                <w:rFonts w:ascii="標楷體" w:eastAsia="標楷體" w:hAnsi="標楷體"/>
                <w:color w:val="000000"/>
              </w:rPr>
            </w:pPr>
            <w:r>
              <w:rPr>
                <w:rFonts w:ascii="標楷體" w:eastAsia="標楷體" w:hAnsi="標楷體" w:hint="eastAsia"/>
                <w:color w:val="000000"/>
              </w:rPr>
              <w:t>期貨全權委託資產之資金於單一銀行存款金額及比率是否符合公司自訂之風險分散控管機制。</w:t>
            </w:r>
          </w:p>
        </w:tc>
        <w:tc>
          <w:tcPr>
            <w:tcW w:w="538" w:type="dxa"/>
            <w:gridSpan w:val="2"/>
            <w:vAlign w:val="center"/>
          </w:tcPr>
          <w:p w:rsidR="008930D1" w:rsidRDefault="008930D1" w:rsidP="008930D1">
            <w:pPr>
              <w:spacing w:line="240" w:lineRule="atLeast"/>
              <w:jc w:val="center"/>
              <w:rPr>
                <w:rFonts w:ascii="標楷體" w:eastAsia="標楷體" w:hAnsi="標楷體"/>
                <w:color w:val="000000"/>
              </w:rPr>
            </w:pPr>
          </w:p>
        </w:tc>
        <w:tc>
          <w:tcPr>
            <w:tcW w:w="455" w:type="dxa"/>
            <w:vAlign w:val="center"/>
          </w:tcPr>
          <w:p w:rsidR="008930D1" w:rsidRDefault="008930D1" w:rsidP="008930D1">
            <w:pPr>
              <w:spacing w:line="240" w:lineRule="atLeast"/>
              <w:jc w:val="center"/>
              <w:rPr>
                <w:rFonts w:ascii="標楷體" w:eastAsia="標楷體" w:hAnsi="標楷體"/>
                <w:color w:val="000000"/>
              </w:rPr>
            </w:pP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p>
        </w:tc>
        <w:tc>
          <w:tcPr>
            <w:tcW w:w="1904" w:type="dxa"/>
            <w:vAlign w:val="center"/>
          </w:tcPr>
          <w:p w:rsidR="008930D1" w:rsidRDefault="008930D1" w:rsidP="008930D1">
            <w:pPr>
              <w:spacing w:line="240" w:lineRule="atLeast"/>
              <w:jc w:val="center"/>
              <w:rPr>
                <w:rFonts w:ascii="標楷體" w:eastAsia="標楷體" w:hAnsi="標楷體"/>
                <w:color w:val="000000"/>
              </w:rPr>
            </w:pPr>
          </w:p>
        </w:tc>
      </w:tr>
      <w:tr w:rsidR="008930D1" w:rsidTr="008930D1">
        <w:trPr>
          <w:cantSplit/>
          <w:trHeight w:val="856"/>
        </w:trPr>
        <w:tc>
          <w:tcPr>
            <w:tcW w:w="1214" w:type="dxa"/>
            <w:tcBorders>
              <w:bottom w:val="single" w:sz="12" w:space="0" w:color="auto"/>
            </w:tcBorders>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01" w:type="dxa"/>
            <w:gridSpan w:val="7"/>
            <w:tcBorders>
              <w:bottom w:val="single" w:sz="12" w:space="0" w:color="auto"/>
            </w:tcBorders>
            <w:vAlign w:val="center"/>
          </w:tcPr>
          <w:p w:rsidR="008930D1" w:rsidRDefault="008930D1" w:rsidP="008930D1">
            <w:pPr>
              <w:jc w:val="both"/>
              <w:rPr>
                <w:rFonts w:ascii="標楷體" w:eastAsia="標楷體" w:hAnsi="標楷體"/>
                <w:color w:val="000000"/>
              </w:rPr>
            </w:pPr>
          </w:p>
        </w:tc>
      </w:tr>
    </w:tbl>
    <w:p w:rsidR="0013558C" w:rsidRDefault="008930D1" w:rsidP="008930D1">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8930D1">
        <w:rPr>
          <w:rFonts w:ascii="標楷體" w:eastAsia="標楷體" w:hAnsi="標楷體" w:hint="eastAsia"/>
          <w:color w:val="000000"/>
          <w:sz w:val="28"/>
          <w:szCs w:val="28"/>
        </w:rPr>
        <w:t>稽核人員：</w:t>
      </w:r>
      <w:r w:rsidRPr="008930D1">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8930D1">
        <w:rPr>
          <w:rFonts w:ascii="標楷體" w:eastAsia="標楷體" w:hAnsi="標楷體"/>
          <w:color w:val="000000"/>
          <w:sz w:val="28"/>
          <w:szCs w:val="28"/>
        </w:rPr>
        <w:t xml:space="preserve">  </w:t>
      </w:r>
      <w:r w:rsidRPr="008930D1">
        <w:rPr>
          <w:rFonts w:ascii="標楷體" w:eastAsia="標楷體" w:hAnsi="標楷體" w:hint="eastAsia"/>
          <w:color w:val="000000"/>
          <w:sz w:val="28"/>
          <w:szCs w:val="28"/>
        </w:rPr>
        <w:t>日</w:t>
      </w:r>
      <w:r w:rsidRPr="008930D1">
        <w:rPr>
          <w:rFonts w:ascii="標楷體" w:eastAsia="標楷體" w:hAnsi="標楷體"/>
          <w:color w:val="000000"/>
          <w:sz w:val="28"/>
          <w:szCs w:val="28"/>
        </w:rPr>
        <w:t xml:space="preserve"> </w:t>
      </w:r>
      <w:r w:rsidRPr="008930D1">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日</w:t>
      </w:r>
    </w:p>
    <w:p w:rsidR="0013558C" w:rsidRDefault="0013558C">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lastRenderedPageBreak/>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交易決策查核明細表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6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4"/>
        <w:gridCol w:w="4682"/>
        <w:gridCol w:w="538"/>
        <w:gridCol w:w="525"/>
        <w:gridCol w:w="840"/>
        <w:gridCol w:w="1764"/>
      </w:tblGrid>
      <w:tr w:rsidR="00910BAA" w:rsidTr="00910BAA">
        <w:trPr>
          <w:cantSplit/>
          <w:trHeight w:val="465"/>
        </w:trPr>
        <w:tc>
          <w:tcPr>
            <w:tcW w:w="5796" w:type="dxa"/>
            <w:gridSpan w:val="2"/>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64" w:type="dxa"/>
            <w:vMerge w:val="restart"/>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910BAA">
        <w:trPr>
          <w:cantSplit/>
          <w:trHeight w:val="558"/>
        </w:trPr>
        <w:tc>
          <w:tcPr>
            <w:tcW w:w="5796"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一、交易或投資分析作業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64" w:type="dxa"/>
            <w:vMerge/>
            <w:vAlign w:val="center"/>
          </w:tcPr>
          <w:p w:rsidR="00910BAA" w:rsidRDefault="00910BAA" w:rsidP="00087600">
            <w:pPr>
              <w:spacing w:line="240" w:lineRule="atLeast"/>
              <w:jc w:val="center"/>
              <w:rPr>
                <w:rFonts w:ascii="Arial" w:eastAsia="標楷體" w:hAnsi="Arial" w:cs="Arial"/>
                <w:color w:val="000000"/>
              </w:rPr>
            </w:pPr>
          </w:p>
        </w:tc>
      </w:tr>
      <w:tr w:rsidR="00910BAA" w:rsidTr="00910BAA">
        <w:trPr>
          <w:cantSplit/>
          <w:trHeight w:val="737"/>
        </w:trPr>
        <w:tc>
          <w:tcPr>
            <w:tcW w:w="5796" w:type="dxa"/>
            <w:gridSpan w:val="2"/>
            <w:vAlign w:val="center"/>
          </w:tcPr>
          <w:p w:rsidR="00910BAA" w:rsidRDefault="00910BAA" w:rsidP="00910BAA">
            <w:pPr>
              <w:spacing w:line="240" w:lineRule="atLeast"/>
              <w:jc w:val="both"/>
              <w:rPr>
                <w:rFonts w:ascii="Arial" w:eastAsia="標楷體" w:hAnsi="Arial" w:cs="Arial"/>
                <w:color w:val="000000"/>
              </w:rPr>
            </w:pPr>
            <w:r>
              <w:rPr>
                <w:rFonts w:ascii="Arial" w:eastAsia="標楷體" w:hAnsi="Arial" w:cs="Arial" w:hint="eastAsia"/>
                <w:color w:val="000000"/>
              </w:rPr>
              <w:t>研究分析</w:t>
            </w:r>
            <w:r w:rsidRPr="00910BAA">
              <w:rPr>
                <w:rFonts w:ascii="標楷體" w:eastAsia="標楷體" w:hAnsi="標楷體" w:hint="eastAsia"/>
                <w:color w:val="000000"/>
              </w:rPr>
              <w:t>報告</w:t>
            </w:r>
            <w:r>
              <w:rPr>
                <w:rFonts w:ascii="Arial" w:eastAsia="標楷體" w:hAnsi="Arial" w:cs="Arial" w:hint="eastAsia"/>
                <w:color w:val="000000"/>
              </w:rPr>
              <w:t>是否記載分析基礎、根據及交易或投資建議等。</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32"/>
        </w:trPr>
        <w:tc>
          <w:tcPr>
            <w:tcW w:w="1114"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sidR="005B26C5">
              <w:rPr>
                <w:rFonts w:ascii="Arial" w:eastAsia="標楷體" w:hAnsi="Arial" w:cs="Arial" w:hint="eastAsia"/>
                <w:color w:val="000000"/>
              </w:rPr>
              <w:t xml:space="preserve"> </w:t>
            </w:r>
            <w:r>
              <w:rPr>
                <w:rFonts w:ascii="Arial" w:eastAsia="標楷體" w:hAnsi="Arial" w:cs="Arial" w:hint="eastAsia"/>
                <w:color w:val="000000"/>
              </w:rPr>
              <w:t>註</w:t>
            </w:r>
          </w:p>
        </w:tc>
        <w:tc>
          <w:tcPr>
            <w:tcW w:w="8349" w:type="dxa"/>
            <w:gridSpan w:val="5"/>
            <w:vAlign w:val="center"/>
          </w:tcPr>
          <w:p w:rsidR="00910BAA" w:rsidRDefault="00910BAA" w:rsidP="00910BAA">
            <w:pPr>
              <w:jc w:val="both"/>
              <w:rPr>
                <w:rFonts w:ascii="Arial" w:eastAsia="標楷體" w:hAnsi="Arial" w:cs="Arial"/>
                <w:color w:val="000000"/>
              </w:rPr>
            </w:pPr>
          </w:p>
        </w:tc>
      </w:tr>
      <w:tr w:rsidR="00910BAA" w:rsidTr="00910BAA">
        <w:trPr>
          <w:cantSplit/>
          <w:trHeight w:val="627"/>
        </w:trPr>
        <w:tc>
          <w:tcPr>
            <w:tcW w:w="5796" w:type="dxa"/>
            <w:gridSpan w:val="2"/>
            <w:vAlign w:val="center"/>
          </w:tcPr>
          <w:p w:rsidR="00910BAA" w:rsidRDefault="00910BAA" w:rsidP="00087600">
            <w:pPr>
              <w:spacing w:line="240" w:lineRule="atLeast"/>
              <w:jc w:val="both"/>
              <w:rPr>
                <w:rFonts w:ascii="Arial" w:eastAsia="標楷體" w:hAnsi="Arial" w:cs="Arial"/>
                <w:color w:val="000000"/>
              </w:rPr>
            </w:pPr>
            <w:r>
              <w:rPr>
                <w:rFonts w:ascii="Arial" w:eastAsia="標楷體" w:hAnsi="Arial" w:cs="Arial" w:hint="eastAsia"/>
                <w:color w:val="000000"/>
              </w:rPr>
              <w:t>二、交易決定作業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64"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910BAA">
        <w:trPr>
          <w:cantSplit/>
          <w:trHeight w:val="906"/>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從事國外期貨市場商品交易之額度是否符合主管機關之規定。</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19"/>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期貨經理事業事業委託提供國外投資顧問服務之公司或其集團企業提供集中交易服務間接向國外證券商委託交易者，是否經委任人同意。</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21"/>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交易決定人員於決定交易標的時，為避免利益衝突情事，是否依操作辦法第四十六條之規定辦理。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21"/>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交易決定人員撰寫決定書之時點及方式，是否符合相關規定；決定書是否依規定存檔。</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368"/>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期貨經理事業知悉委任人為公開發行公司董事、監察人、經理人或持有公司股份超過股份總額百分之十之股東者，就其受託該委任人全權委託交易帳戶資產之運用，是否配合相關法令之規定。</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921"/>
        </w:trPr>
        <w:tc>
          <w:tcPr>
            <w:tcW w:w="1114" w:type="dxa"/>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r>
              <w:rPr>
                <w:rFonts w:ascii="標楷體" w:eastAsia="標楷體" w:hAnsi="標楷體" w:hint="eastAsia"/>
                <w:color w:val="000000"/>
              </w:rPr>
              <w:t>註</w:t>
            </w:r>
          </w:p>
        </w:tc>
        <w:tc>
          <w:tcPr>
            <w:tcW w:w="8349" w:type="dxa"/>
            <w:gridSpan w:val="5"/>
            <w:vAlign w:val="center"/>
          </w:tcPr>
          <w:p w:rsidR="00910BAA" w:rsidRDefault="00910BAA" w:rsidP="00910BAA">
            <w:pPr>
              <w:jc w:val="both"/>
              <w:rPr>
                <w:rFonts w:ascii="標楷體" w:eastAsia="標楷體" w:hAnsi="標楷體"/>
                <w:color w:val="000000"/>
              </w:rPr>
            </w:pPr>
          </w:p>
        </w:tc>
      </w:tr>
    </w:tbl>
    <w:p w:rsidR="00910BAA" w:rsidRDefault="00910BAA" w:rsidP="00910BA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910BAA">
        <w:rPr>
          <w:rFonts w:ascii="標楷體" w:eastAsia="標楷體" w:hAnsi="標楷體" w:hint="eastAsia"/>
          <w:color w:val="000000"/>
          <w:sz w:val="28"/>
          <w:szCs w:val="28"/>
        </w:rPr>
        <w:t>稽核人員：</w:t>
      </w:r>
      <w:r w:rsidRPr="00910BAA">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日</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日</w:t>
      </w:r>
    </w:p>
    <w:p w:rsidR="00910BAA" w:rsidRDefault="00910BAA">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lastRenderedPageBreak/>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交易決策查核明細表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2"/>
        <w:gridCol w:w="4682"/>
        <w:gridCol w:w="538"/>
        <w:gridCol w:w="553"/>
        <w:gridCol w:w="826"/>
        <w:gridCol w:w="1904"/>
      </w:tblGrid>
      <w:tr w:rsidR="00910BAA" w:rsidTr="00087600">
        <w:trPr>
          <w:cantSplit/>
          <w:trHeight w:val="570"/>
        </w:trPr>
        <w:tc>
          <w:tcPr>
            <w:tcW w:w="5894" w:type="dxa"/>
            <w:gridSpan w:val="2"/>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910BAA">
        <w:trPr>
          <w:cantSplit/>
          <w:trHeight w:val="570"/>
        </w:trPr>
        <w:tc>
          <w:tcPr>
            <w:tcW w:w="5894" w:type="dxa"/>
            <w:gridSpan w:val="2"/>
            <w:vAlign w:val="center"/>
          </w:tcPr>
          <w:p w:rsidR="00910BAA" w:rsidRDefault="00910BAA" w:rsidP="00087600">
            <w:pPr>
              <w:spacing w:line="240" w:lineRule="atLeast"/>
              <w:jc w:val="both"/>
              <w:rPr>
                <w:rFonts w:ascii="標楷體" w:eastAsia="標楷體" w:hAnsi="標楷體"/>
                <w:color w:val="000000"/>
              </w:rPr>
            </w:pPr>
            <w:r>
              <w:rPr>
                <w:rFonts w:ascii="標楷體" w:eastAsia="標楷體" w:hAnsi="標楷體" w:hint="eastAsia"/>
                <w:color w:val="000000"/>
              </w:rPr>
              <w:t>三、交易執行作業</w:t>
            </w:r>
          </w:p>
        </w:tc>
        <w:tc>
          <w:tcPr>
            <w:tcW w:w="538"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910BAA" w:rsidTr="00910BAA">
        <w:trPr>
          <w:cantSplit/>
          <w:trHeight w:val="1021"/>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交易執行人員執行各項交易指示是否根據決定書之內容為之，未收到書面資料，不得執行。</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37"/>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交易或認購承銷成交價格之取得是否公平合理。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910BAA">
        <w:trPr>
          <w:cantSplit/>
          <w:trHeight w:val="737"/>
        </w:trPr>
        <w:tc>
          <w:tcPr>
            <w:tcW w:w="5894" w:type="dxa"/>
            <w:gridSpan w:val="2"/>
            <w:vAlign w:val="center"/>
          </w:tcPr>
          <w:p w:rsidR="00910BAA" w:rsidRDefault="00910BAA" w:rsidP="00910BA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交易執行人員是否作成執行紀錄，並說明其與決定書差異原因。</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29"/>
        </w:trPr>
        <w:tc>
          <w:tcPr>
            <w:tcW w:w="1212"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sidR="005B26C5">
              <w:rPr>
                <w:rFonts w:ascii="Arial" w:eastAsia="標楷體" w:hAnsi="Arial" w:cs="Arial" w:hint="eastAsia"/>
                <w:color w:val="000000"/>
              </w:rPr>
              <w:t xml:space="preserve"> </w:t>
            </w:r>
            <w:r>
              <w:rPr>
                <w:rFonts w:ascii="Arial" w:eastAsia="標楷體" w:hAnsi="Arial" w:cs="Arial" w:hint="eastAsia"/>
                <w:color w:val="000000"/>
              </w:rPr>
              <w:t>註</w:t>
            </w:r>
          </w:p>
        </w:tc>
        <w:tc>
          <w:tcPr>
            <w:tcW w:w="8503" w:type="dxa"/>
            <w:gridSpan w:val="5"/>
            <w:vAlign w:val="center"/>
          </w:tcPr>
          <w:p w:rsidR="00910BAA" w:rsidRDefault="00910BAA" w:rsidP="00910BAA">
            <w:pPr>
              <w:jc w:val="both"/>
              <w:rPr>
                <w:rFonts w:ascii="Arial" w:eastAsia="標楷體" w:hAnsi="Arial" w:cs="Arial"/>
                <w:color w:val="000000"/>
              </w:rPr>
            </w:pPr>
          </w:p>
        </w:tc>
      </w:tr>
      <w:tr w:rsidR="00910BAA" w:rsidTr="00910BAA">
        <w:trPr>
          <w:cantSplit/>
          <w:trHeight w:val="599"/>
        </w:trPr>
        <w:tc>
          <w:tcPr>
            <w:tcW w:w="5894" w:type="dxa"/>
            <w:gridSpan w:val="2"/>
            <w:vAlign w:val="center"/>
          </w:tcPr>
          <w:p w:rsidR="00910BAA" w:rsidRDefault="00910BAA" w:rsidP="00087600">
            <w:pPr>
              <w:spacing w:line="240" w:lineRule="atLeast"/>
              <w:jc w:val="both"/>
              <w:rPr>
                <w:rFonts w:ascii="Arial" w:eastAsia="標楷體" w:hAnsi="Arial" w:cs="Arial"/>
                <w:color w:val="000000"/>
              </w:rPr>
            </w:pPr>
            <w:r>
              <w:rPr>
                <w:rFonts w:ascii="Arial" w:eastAsia="標楷體" w:hAnsi="Arial" w:cs="Arial" w:hint="eastAsia"/>
                <w:color w:val="000000"/>
              </w:rPr>
              <w:t>四、交易檢討報告</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910BAA">
        <w:trPr>
          <w:cantSplit/>
          <w:trHeight w:val="725"/>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是否每月至少一次進行交易檢討。</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948"/>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交易決定人員完成之交易檢討報告是否由主管人員予以覆核。</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837"/>
        </w:trPr>
        <w:tc>
          <w:tcPr>
            <w:tcW w:w="1212" w:type="dxa"/>
            <w:tcBorders>
              <w:bottom w:val="single" w:sz="12" w:space="0" w:color="auto"/>
            </w:tcBorders>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r>
              <w:rPr>
                <w:rFonts w:ascii="標楷體" w:eastAsia="標楷體" w:hAnsi="標楷體" w:hint="eastAsia"/>
                <w:color w:val="000000"/>
              </w:rPr>
              <w:t>註</w:t>
            </w:r>
          </w:p>
        </w:tc>
        <w:tc>
          <w:tcPr>
            <w:tcW w:w="8503" w:type="dxa"/>
            <w:gridSpan w:val="5"/>
            <w:tcBorders>
              <w:bottom w:val="single" w:sz="12" w:space="0" w:color="auto"/>
            </w:tcBorders>
            <w:vAlign w:val="center"/>
          </w:tcPr>
          <w:p w:rsidR="00910BAA" w:rsidRDefault="00910BAA" w:rsidP="00910BAA">
            <w:pPr>
              <w:jc w:val="both"/>
              <w:rPr>
                <w:rFonts w:ascii="標楷體" w:eastAsia="標楷體" w:hAnsi="標楷體"/>
                <w:color w:val="000000"/>
              </w:rPr>
            </w:pPr>
          </w:p>
        </w:tc>
      </w:tr>
    </w:tbl>
    <w:p w:rsidR="00910BAA" w:rsidRDefault="00910BAA" w:rsidP="00910BA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910BAA">
        <w:rPr>
          <w:rFonts w:ascii="標楷體" w:eastAsia="標楷體" w:hAnsi="標楷體" w:hint="eastAsia"/>
          <w:color w:val="000000"/>
          <w:sz w:val="28"/>
          <w:szCs w:val="28"/>
        </w:rPr>
        <w:t>稽核人員：</w:t>
      </w:r>
      <w:r w:rsidRPr="00910BAA">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日</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日</w:t>
      </w:r>
    </w:p>
    <w:p w:rsidR="00910BAA" w:rsidRDefault="00910BAA">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lastRenderedPageBreak/>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帳務處理查核明細表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682"/>
        <w:gridCol w:w="538"/>
        <w:gridCol w:w="525"/>
        <w:gridCol w:w="840"/>
        <w:gridCol w:w="1778"/>
      </w:tblGrid>
      <w:tr w:rsidR="00910BAA" w:rsidTr="00910BAA">
        <w:trPr>
          <w:cantSplit/>
          <w:trHeight w:val="465"/>
        </w:trPr>
        <w:tc>
          <w:tcPr>
            <w:tcW w:w="5782" w:type="dxa"/>
            <w:gridSpan w:val="2"/>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27419A">
        <w:trPr>
          <w:cantSplit/>
          <w:trHeight w:val="571"/>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一、指示保證金與權利金收付及結算交割作業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Merge/>
            <w:vAlign w:val="center"/>
          </w:tcPr>
          <w:p w:rsidR="00910BAA" w:rsidRDefault="00910BAA" w:rsidP="00087600">
            <w:pPr>
              <w:spacing w:line="240" w:lineRule="atLeast"/>
              <w:jc w:val="center"/>
              <w:rPr>
                <w:rFonts w:ascii="Arial" w:eastAsia="標楷體" w:hAnsi="Arial" w:cs="Arial"/>
                <w:color w:val="000000"/>
              </w:rPr>
            </w:pPr>
          </w:p>
        </w:tc>
      </w:tr>
      <w:tr w:rsidR="00910BAA" w:rsidTr="00910BAA">
        <w:trPr>
          <w:cantSplit/>
          <w:trHeight w:val="1021"/>
        </w:trPr>
        <w:tc>
          <w:tcPr>
            <w:tcW w:w="5782" w:type="dxa"/>
            <w:gridSpan w:val="2"/>
            <w:vAlign w:val="center"/>
          </w:tcPr>
          <w:p w:rsidR="00910BAA" w:rsidRDefault="00910BAA" w:rsidP="0027419A">
            <w:pPr>
              <w:spacing w:line="240" w:lineRule="atLeast"/>
              <w:jc w:val="both"/>
              <w:rPr>
                <w:rFonts w:ascii="Arial" w:eastAsia="標楷體" w:hAnsi="Arial" w:cs="Arial"/>
                <w:color w:val="000000"/>
              </w:rPr>
            </w:pPr>
            <w:r>
              <w:rPr>
                <w:rFonts w:ascii="Arial" w:eastAsia="標楷體" w:hAnsi="Arial" w:cs="Arial" w:hint="eastAsia"/>
                <w:color w:val="000000"/>
              </w:rPr>
              <w:t>收付交割指示函之格式、應行記載之內容、傳送方式及保存方式，是否依規定辦理。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856"/>
        </w:trPr>
        <w:tc>
          <w:tcPr>
            <w:tcW w:w="1100"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363" w:type="dxa"/>
            <w:gridSpan w:val="5"/>
            <w:vAlign w:val="center"/>
          </w:tcPr>
          <w:p w:rsidR="00910BAA" w:rsidRDefault="00910BAA" w:rsidP="0027419A">
            <w:pPr>
              <w:jc w:val="both"/>
              <w:rPr>
                <w:rFonts w:ascii="Arial" w:eastAsia="標楷體" w:hAnsi="Arial" w:cs="Arial"/>
                <w:color w:val="000000"/>
              </w:rPr>
            </w:pPr>
          </w:p>
        </w:tc>
      </w:tr>
      <w:tr w:rsidR="00910BAA" w:rsidTr="0027419A">
        <w:trPr>
          <w:cantSplit/>
          <w:trHeight w:val="711"/>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二、委託交易淨資產價值之會計作業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27419A">
        <w:trPr>
          <w:cantSplit/>
          <w:trHeight w:val="642"/>
        </w:trPr>
        <w:tc>
          <w:tcPr>
            <w:tcW w:w="5782"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是否就每一委任人別分別設帳及登帳。</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711"/>
        </w:trPr>
        <w:tc>
          <w:tcPr>
            <w:tcW w:w="5782"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委任人之帳冊報表等資料，是否妥適存檔。</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856"/>
        </w:trPr>
        <w:tc>
          <w:tcPr>
            <w:tcW w:w="1100"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363" w:type="dxa"/>
            <w:gridSpan w:val="5"/>
            <w:vAlign w:val="center"/>
          </w:tcPr>
          <w:p w:rsidR="00910BAA" w:rsidRDefault="00910BAA" w:rsidP="0027419A">
            <w:pPr>
              <w:jc w:val="both"/>
              <w:rPr>
                <w:rFonts w:ascii="Arial" w:eastAsia="標楷體" w:hAnsi="Arial" w:cs="Arial"/>
                <w:color w:val="000000"/>
              </w:rPr>
            </w:pPr>
          </w:p>
        </w:tc>
      </w:tr>
      <w:tr w:rsidR="00910BAA" w:rsidTr="0027419A">
        <w:trPr>
          <w:cantSplit/>
          <w:trHeight w:val="642"/>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三、向委任人提出報告作業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27419A">
        <w:trPr>
          <w:cantSplit/>
          <w:trHeight w:val="1961"/>
        </w:trPr>
        <w:tc>
          <w:tcPr>
            <w:tcW w:w="5782" w:type="dxa"/>
            <w:gridSpan w:val="2"/>
            <w:vAlign w:val="center"/>
          </w:tcPr>
          <w:p w:rsidR="00910BAA" w:rsidRDefault="00910BA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經辦人是否依規定於每月及每年向委任人送交月報及年度報告書，或於委託資產淨值減損達原委託資產之百分之二十以上或日後每達較前次報告淨值減損達百分之十以上時，於事實發生當日內向委任人提出報告。但經委任人書面同意者，得以電子郵件方式寄送。</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27419A">
        <w:trPr>
          <w:cantSplit/>
          <w:trHeight w:val="1021"/>
        </w:trPr>
        <w:tc>
          <w:tcPr>
            <w:tcW w:w="5782" w:type="dxa"/>
            <w:gridSpan w:val="2"/>
            <w:vAlign w:val="center"/>
          </w:tcPr>
          <w:p w:rsidR="00910BAA" w:rsidRDefault="00910BA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委任人查詢時，是否依規定先確認委任人身分無誤後，始得提供相關資料，並應作成委任人查詢紀錄。</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27419A">
        <w:trPr>
          <w:cantSplit/>
          <w:trHeight w:val="856"/>
        </w:trPr>
        <w:tc>
          <w:tcPr>
            <w:tcW w:w="1100" w:type="dxa"/>
            <w:tcBorders>
              <w:bottom w:val="single" w:sz="12" w:space="0" w:color="auto"/>
            </w:tcBorders>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63" w:type="dxa"/>
            <w:gridSpan w:val="5"/>
            <w:tcBorders>
              <w:bottom w:val="single" w:sz="12" w:space="0" w:color="auto"/>
            </w:tcBorders>
            <w:vAlign w:val="center"/>
          </w:tcPr>
          <w:p w:rsidR="00910BAA" w:rsidRDefault="00910BAA" w:rsidP="0027419A">
            <w:pPr>
              <w:jc w:val="both"/>
              <w:rPr>
                <w:rFonts w:ascii="標楷體" w:eastAsia="標楷體" w:hAnsi="標楷體"/>
                <w:color w:val="000000"/>
              </w:rPr>
            </w:pPr>
          </w:p>
        </w:tc>
      </w:tr>
    </w:tbl>
    <w:p w:rsidR="00910BAA" w:rsidRPr="0027419A" w:rsidRDefault="00910BAA" w:rsidP="0027419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27419A">
        <w:rPr>
          <w:rFonts w:ascii="標楷體" w:eastAsia="標楷體" w:hAnsi="標楷體" w:hint="eastAsia"/>
          <w:color w:val="000000"/>
          <w:sz w:val="28"/>
          <w:szCs w:val="28"/>
        </w:rPr>
        <w:t>稽核人員：</w:t>
      </w:r>
      <w:r w:rsidRPr="0027419A">
        <w:rPr>
          <w:rFonts w:ascii="標楷體" w:eastAsia="標楷體" w:hAnsi="標楷體"/>
          <w:color w:val="000000"/>
          <w:sz w:val="28"/>
          <w:szCs w:val="28"/>
        </w:rPr>
        <w:t xml:space="preserve">  </w:t>
      </w:r>
      <w:r w:rsidR="0027419A">
        <w:rPr>
          <w:rFonts w:ascii="標楷體" w:eastAsia="標楷體" w:hAnsi="標楷體" w:hint="eastAsia"/>
          <w:color w:val="000000"/>
          <w:sz w:val="28"/>
          <w:szCs w:val="28"/>
        </w:rPr>
        <w:t xml:space="preserve">　　　　　　　　　　　　</w:t>
      </w:r>
      <w:r w:rsidRPr="0027419A">
        <w:rPr>
          <w:rFonts w:ascii="標楷體" w:eastAsia="標楷體" w:hAnsi="標楷體"/>
          <w:color w:val="000000"/>
          <w:sz w:val="28"/>
          <w:szCs w:val="28"/>
        </w:rPr>
        <w:t xml:space="preserve">  </w:t>
      </w:r>
      <w:r w:rsidRPr="0027419A">
        <w:rPr>
          <w:rFonts w:ascii="標楷體" w:eastAsia="標楷體" w:hAnsi="標楷體" w:hint="eastAsia"/>
          <w:color w:val="000000"/>
          <w:sz w:val="28"/>
          <w:szCs w:val="28"/>
        </w:rPr>
        <w:t>日</w:t>
      </w:r>
      <w:r w:rsidRPr="0027419A">
        <w:rPr>
          <w:rFonts w:ascii="標楷體" w:eastAsia="標楷體" w:hAnsi="標楷體"/>
          <w:color w:val="000000"/>
          <w:sz w:val="28"/>
          <w:szCs w:val="28"/>
        </w:rPr>
        <w:t xml:space="preserve"> </w:t>
      </w:r>
      <w:r w:rsidRPr="0027419A">
        <w:rPr>
          <w:rFonts w:ascii="標楷體" w:eastAsia="標楷體" w:hAnsi="標楷體" w:hint="eastAsia"/>
          <w:color w:val="000000"/>
          <w:sz w:val="28"/>
          <w:szCs w:val="28"/>
        </w:rPr>
        <w:t>期：</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年</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月</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日</w:t>
      </w:r>
    </w:p>
    <w:p w:rsidR="0027419A" w:rsidRPr="0027419A" w:rsidRDefault="0027419A" w:rsidP="0027419A">
      <w:pPr>
        <w:widowControl/>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lastRenderedPageBreak/>
        <w:t>期貨經理股份有限公司</w:t>
      </w:r>
    </w:p>
    <w:p w:rsidR="0027419A" w:rsidRPr="0027419A" w:rsidRDefault="0027419A" w:rsidP="0027419A">
      <w:pPr>
        <w:snapToGrid w:val="0"/>
        <w:spacing w:afterLines="30" w:after="108" w:line="360" w:lineRule="exact"/>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t>業務循環</w:t>
      </w:r>
    </w:p>
    <w:p w:rsidR="0027419A" w:rsidRPr="0027419A" w:rsidRDefault="0027419A" w:rsidP="0027419A">
      <w:pPr>
        <w:snapToGrid w:val="0"/>
        <w:spacing w:afterLines="30" w:after="108" w:line="360" w:lineRule="exact"/>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t>利益衝突與內線交易之防制作業查核明細表</w:t>
      </w:r>
    </w:p>
    <w:p w:rsidR="0027419A" w:rsidRDefault="0027419A" w:rsidP="0027419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98"/>
        <w:gridCol w:w="4682"/>
        <w:gridCol w:w="538"/>
        <w:gridCol w:w="553"/>
        <w:gridCol w:w="826"/>
        <w:gridCol w:w="1904"/>
      </w:tblGrid>
      <w:tr w:rsidR="0027419A" w:rsidTr="0027419A">
        <w:trPr>
          <w:cantSplit/>
          <w:trHeight w:val="465"/>
        </w:trPr>
        <w:tc>
          <w:tcPr>
            <w:tcW w:w="5880" w:type="dxa"/>
            <w:gridSpan w:val="2"/>
            <w:tcBorders>
              <w:top w:val="single" w:sz="12" w:space="0" w:color="auto"/>
            </w:tcBorders>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27419A" w:rsidRDefault="0027419A" w:rsidP="0027419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7419A" w:rsidTr="0027419A">
        <w:trPr>
          <w:cantSplit/>
          <w:trHeight w:val="465"/>
        </w:trPr>
        <w:tc>
          <w:tcPr>
            <w:tcW w:w="5880" w:type="dxa"/>
            <w:gridSpan w:val="2"/>
            <w:vAlign w:val="center"/>
          </w:tcPr>
          <w:p w:rsidR="0027419A" w:rsidRDefault="0027419A"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一、業務區隔作業</w:t>
            </w:r>
          </w:p>
        </w:tc>
        <w:tc>
          <w:tcPr>
            <w:tcW w:w="538" w:type="dxa"/>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7419A" w:rsidRDefault="0027419A" w:rsidP="0027419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27419A" w:rsidRDefault="0027419A" w:rsidP="00087600">
            <w:pPr>
              <w:spacing w:line="240" w:lineRule="atLeast"/>
              <w:jc w:val="center"/>
              <w:rPr>
                <w:rFonts w:ascii="標楷體" w:eastAsia="標楷體" w:hAnsi="標楷體"/>
                <w:color w:val="000000"/>
              </w:rPr>
            </w:pPr>
          </w:p>
        </w:tc>
      </w:tr>
      <w:tr w:rsidR="0027419A" w:rsidTr="0027419A">
        <w:trPr>
          <w:cantSplit/>
          <w:trHeight w:val="753"/>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辦公處所於規劃佈置時，是否按不同部門予以區隔；人員負責之職務，是否明確劃分。</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599"/>
        </w:trPr>
        <w:tc>
          <w:tcPr>
            <w:tcW w:w="5880" w:type="dxa"/>
            <w:gridSpan w:val="2"/>
            <w:vAlign w:val="center"/>
          </w:tcPr>
          <w:p w:rsidR="0027419A" w:rsidRDefault="0027419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訪客或客戶至本公司洽談之處所是否予以規定。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711"/>
        </w:trPr>
        <w:tc>
          <w:tcPr>
            <w:tcW w:w="1198" w:type="dxa"/>
            <w:vAlign w:val="center"/>
          </w:tcPr>
          <w:p w:rsidR="0027419A" w:rsidRDefault="0027419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503" w:type="dxa"/>
            <w:gridSpan w:val="5"/>
            <w:vAlign w:val="center"/>
          </w:tcPr>
          <w:p w:rsidR="0027419A" w:rsidRDefault="0027419A" w:rsidP="0027419A">
            <w:pPr>
              <w:jc w:val="both"/>
              <w:rPr>
                <w:rFonts w:ascii="Arial" w:eastAsia="標楷體" w:hAnsi="Arial" w:cs="Arial"/>
                <w:color w:val="000000"/>
              </w:rPr>
            </w:pPr>
          </w:p>
        </w:tc>
      </w:tr>
      <w:tr w:rsidR="0027419A" w:rsidTr="0027419A">
        <w:trPr>
          <w:cantSplit/>
          <w:trHeight w:val="482"/>
        </w:trPr>
        <w:tc>
          <w:tcPr>
            <w:tcW w:w="5880" w:type="dxa"/>
            <w:gridSpan w:val="2"/>
            <w:vAlign w:val="center"/>
          </w:tcPr>
          <w:p w:rsidR="0027419A" w:rsidRDefault="0027419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二、內部人員從事交易管理作業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102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董事、監察人、經理人、業務員及其他從業人員是否於到職日三日內簽訂聲明書或承諾書一式二份，並予以存檔。</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136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董事、監察人、經理人、業務員、其他從業人員及其配偶持有或交易期貨交易契約、上市、上櫃股票及具股權性質之衍生性商品之情事時，是否依規定期限申報，並持續追蹤。</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669"/>
        </w:trPr>
        <w:tc>
          <w:tcPr>
            <w:tcW w:w="1198" w:type="dxa"/>
            <w:vAlign w:val="center"/>
          </w:tcPr>
          <w:p w:rsidR="0027419A" w:rsidRDefault="0027419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503" w:type="dxa"/>
            <w:gridSpan w:val="5"/>
            <w:vAlign w:val="center"/>
          </w:tcPr>
          <w:p w:rsidR="0027419A" w:rsidRDefault="0027419A" w:rsidP="0027419A">
            <w:pPr>
              <w:jc w:val="both"/>
              <w:rPr>
                <w:rFonts w:ascii="Arial" w:eastAsia="標楷體" w:hAnsi="Arial" w:cs="Arial"/>
                <w:color w:val="000000"/>
              </w:rPr>
            </w:pPr>
          </w:p>
        </w:tc>
      </w:tr>
      <w:tr w:rsidR="0027419A" w:rsidTr="0027419A">
        <w:trPr>
          <w:cantSplit/>
          <w:trHeight w:val="465"/>
        </w:trPr>
        <w:tc>
          <w:tcPr>
            <w:tcW w:w="5880" w:type="dxa"/>
            <w:gridSpan w:val="2"/>
            <w:vAlign w:val="center"/>
          </w:tcPr>
          <w:p w:rsidR="0027419A" w:rsidRDefault="0027419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三、防止與委任人或委任人間利益衝突作業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102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交易決定人員、研究分析人員、交易執行人員及其他業務相關人員是否確知並遵守操作辦法第四十六條之規定。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613"/>
        </w:trPr>
        <w:tc>
          <w:tcPr>
            <w:tcW w:w="5880" w:type="dxa"/>
            <w:gridSpan w:val="2"/>
            <w:vAlign w:val="center"/>
          </w:tcPr>
          <w:p w:rsidR="0027419A" w:rsidRDefault="0027419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若發現異常，是否報請總經理或其指定之人處理。</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446"/>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hint="eastAsia"/>
                <w:color w:val="000000"/>
              </w:rPr>
              <w:t>四、關係人管理作業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737"/>
        </w:trPr>
        <w:tc>
          <w:tcPr>
            <w:tcW w:w="5880" w:type="dxa"/>
            <w:gridSpan w:val="2"/>
            <w:vAlign w:val="center"/>
          </w:tcPr>
          <w:p w:rsidR="0027419A" w:rsidRDefault="0027419A" w:rsidP="0027419A">
            <w:pPr>
              <w:spacing w:line="240" w:lineRule="atLeast"/>
              <w:jc w:val="both"/>
              <w:rPr>
                <w:rFonts w:ascii="Arial" w:eastAsia="標楷體" w:hAnsi="Arial" w:cs="Arial"/>
                <w:color w:val="000000"/>
              </w:rPr>
            </w:pPr>
            <w:r>
              <w:rPr>
                <w:rFonts w:ascii="Arial" w:eastAsia="標楷體" w:hAnsi="Arial" w:cs="Arial" w:hint="eastAsia"/>
                <w:color w:val="000000"/>
              </w:rPr>
              <w:t>運用全權委託資產，是否除主管機關另有規定外，應遵守管理規則第三十四條之規定。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711"/>
        </w:trPr>
        <w:tc>
          <w:tcPr>
            <w:tcW w:w="1198" w:type="dxa"/>
            <w:tcBorders>
              <w:bottom w:val="single" w:sz="12" w:space="0" w:color="auto"/>
            </w:tcBorders>
            <w:vAlign w:val="center"/>
          </w:tcPr>
          <w:p w:rsidR="0027419A" w:rsidRDefault="0027419A" w:rsidP="00087600">
            <w:pPr>
              <w:adjustRightInd w:val="0"/>
              <w:snapToGrid w:val="0"/>
              <w:spacing w:line="240" w:lineRule="atLeast"/>
              <w:jc w:val="center"/>
              <w:rPr>
                <w:rFonts w:ascii="Arial" w:eastAsia="標楷體" w:hAnsi="Arial" w:cs="Arial"/>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69504" behindDoc="0" locked="0" layoutInCell="1" allowOverlap="1" wp14:anchorId="02610945" wp14:editId="5FAD4C9E">
                      <wp:simplePos x="0" y="0"/>
                      <wp:positionH relativeFrom="column">
                        <wp:posOffset>78740</wp:posOffset>
                      </wp:positionH>
                      <wp:positionV relativeFrom="paragraph">
                        <wp:posOffset>542290</wp:posOffset>
                      </wp:positionV>
                      <wp:extent cx="6068695" cy="361950"/>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6.2pt;margin-top:42.7pt;width:477.8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" filled="f" stroked="f">
                      <v:textbox>
                        <w:txbxContent>
                          <w:p w:rsidR="000426B0" w:rsidRPr="00377515" w:rsidRDefault="000426B0"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503" w:type="dxa"/>
            <w:gridSpan w:val="5"/>
            <w:tcBorders>
              <w:bottom w:val="single" w:sz="12" w:space="0" w:color="auto"/>
            </w:tcBorders>
            <w:vAlign w:val="center"/>
          </w:tcPr>
          <w:p w:rsidR="0027419A" w:rsidRDefault="0027419A" w:rsidP="0027419A">
            <w:pPr>
              <w:jc w:val="both"/>
              <w:rPr>
                <w:rFonts w:ascii="Arial" w:eastAsia="標楷體" w:hAnsi="Arial" w:cs="Arial"/>
                <w:color w:val="000000"/>
              </w:rPr>
            </w:pPr>
          </w:p>
        </w:tc>
      </w:tr>
    </w:tbl>
    <w:p w:rsidR="00D44956" w:rsidRDefault="00D44956" w:rsidP="00D44956">
      <w:pPr>
        <w:ind w:rightChars="32" w:right="77"/>
        <w:jc w:val="center"/>
        <w:rPr>
          <w:rFonts w:ascii="標楷體" w:eastAsia="標楷體" w:hAnsi="標楷體"/>
          <w:snapToGrid w:val="0"/>
          <w:color w:val="000000"/>
          <w:kern w:val="0"/>
          <w:sz w:val="26"/>
          <w:szCs w:val="26"/>
        </w:rPr>
      </w:pPr>
    </w:p>
    <w:p w:rsidR="00D44956" w:rsidRDefault="00D44956" w:rsidP="00D44956">
      <w:pPr>
        <w:ind w:rightChars="32" w:right="77"/>
        <w:jc w:val="center"/>
        <w:rPr>
          <w:rFonts w:ascii="標楷體" w:eastAsia="標楷體" w:hAnsi="標楷體"/>
          <w:snapToGrid w:val="0"/>
          <w:color w:val="000000"/>
          <w:kern w:val="0"/>
          <w:sz w:val="26"/>
          <w:szCs w:val="26"/>
        </w:rPr>
      </w:pP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lastRenderedPageBreak/>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業務循環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利益衝突與內線交易之防制作業查核明細表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682"/>
        <w:gridCol w:w="517"/>
        <w:gridCol w:w="546"/>
        <w:gridCol w:w="840"/>
        <w:gridCol w:w="1778"/>
      </w:tblGrid>
      <w:tr w:rsidR="00D44956" w:rsidTr="00D44956">
        <w:trPr>
          <w:cantSplit/>
          <w:trHeight w:val="543"/>
        </w:trPr>
        <w:tc>
          <w:tcPr>
            <w:tcW w:w="5768"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600"/>
        </w:trPr>
        <w:tc>
          <w:tcPr>
            <w:tcW w:w="5768" w:type="dxa"/>
            <w:gridSpan w:val="2"/>
            <w:vAlign w:val="center"/>
          </w:tcPr>
          <w:p w:rsidR="00D44956" w:rsidRDefault="00D44956"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五、業務員管理作業</w:t>
            </w:r>
          </w:p>
        </w:tc>
        <w:tc>
          <w:tcPr>
            <w:tcW w:w="517"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46"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778" w:type="dxa"/>
            <w:vMerge/>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1298"/>
        </w:trPr>
        <w:tc>
          <w:tcPr>
            <w:tcW w:w="5768" w:type="dxa"/>
            <w:gridSpan w:val="2"/>
            <w:vAlign w:val="center"/>
          </w:tcPr>
          <w:p w:rsidR="00D44956" w:rsidRDefault="00D44956" w:rsidP="00D44956">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從業人員非因業務上關係受有強制執行者，公司是否瞭解其原因及影響，並陳權責主管，留存紀錄。</w:t>
            </w:r>
          </w:p>
        </w:tc>
        <w:tc>
          <w:tcPr>
            <w:tcW w:w="517" w:type="dxa"/>
            <w:vAlign w:val="center"/>
          </w:tcPr>
          <w:p w:rsidR="00D44956" w:rsidRDefault="00D44956" w:rsidP="00087600">
            <w:pPr>
              <w:spacing w:line="240" w:lineRule="atLeast"/>
              <w:jc w:val="center"/>
              <w:rPr>
                <w:rFonts w:ascii="Arial" w:eastAsia="標楷體" w:hAnsi="Arial" w:cs="Arial"/>
                <w:color w:val="000000"/>
              </w:rPr>
            </w:pPr>
          </w:p>
        </w:tc>
        <w:tc>
          <w:tcPr>
            <w:tcW w:w="546" w:type="dxa"/>
            <w:vAlign w:val="center"/>
          </w:tcPr>
          <w:p w:rsidR="00D44956" w:rsidRDefault="00D44956" w:rsidP="00087600">
            <w:pPr>
              <w:spacing w:line="240" w:lineRule="atLeast"/>
              <w:jc w:val="center"/>
              <w:rPr>
                <w:rFonts w:ascii="Arial" w:eastAsia="標楷體" w:hAnsi="Arial" w:cs="Arial"/>
                <w:color w:val="000000"/>
              </w:rPr>
            </w:pPr>
          </w:p>
        </w:tc>
        <w:tc>
          <w:tcPr>
            <w:tcW w:w="840" w:type="dxa"/>
            <w:vAlign w:val="center"/>
          </w:tcPr>
          <w:p w:rsidR="00D44956" w:rsidRDefault="00D44956" w:rsidP="00087600">
            <w:pPr>
              <w:spacing w:line="240" w:lineRule="atLeast"/>
              <w:jc w:val="center"/>
              <w:rPr>
                <w:rFonts w:ascii="Arial" w:eastAsia="標楷體" w:hAnsi="Arial" w:cs="Arial"/>
                <w:color w:val="000000"/>
              </w:rPr>
            </w:pPr>
          </w:p>
        </w:tc>
        <w:tc>
          <w:tcPr>
            <w:tcW w:w="1778" w:type="dxa"/>
            <w:vAlign w:val="center"/>
          </w:tcPr>
          <w:p w:rsidR="00D44956" w:rsidRDefault="00D44956" w:rsidP="00087600">
            <w:pPr>
              <w:spacing w:line="240" w:lineRule="atLeast"/>
              <w:jc w:val="center"/>
              <w:rPr>
                <w:rFonts w:ascii="Arial" w:eastAsia="標楷體" w:hAnsi="Arial" w:cs="Arial"/>
                <w:color w:val="000000"/>
              </w:rPr>
            </w:pPr>
          </w:p>
        </w:tc>
      </w:tr>
      <w:tr w:rsidR="00D44956" w:rsidTr="00D44956">
        <w:trPr>
          <w:cantSplit/>
          <w:trHeight w:val="1284"/>
        </w:trPr>
        <w:tc>
          <w:tcPr>
            <w:tcW w:w="1086" w:type="dxa"/>
            <w:tcBorders>
              <w:bottom w:val="single" w:sz="12" w:space="0" w:color="auto"/>
            </w:tcBorders>
            <w:vAlign w:val="center"/>
          </w:tcPr>
          <w:p w:rsidR="00D44956" w:rsidRDefault="00D44956"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363" w:type="dxa"/>
            <w:gridSpan w:val="5"/>
            <w:tcBorders>
              <w:bottom w:val="single" w:sz="12" w:space="0" w:color="auto"/>
            </w:tcBorders>
            <w:vAlign w:val="center"/>
          </w:tcPr>
          <w:p w:rsidR="00D44956" w:rsidRDefault="00D44956" w:rsidP="00D44956">
            <w:pPr>
              <w:jc w:val="both"/>
              <w:rPr>
                <w:rFonts w:ascii="Arial" w:eastAsia="標楷體" w:hAnsi="Arial" w:cs="Arial"/>
                <w:color w:val="000000"/>
              </w:rPr>
            </w:pPr>
            <w:r>
              <w:rPr>
                <w:rFonts w:ascii="Arial" w:eastAsia="標楷體" w:hAnsi="Arial" w:cs="Arial" w:hint="eastAsia"/>
                <w:color w:val="000000"/>
              </w:rPr>
              <w:t>從業人員受有強制執行者，內部稽核人員應加強查核其所執行之業務</w:t>
            </w:r>
            <w:r>
              <w:rPr>
                <w:rFonts w:ascii="Arial" w:eastAsia="標楷體" w:hAnsi="Arial" w:cs="Arial"/>
                <w:color w:val="000000"/>
              </w:rPr>
              <w:t>(</w:t>
            </w:r>
            <w:r>
              <w:rPr>
                <w:rFonts w:ascii="Arial" w:eastAsia="標楷體" w:hAnsi="Arial" w:cs="Arial" w:hint="eastAsia"/>
                <w:color w:val="000000"/>
              </w:rPr>
              <w:t>增加查核樣本或增列查核項目</w:t>
            </w:r>
            <w:r>
              <w:rPr>
                <w:rFonts w:ascii="Arial" w:eastAsia="標楷體" w:hAnsi="Arial" w:cs="Arial"/>
                <w:color w:val="000000"/>
              </w:rPr>
              <w:t>)</w:t>
            </w:r>
            <w:r>
              <w:rPr>
                <w:rFonts w:ascii="Arial" w:eastAsia="標楷體" w:hAnsi="Arial" w:cs="Arial" w:hint="eastAsia"/>
                <w:color w:val="000000"/>
              </w:rPr>
              <w:t>。</w:t>
            </w:r>
          </w:p>
        </w:tc>
      </w:tr>
    </w:tbl>
    <w:p w:rsidR="00D14BBD"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2B66F7" w:rsidRDefault="00D44956" w:rsidP="00D44956">
      <w:pPr>
        <w:widowControl/>
        <w:jc w:val="center"/>
        <w:rPr>
          <w:rFonts w:ascii="標楷體" w:eastAsia="標楷體" w:hAnsi="標楷體"/>
          <w:color w:val="000000"/>
          <w:sz w:val="28"/>
          <w:szCs w:val="28"/>
        </w:rPr>
      </w:pPr>
      <w:r>
        <w:rPr>
          <w:rFonts w:ascii="標楷體" w:eastAsia="標楷體" w:hAnsi="標楷體"/>
          <w:color w:val="000000"/>
          <w:sz w:val="28"/>
          <w:szCs w:val="28"/>
        </w:rPr>
        <w:br w:type="page"/>
      </w: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lastRenderedPageBreak/>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業務循環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營業保證金事宜之處理查核明細表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98"/>
        <w:gridCol w:w="4682"/>
        <w:gridCol w:w="538"/>
        <w:gridCol w:w="553"/>
        <w:gridCol w:w="826"/>
        <w:gridCol w:w="1904"/>
      </w:tblGrid>
      <w:tr w:rsidR="00D44956" w:rsidTr="00D44956">
        <w:trPr>
          <w:cantSplit/>
          <w:trHeight w:val="465"/>
        </w:trPr>
        <w:tc>
          <w:tcPr>
            <w:tcW w:w="5880"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543"/>
        </w:trPr>
        <w:tc>
          <w:tcPr>
            <w:tcW w:w="5880" w:type="dxa"/>
            <w:gridSpan w:val="2"/>
            <w:vAlign w:val="center"/>
          </w:tcPr>
          <w:p w:rsidR="00D44956" w:rsidRDefault="00D44956"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營業保證金之提存與領回等相關事宜處理作業</w:t>
            </w:r>
          </w:p>
        </w:tc>
        <w:tc>
          <w:tcPr>
            <w:tcW w:w="538"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893"/>
        </w:trPr>
        <w:tc>
          <w:tcPr>
            <w:tcW w:w="5880" w:type="dxa"/>
            <w:gridSpan w:val="2"/>
            <w:vAlign w:val="center"/>
          </w:tcPr>
          <w:p w:rsidR="00D44956" w:rsidRDefault="00D44956"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是否依規定提存營業保證金，並將該筆資金提存於合格之金融機構保管。</w:t>
            </w:r>
          </w:p>
        </w:tc>
        <w:tc>
          <w:tcPr>
            <w:tcW w:w="538" w:type="dxa"/>
            <w:vAlign w:val="center"/>
          </w:tcPr>
          <w:p w:rsidR="00D44956" w:rsidRDefault="00D44956" w:rsidP="00087600">
            <w:pPr>
              <w:spacing w:line="240" w:lineRule="atLeast"/>
              <w:jc w:val="center"/>
              <w:rPr>
                <w:rFonts w:ascii="標楷體" w:eastAsia="標楷體" w:hAnsi="標楷體"/>
                <w:color w:val="000000"/>
              </w:rPr>
            </w:pPr>
          </w:p>
        </w:tc>
        <w:tc>
          <w:tcPr>
            <w:tcW w:w="553" w:type="dxa"/>
            <w:vAlign w:val="center"/>
          </w:tcPr>
          <w:p w:rsidR="00D44956" w:rsidRDefault="00D44956" w:rsidP="00087600">
            <w:pPr>
              <w:spacing w:line="240" w:lineRule="atLeast"/>
              <w:jc w:val="center"/>
              <w:rPr>
                <w:rFonts w:ascii="標楷體" w:eastAsia="標楷體" w:hAnsi="標楷體"/>
                <w:color w:val="000000"/>
              </w:rPr>
            </w:pPr>
          </w:p>
        </w:tc>
        <w:tc>
          <w:tcPr>
            <w:tcW w:w="826" w:type="dxa"/>
            <w:vAlign w:val="center"/>
          </w:tcPr>
          <w:p w:rsidR="00D44956" w:rsidRDefault="00D44956" w:rsidP="00087600">
            <w:pPr>
              <w:spacing w:line="240" w:lineRule="atLeast"/>
              <w:jc w:val="center"/>
              <w:rPr>
                <w:rFonts w:ascii="標楷體" w:eastAsia="標楷體" w:hAnsi="標楷體"/>
                <w:color w:val="000000"/>
              </w:rPr>
            </w:pPr>
          </w:p>
        </w:tc>
        <w:tc>
          <w:tcPr>
            <w:tcW w:w="1904" w:type="dxa"/>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949"/>
        </w:trPr>
        <w:tc>
          <w:tcPr>
            <w:tcW w:w="5880" w:type="dxa"/>
            <w:gridSpan w:val="2"/>
            <w:vAlign w:val="center"/>
          </w:tcPr>
          <w:p w:rsidR="00D44956" w:rsidRDefault="00D44956"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對於營業保證金之提存、調換、領回及其他事項，是否依規定辦理。</w:t>
            </w:r>
          </w:p>
        </w:tc>
        <w:tc>
          <w:tcPr>
            <w:tcW w:w="538" w:type="dxa"/>
            <w:vAlign w:val="center"/>
          </w:tcPr>
          <w:p w:rsidR="00D44956" w:rsidRDefault="00D44956" w:rsidP="00087600">
            <w:pPr>
              <w:spacing w:line="240" w:lineRule="atLeast"/>
              <w:jc w:val="center"/>
              <w:rPr>
                <w:rFonts w:ascii="標楷體" w:eastAsia="標楷體" w:hAnsi="標楷體"/>
                <w:color w:val="000000"/>
              </w:rPr>
            </w:pPr>
          </w:p>
        </w:tc>
        <w:tc>
          <w:tcPr>
            <w:tcW w:w="553" w:type="dxa"/>
            <w:vAlign w:val="center"/>
          </w:tcPr>
          <w:p w:rsidR="00D44956" w:rsidRDefault="00D44956" w:rsidP="00087600">
            <w:pPr>
              <w:spacing w:line="240" w:lineRule="atLeast"/>
              <w:jc w:val="center"/>
              <w:rPr>
                <w:rFonts w:ascii="標楷體" w:eastAsia="標楷體" w:hAnsi="標楷體"/>
                <w:color w:val="000000"/>
              </w:rPr>
            </w:pPr>
          </w:p>
        </w:tc>
        <w:tc>
          <w:tcPr>
            <w:tcW w:w="826" w:type="dxa"/>
            <w:vAlign w:val="center"/>
          </w:tcPr>
          <w:p w:rsidR="00D44956" w:rsidRDefault="00D44956" w:rsidP="00087600">
            <w:pPr>
              <w:spacing w:line="240" w:lineRule="atLeast"/>
              <w:jc w:val="center"/>
              <w:rPr>
                <w:rFonts w:ascii="標楷體" w:eastAsia="標楷體" w:hAnsi="標楷體"/>
                <w:color w:val="000000"/>
              </w:rPr>
            </w:pPr>
          </w:p>
        </w:tc>
        <w:tc>
          <w:tcPr>
            <w:tcW w:w="1904" w:type="dxa"/>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1018"/>
        </w:trPr>
        <w:tc>
          <w:tcPr>
            <w:tcW w:w="1198" w:type="dxa"/>
            <w:tcBorders>
              <w:bottom w:val="single" w:sz="12" w:space="0" w:color="auto"/>
            </w:tcBorders>
            <w:vAlign w:val="center"/>
          </w:tcPr>
          <w:p w:rsidR="00D44956" w:rsidRDefault="00D44956"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03" w:type="dxa"/>
            <w:gridSpan w:val="5"/>
            <w:tcBorders>
              <w:bottom w:val="single" w:sz="12" w:space="0" w:color="auto"/>
            </w:tcBorders>
            <w:vAlign w:val="center"/>
          </w:tcPr>
          <w:p w:rsidR="00D44956" w:rsidRDefault="00D44956" w:rsidP="00D44956">
            <w:pPr>
              <w:jc w:val="both"/>
              <w:rPr>
                <w:rFonts w:ascii="標楷體" w:eastAsia="標楷體" w:hAnsi="標楷體"/>
                <w:color w:val="000000"/>
              </w:rPr>
            </w:pPr>
          </w:p>
        </w:tc>
      </w:tr>
    </w:tbl>
    <w:p w:rsidR="00D44956"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D44956" w:rsidRDefault="00D44956">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lastRenderedPageBreak/>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採購及付款循環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採購及付款作業查核明細表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07"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58"/>
        <w:gridCol w:w="5068"/>
        <w:gridCol w:w="503"/>
        <w:gridCol w:w="560"/>
        <w:gridCol w:w="840"/>
        <w:gridCol w:w="1778"/>
      </w:tblGrid>
      <w:tr w:rsidR="00D44956" w:rsidTr="00D44956">
        <w:trPr>
          <w:cantSplit/>
          <w:trHeight w:val="465"/>
        </w:trPr>
        <w:tc>
          <w:tcPr>
            <w:tcW w:w="5726"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465"/>
        </w:trPr>
        <w:tc>
          <w:tcPr>
            <w:tcW w:w="5726" w:type="dxa"/>
            <w:gridSpan w:val="2"/>
            <w:vAlign w:val="center"/>
          </w:tcPr>
          <w:p w:rsidR="00D44956" w:rsidRDefault="00D44956"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一、採購及付款作業</w:t>
            </w:r>
          </w:p>
        </w:tc>
        <w:tc>
          <w:tcPr>
            <w:tcW w:w="503" w:type="dxa"/>
            <w:vAlign w:val="center"/>
          </w:tcPr>
          <w:p w:rsidR="00D44956" w:rsidRDefault="00D44956"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60" w:type="dxa"/>
            <w:vAlign w:val="center"/>
          </w:tcPr>
          <w:p w:rsidR="00D44956" w:rsidRDefault="00D44956"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D44956" w:rsidRDefault="00D44956" w:rsidP="00D44956">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778" w:type="dxa"/>
            <w:vMerge/>
            <w:vAlign w:val="center"/>
          </w:tcPr>
          <w:p w:rsidR="00D44956" w:rsidRDefault="00D44956" w:rsidP="00087600">
            <w:pPr>
              <w:spacing w:line="240" w:lineRule="atLeast"/>
              <w:jc w:val="center"/>
              <w:rPr>
                <w:rFonts w:ascii="Arial" w:eastAsia="標楷體" w:hAnsi="Arial" w:cs="Arial"/>
                <w:color w:val="000000"/>
              </w:rPr>
            </w:pPr>
          </w:p>
        </w:tc>
      </w:tr>
      <w:tr w:rsidR="00D44956" w:rsidTr="00B2583B">
        <w:trPr>
          <w:cantSplit/>
          <w:trHeight w:val="737"/>
        </w:trPr>
        <w:tc>
          <w:tcPr>
            <w:tcW w:w="658" w:type="dxa"/>
            <w:vMerge w:val="restart"/>
            <w:textDirection w:val="tbRlV"/>
            <w:vAlign w:val="center"/>
          </w:tcPr>
          <w:p w:rsidR="00D44956" w:rsidRDefault="00D44956" w:rsidP="00087600">
            <w:pPr>
              <w:spacing w:line="240" w:lineRule="atLeast"/>
              <w:ind w:left="595" w:right="113" w:hanging="482"/>
              <w:jc w:val="distribute"/>
              <w:rPr>
                <w:rFonts w:ascii="標楷體" w:eastAsia="標楷體" w:hAnsi="標楷體"/>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標楷體" w:eastAsia="標楷體" w:hAnsi="標楷體" w:hint="eastAsia"/>
                <w:color w:val="000000"/>
              </w:rPr>
              <w:t>一定金額以上之採購付款作業</w:t>
            </w: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1.</w:t>
            </w:r>
            <w:r w:rsidRPr="00D44956">
              <w:rPr>
                <w:rFonts w:ascii="Arial" w:eastAsia="標楷體" w:hAnsi="Arial" w:cs="Arial" w:hint="eastAsia"/>
                <w:color w:val="000000"/>
                <w:szCs w:val="24"/>
              </w:rPr>
              <w:t>採購、驗收、會計、出納作業是否分由不同人員擔任。</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655"/>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216" w:hanging="216"/>
              <w:jc w:val="both"/>
              <w:rPr>
                <w:rFonts w:ascii="Arial" w:eastAsia="標楷體" w:hAnsi="Arial" w:cs="Arial"/>
                <w:color w:val="000000"/>
                <w:szCs w:val="24"/>
              </w:rPr>
            </w:pPr>
            <w:r w:rsidRPr="00D44956">
              <w:rPr>
                <w:rFonts w:ascii="Arial" w:eastAsia="標楷體" w:hAnsi="Arial" w:cs="Arial"/>
                <w:color w:val="000000"/>
                <w:szCs w:val="24"/>
              </w:rPr>
              <w:t>2.</w:t>
            </w:r>
            <w:r w:rsidRPr="00D44956">
              <w:rPr>
                <w:rFonts w:ascii="Arial" w:eastAsia="標楷體" w:hAnsi="Arial" w:cs="Arial" w:hint="eastAsia"/>
                <w:color w:val="000000"/>
                <w:szCs w:val="24"/>
              </w:rPr>
              <w:t>請購是否填寫請</w:t>
            </w:r>
            <w:r w:rsidRPr="00D44956">
              <w:rPr>
                <w:rFonts w:ascii="Arial" w:eastAsia="標楷體" w:hAnsi="Arial" w:cs="Arial"/>
                <w:color w:val="000000"/>
                <w:szCs w:val="24"/>
              </w:rPr>
              <w:t>(</w:t>
            </w:r>
            <w:r w:rsidRPr="00D44956">
              <w:rPr>
                <w:rFonts w:ascii="Arial" w:eastAsia="標楷體" w:hAnsi="Arial" w:cs="Arial" w:hint="eastAsia"/>
                <w:color w:val="000000"/>
                <w:szCs w:val="24"/>
              </w:rPr>
              <w:t>訂</w:t>
            </w:r>
            <w:r w:rsidRPr="00D44956">
              <w:rPr>
                <w:rFonts w:ascii="Arial" w:eastAsia="標楷體" w:hAnsi="Arial" w:cs="Arial"/>
                <w:color w:val="000000"/>
                <w:szCs w:val="24"/>
              </w:rPr>
              <w:t>)</w:t>
            </w:r>
            <w:r w:rsidRPr="00D44956">
              <w:rPr>
                <w:rFonts w:ascii="Arial" w:eastAsia="標楷體" w:hAnsi="Arial" w:cs="Arial" w:hint="eastAsia"/>
                <w:color w:val="000000"/>
                <w:szCs w:val="24"/>
              </w:rPr>
              <w:t>購單並經權責主管簽准。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15"/>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3.</w:t>
            </w:r>
            <w:r w:rsidRPr="00D44956">
              <w:rPr>
                <w:rFonts w:ascii="Arial" w:eastAsia="標楷體" w:hAnsi="Arial" w:cs="Arial" w:hint="eastAsia"/>
                <w:color w:val="000000"/>
                <w:szCs w:val="24"/>
              </w:rPr>
              <w:t>採購案是否依規定之採購方式、程序辦理。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01"/>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55" w:hanging="255"/>
              <w:jc w:val="both"/>
              <w:rPr>
                <w:rFonts w:ascii="Arial" w:eastAsia="標楷體" w:hAnsi="Arial" w:cs="Arial"/>
                <w:color w:val="000000"/>
                <w:szCs w:val="24"/>
              </w:rPr>
            </w:pPr>
            <w:r w:rsidRPr="00D44956">
              <w:rPr>
                <w:rFonts w:ascii="Arial" w:eastAsia="標楷體" w:hAnsi="Arial" w:cs="Arial"/>
                <w:color w:val="000000"/>
                <w:szCs w:val="24"/>
              </w:rPr>
              <w:t>4.</w:t>
            </w:r>
            <w:r w:rsidRPr="00D44956">
              <w:rPr>
                <w:rFonts w:ascii="Arial" w:eastAsia="標楷體" w:hAnsi="Arial" w:cs="Arial" w:hint="eastAsia"/>
                <w:color w:val="000000"/>
                <w:szCs w:val="24"/>
              </w:rPr>
              <w:t>各項採購合約是否依規定存檔列管。</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01"/>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55" w:hanging="255"/>
              <w:jc w:val="both"/>
              <w:rPr>
                <w:rFonts w:ascii="Arial" w:eastAsia="標楷體" w:hAnsi="Arial" w:cs="Arial"/>
                <w:color w:val="000000"/>
                <w:szCs w:val="24"/>
              </w:rPr>
            </w:pPr>
            <w:r w:rsidRPr="00D44956">
              <w:rPr>
                <w:rFonts w:ascii="Arial" w:eastAsia="標楷體" w:hAnsi="Arial" w:cs="Arial"/>
                <w:color w:val="000000"/>
                <w:szCs w:val="24"/>
              </w:rPr>
              <w:t>5.</w:t>
            </w:r>
            <w:r w:rsidRPr="00D44956">
              <w:rPr>
                <w:rFonts w:ascii="Arial" w:eastAsia="標楷體" w:hAnsi="Arial" w:cs="Arial" w:hint="eastAsia"/>
                <w:color w:val="000000"/>
                <w:szCs w:val="24"/>
              </w:rPr>
              <w:t>驗收人員是否填寫驗收報告書。</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ind w:left="255" w:hanging="255"/>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809"/>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B2583B">
            <w:pPr>
              <w:spacing w:line="240" w:lineRule="atLeast"/>
              <w:ind w:left="196" w:hanging="196"/>
              <w:jc w:val="both"/>
              <w:rPr>
                <w:rFonts w:ascii="Arial" w:eastAsia="標楷體" w:hAnsi="Arial" w:cs="Arial"/>
                <w:color w:val="000000"/>
                <w:szCs w:val="24"/>
              </w:rPr>
            </w:pPr>
            <w:r w:rsidRPr="00D44956">
              <w:rPr>
                <w:rFonts w:ascii="Arial" w:eastAsia="標楷體" w:hAnsi="Arial" w:cs="Arial"/>
                <w:color w:val="000000"/>
                <w:szCs w:val="24"/>
              </w:rPr>
              <w:t>6.</w:t>
            </w:r>
            <w:r w:rsidRPr="00D44956">
              <w:rPr>
                <w:rFonts w:ascii="Arial" w:eastAsia="標楷體" w:hAnsi="Arial" w:cs="Arial" w:hint="eastAsia"/>
                <w:color w:val="000000"/>
                <w:szCs w:val="24"/>
              </w:rPr>
              <w:t>會計人員所編製之傳票是否檢附請</w:t>
            </w:r>
            <w:r w:rsidRPr="00D44956">
              <w:rPr>
                <w:rFonts w:ascii="Arial" w:eastAsia="標楷體" w:hAnsi="Arial" w:cs="Arial"/>
                <w:color w:val="000000"/>
                <w:szCs w:val="24"/>
              </w:rPr>
              <w:t>(</w:t>
            </w:r>
            <w:r w:rsidRPr="00D44956">
              <w:rPr>
                <w:rFonts w:ascii="Arial" w:eastAsia="標楷體" w:hAnsi="Arial" w:cs="Arial" w:hint="eastAsia"/>
                <w:color w:val="000000"/>
                <w:szCs w:val="24"/>
              </w:rPr>
              <w:t>訂</w:t>
            </w:r>
            <w:r w:rsidRPr="00D44956">
              <w:rPr>
                <w:rFonts w:ascii="Arial" w:eastAsia="標楷體" w:hAnsi="Arial" w:cs="Arial"/>
                <w:color w:val="000000"/>
                <w:szCs w:val="24"/>
              </w:rPr>
              <w:t>)</w:t>
            </w:r>
            <w:r w:rsidRPr="00D44956">
              <w:rPr>
                <w:rFonts w:ascii="Arial" w:eastAsia="標楷體" w:hAnsi="Arial" w:cs="Arial" w:hint="eastAsia"/>
                <w:color w:val="000000"/>
                <w:szCs w:val="24"/>
              </w:rPr>
              <w:t>購單、驗收報告書及發票</w:t>
            </w:r>
            <w:r w:rsidRPr="00D44956">
              <w:rPr>
                <w:rFonts w:ascii="Arial" w:eastAsia="標楷體" w:hAnsi="Arial" w:cs="Arial"/>
                <w:color w:val="000000"/>
                <w:szCs w:val="24"/>
              </w:rPr>
              <w:t>(</w:t>
            </w:r>
            <w:r w:rsidRPr="00D44956">
              <w:rPr>
                <w:rFonts w:ascii="Arial" w:eastAsia="標楷體" w:hAnsi="Arial" w:cs="Arial" w:hint="eastAsia"/>
                <w:color w:val="000000"/>
                <w:szCs w:val="24"/>
              </w:rPr>
              <w:t>收據</w:t>
            </w:r>
            <w:r w:rsidRPr="00D44956">
              <w:rPr>
                <w:rFonts w:ascii="Arial" w:eastAsia="標楷體" w:hAnsi="Arial" w:cs="Arial"/>
                <w:color w:val="000000"/>
                <w:szCs w:val="24"/>
              </w:rPr>
              <w:t>)</w:t>
            </w:r>
            <w:r w:rsidRPr="00D44956">
              <w:rPr>
                <w:rFonts w:ascii="Arial" w:eastAsia="標楷體" w:hAnsi="Arial" w:cs="Arial" w:hint="eastAsia"/>
                <w:color w:val="000000"/>
                <w:szCs w:val="24"/>
              </w:rPr>
              <w:t>等附件。</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12"/>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7.</w:t>
            </w:r>
            <w:r w:rsidRPr="00D44956">
              <w:rPr>
                <w:rFonts w:ascii="Arial" w:eastAsia="標楷體" w:hAnsi="Arial" w:cs="Arial" w:hint="eastAsia"/>
                <w:color w:val="000000"/>
                <w:szCs w:val="24"/>
              </w:rPr>
              <w:t>會計編製之傳票，是否經主管簽名或蓋章核准。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6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8.</w:t>
            </w:r>
            <w:r w:rsidRPr="00D44956">
              <w:rPr>
                <w:rFonts w:ascii="Arial" w:eastAsia="標楷體" w:hAnsi="Arial" w:cs="Arial" w:hint="eastAsia"/>
                <w:color w:val="000000"/>
                <w:szCs w:val="24"/>
              </w:rPr>
              <w:t>會計登帳金額是否與傳票金額相符。</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9.</w:t>
            </w:r>
            <w:r w:rsidRPr="00D44956">
              <w:rPr>
                <w:rFonts w:ascii="Arial" w:eastAsia="標楷體" w:hAnsi="Arial" w:cs="Arial" w:hint="eastAsia"/>
                <w:color w:val="000000"/>
                <w:szCs w:val="24"/>
              </w:rPr>
              <w:t>出納支付貨款以匯款或開立票據之金額是否與傳票入帳金額相符。</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10.</w:t>
            </w:r>
            <w:r w:rsidRPr="00D44956">
              <w:rPr>
                <w:rFonts w:ascii="Arial" w:eastAsia="標楷體" w:hAnsi="Arial" w:cs="Arial" w:hint="eastAsia"/>
                <w:color w:val="000000"/>
                <w:szCs w:val="24"/>
              </w:rPr>
              <w:t>出納開立票據、支付貨款後，是否於相關憑證上加蓋「付訖」章。</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11.</w:t>
            </w:r>
            <w:r w:rsidRPr="00D44956">
              <w:rPr>
                <w:rFonts w:ascii="Arial" w:eastAsia="標楷體" w:hAnsi="Arial" w:cs="Arial" w:hint="eastAsia"/>
                <w:color w:val="000000"/>
                <w:szCs w:val="24"/>
              </w:rPr>
              <w:t>貨款支付是否由廠商親自領取或由出納寄發。</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ind w:left="255" w:hanging="255"/>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12.</w:t>
            </w:r>
            <w:r w:rsidRPr="00D44956">
              <w:rPr>
                <w:rFonts w:ascii="Arial" w:eastAsia="標楷體" w:hAnsi="Arial" w:cs="Arial" w:hint="eastAsia"/>
                <w:color w:val="000000"/>
                <w:szCs w:val="24"/>
              </w:rPr>
              <w:t>已開立之票據而供應商尚未領取時，是否指定專人負責保管。</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856"/>
        </w:trPr>
        <w:tc>
          <w:tcPr>
            <w:tcW w:w="658" w:type="dxa"/>
            <w:tcBorders>
              <w:bottom w:val="single" w:sz="12" w:space="0" w:color="auto"/>
            </w:tcBorders>
            <w:vAlign w:val="center"/>
          </w:tcPr>
          <w:p w:rsidR="00D44956" w:rsidRDefault="00D44956" w:rsidP="005B26C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749" w:type="dxa"/>
            <w:gridSpan w:val="5"/>
            <w:tcBorders>
              <w:bottom w:val="single" w:sz="12" w:space="0" w:color="auto"/>
            </w:tcBorders>
            <w:vAlign w:val="center"/>
          </w:tcPr>
          <w:p w:rsidR="00D44956" w:rsidRDefault="00D44956" w:rsidP="002B66F7">
            <w:pPr>
              <w:jc w:val="both"/>
              <w:rPr>
                <w:rFonts w:ascii="標楷體" w:eastAsia="標楷體" w:hAnsi="標楷體"/>
                <w:color w:val="000000"/>
              </w:rPr>
            </w:pPr>
          </w:p>
        </w:tc>
      </w:tr>
    </w:tbl>
    <w:p w:rsidR="00D44956" w:rsidRPr="00D44956"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2B66F7" w:rsidRPr="00B2583B" w:rsidRDefault="002B66F7" w:rsidP="00B2583B">
      <w:pPr>
        <w:widowControl/>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lastRenderedPageBreak/>
        <w:t>期貨經理股份有限公司</w:t>
      </w:r>
    </w:p>
    <w:p w:rsidR="002B66F7" w:rsidRPr="00B2583B" w:rsidRDefault="002B66F7"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採購及付款循環</w:t>
      </w:r>
    </w:p>
    <w:p w:rsidR="002B66F7" w:rsidRPr="00B2583B" w:rsidRDefault="002B66F7"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採購及付款作業暨零用金管理作業查核明細表</w:t>
      </w:r>
    </w:p>
    <w:p w:rsidR="002B66F7" w:rsidRDefault="002B66F7" w:rsidP="00B2583B">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2"/>
        <w:gridCol w:w="526"/>
        <w:gridCol w:w="4682"/>
        <w:gridCol w:w="538"/>
        <w:gridCol w:w="553"/>
        <w:gridCol w:w="826"/>
        <w:gridCol w:w="1904"/>
      </w:tblGrid>
      <w:tr w:rsidR="002B66F7" w:rsidTr="00B2583B">
        <w:trPr>
          <w:cantSplit/>
          <w:trHeight w:val="465"/>
        </w:trPr>
        <w:tc>
          <w:tcPr>
            <w:tcW w:w="5880" w:type="dxa"/>
            <w:gridSpan w:val="3"/>
            <w:tcBorders>
              <w:top w:val="single" w:sz="12" w:space="0" w:color="auto"/>
            </w:tcBorders>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B66F7" w:rsidTr="00B2583B">
        <w:trPr>
          <w:cantSplit/>
          <w:trHeight w:val="465"/>
        </w:trPr>
        <w:tc>
          <w:tcPr>
            <w:tcW w:w="5880" w:type="dxa"/>
            <w:gridSpan w:val="3"/>
            <w:vAlign w:val="center"/>
          </w:tcPr>
          <w:p w:rsidR="002B66F7" w:rsidRDefault="002B66F7"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一、採購及付款作業</w:t>
            </w:r>
          </w:p>
        </w:tc>
        <w:tc>
          <w:tcPr>
            <w:tcW w:w="538"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737"/>
        </w:trPr>
        <w:tc>
          <w:tcPr>
            <w:tcW w:w="672" w:type="dxa"/>
            <w:vMerge w:val="restart"/>
            <w:textDirection w:val="tbRlV"/>
            <w:vAlign w:val="center"/>
          </w:tcPr>
          <w:p w:rsidR="002B66F7" w:rsidRPr="00B2583B" w:rsidRDefault="002B66F7" w:rsidP="00087600">
            <w:pPr>
              <w:spacing w:line="240" w:lineRule="atLeast"/>
              <w:ind w:left="595" w:right="113" w:hanging="482"/>
              <w:jc w:val="distribute"/>
              <w:rPr>
                <w:rFonts w:ascii="Arial" w:eastAsia="標楷體" w:hAnsi="Arial" w:cs="Arial"/>
                <w:color w:val="000000"/>
                <w:sz w:val="22"/>
                <w:szCs w:val="22"/>
              </w:rPr>
            </w:pPr>
            <w:r w:rsidRPr="00B2583B">
              <w:rPr>
                <w:rFonts w:ascii="Arial" w:eastAsia="標楷體" w:hAnsi="Arial" w:cs="Arial"/>
                <w:color w:val="000000"/>
                <w:sz w:val="22"/>
                <w:szCs w:val="22"/>
              </w:rPr>
              <w:t>(</w:t>
            </w:r>
            <w:r w:rsidRPr="00B2583B">
              <w:rPr>
                <w:rFonts w:ascii="Arial" w:eastAsia="標楷體" w:hAnsi="Arial" w:cs="Arial" w:hint="eastAsia"/>
                <w:color w:val="000000"/>
                <w:sz w:val="22"/>
                <w:szCs w:val="22"/>
              </w:rPr>
              <w:t>二</w:t>
            </w:r>
            <w:r w:rsidRPr="00B2583B">
              <w:rPr>
                <w:rFonts w:ascii="Arial" w:eastAsia="標楷體" w:hAnsi="Arial" w:cs="Arial"/>
                <w:color w:val="000000"/>
                <w:sz w:val="22"/>
                <w:szCs w:val="22"/>
              </w:rPr>
              <w:t>)</w:t>
            </w:r>
            <w:r w:rsidRPr="00B2583B">
              <w:rPr>
                <w:rFonts w:ascii="Arial" w:eastAsia="標楷體" w:hAnsi="Arial" w:cs="Arial" w:hint="eastAsia"/>
                <w:color w:val="000000"/>
                <w:sz w:val="22"/>
                <w:szCs w:val="22"/>
              </w:rPr>
              <w:t>一般款項之支付作業</w:t>
            </w: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請款人員所填之支付證明單據是否經權責主管核准。</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99"/>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會計編製之傳票，是否經主管簽名或蓋章核准。</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83"/>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出納支付貨款後，是否在相關憑證上蓋「付訖」章。</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14"/>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以現金、取款條支付貨款時，其情形是否合於本公司規定。</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67"/>
        </w:trPr>
        <w:tc>
          <w:tcPr>
            <w:tcW w:w="5880" w:type="dxa"/>
            <w:gridSpan w:val="3"/>
            <w:vAlign w:val="center"/>
          </w:tcPr>
          <w:p w:rsidR="002B66F7" w:rsidRDefault="002B66F7"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購買之貨品是否指定專人妥善控管。</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67"/>
        </w:trPr>
        <w:tc>
          <w:tcPr>
            <w:tcW w:w="5880" w:type="dxa"/>
            <w:gridSpan w:val="3"/>
            <w:vAlign w:val="center"/>
          </w:tcPr>
          <w:p w:rsidR="002B66F7" w:rsidRDefault="002B66F7"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應付關係企業之票據是否單獨列示。</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84"/>
        </w:trPr>
        <w:tc>
          <w:tcPr>
            <w:tcW w:w="1198" w:type="dxa"/>
            <w:gridSpan w:val="2"/>
            <w:vAlign w:val="center"/>
          </w:tcPr>
          <w:p w:rsidR="002B66F7" w:rsidRDefault="002B66F7"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03" w:type="dxa"/>
            <w:gridSpan w:val="5"/>
            <w:vAlign w:val="center"/>
          </w:tcPr>
          <w:p w:rsidR="002B66F7" w:rsidRDefault="002B66F7" w:rsidP="00B2583B">
            <w:pPr>
              <w:jc w:val="both"/>
              <w:rPr>
                <w:rFonts w:ascii="標楷體" w:eastAsia="標楷體" w:hAnsi="標楷體"/>
                <w:color w:val="000000"/>
              </w:rPr>
            </w:pPr>
          </w:p>
        </w:tc>
      </w:tr>
      <w:tr w:rsidR="002B66F7" w:rsidTr="00B2583B">
        <w:trPr>
          <w:trHeight w:val="465"/>
        </w:trPr>
        <w:tc>
          <w:tcPr>
            <w:tcW w:w="5880" w:type="dxa"/>
            <w:gridSpan w:val="3"/>
            <w:vAlign w:val="center"/>
          </w:tcPr>
          <w:p w:rsidR="002B66F7" w:rsidRDefault="002B66F7"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二、零用金管理作業</w:t>
            </w:r>
          </w:p>
        </w:tc>
        <w:tc>
          <w:tcPr>
            <w:tcW w:w="538"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2B66F7" w:rsidTr="00B2583B">
        <w:trPr>
          <w:trHeight w:val="572"/>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零用金經管工作是否由會計以外之人員擔任。</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trHeight w:val="737"/>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零用金盤點數與未報銷支付證明單金額之總和是否與帳載結存數相符。</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27"/>
        </w:trPr>
        <w:tc>
          <w:tcPr>
            <w:tcW w:w="5880" w:type="dxa"/>
            <w:gridSpan w:val="3"/>
            <w:vAlign w:val="center"/>
          </w:tcPr>
          <w:p w:rsidR="002B66F7" w:rsidRDefault="002B66F7" w:rsidP="00087600">
            <w:pPr>
              <w:spacing w:line="240" w:lineRule="atLeast"/>
              <w:ind w:left="448" w:hanging="448"/>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未報銷之支付證明單是否均有合法之憑證。</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599"/>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未報銷之支付證明單支出用途是否符合規定。</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55"/>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未報銷之支付證明單是否經權責主管核准。</w:t>
            </w:r>
            <w:r>
              <w:rPr>
                <w:rFonts w:ascii="Arial" w:eastAsia="標楷體" w:hAnsi="Arial" w:cs="Arial"/>
                <w:color w:val="000000"/>
              </w:rPr>
              <w:t xml:space="preserve"> </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14"/>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零用金支付後是否在相關憑證上加蓋「付訖」章。</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cantSplit/>
          <w:trHeight w:val="856"/>
        </w:trPr>
        <w:tc>
          <w:tcPr>
            <w:tcW w:w="1198" w:type="dxa"/>
            <w:gridSpan w:val="2"/>
            <w:tcBorders>
              <w:bottom w:val="single" w:sz="12" w:space="0" w:color="auto"/>
            </w:tcBorders>
            <w:vAlign w:val="center"/>
          </w:tcPr>
          <w:p w:rsidR="002B66F7" w:rsidRDefault="00B2583B" w:rsidP="00087600">
            <w:pPr>
              <w:adjustRightInd w:val="0"/>
              <w:snapToGrid w:val="0"/>
              <w:spacing w:line="240" w:lineRule="atLeast"/>
              <w:jc w:val="center"/>
              <w:rPr>
                <w:rFonts w:ascii="標楷體" w:eastAsia="標楷體" w:hAnsi="標楷體"/>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73600" behindDoc="0" locked="0" layoutInCell="1" allowOverlap="1" wp14:anchorId="501713E4" wp14:editId="2062F4D0">
                      <wp:simplePos x="0" y="0"/>
                      <wp:positionH relativeFrom="column">
                        <wp:posOffset>17145</wp:posOffset>
                      </wp:positionH>
                      <wp:positionV relativeFrom="paragraph">
                        <wp:posOffset>561975</wp:posOffset>
                      </wp:positionV>
                      <wp:extent cx="6068695" cy="36195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426B0" w:rsidRPr="00377515" w:rsidRDefault="000426B0" w:rsidP="00B2583B">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35pt;margin-top:44.25pt;width:477.85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" filled="f" stroked="f">
                      <v:textbox>
                        <w:txbxContent>
                          <w:p w:rsidR="000426B0" w:rsidRPr="00377515" w:rsidRDefault="000426B0" w:rsidP="00B2583B">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2B66F7">
              <w:rPr>
                <w:rFonts w:ascii="標楷體" w:eastAsia="標楷體" w:hAnsi="標楷體" w:hint="eastAsia"/>
                <w:color w:val="000000"/>
              </w:rPr>
              <w:t>備</w:t>
            </w:r>
            <w:r w:rsidR="002B66F7">
              <w:rPr>
                <w:rFonts w:ascii="標楷體" w:eastAsia="標楷體" w:hAnsi="標楷體"/>
                <w:color w:val="000000"/>
              </w:rPr>
              <w:t xml:space="preserve"> </w:t>
            </w:r>
            <w:r w:rsidR="002B66F7">
              <w:rPr>
                <w:rFonts w:ascii="標楷體" w:eastAsia="標楷體" w:hAnsi="標楷體" w:hint="eastAsia"/>
                <w:color w:val="000000"/>
              </w:rPr>
              <w:t>註</w:t>
            </w:r>
          </w:p>
        </w:tc>
        <w:tc>
          <w:tcPr>
            <w:tcW w:w="8503" w:type="dxa"/>
            <w:gridSpan w:val="5"/>
            <w:tcBorders>
              <w:bottom w:val="single" w:sz="12" w:space="0" w:color="auto"/>
            </w:tcBorders>
            <w:vAlign w:val="center"/>
          </w:tcPr>
          <w:p w:rsidR="002B66F7" w:rsidRDefault="002B66F7" w:rsidP="002B66F7">
            <w:pPr>
              <w:spacing w:beforeLines="15" w:before="54" w:afterLines="15" w:after="54"/>
              <w:rPr>
                <w:rFonts w:ascii="標楷體" w:eastAsia="標楷體" w:hAnsi="標楷體"/>
                <w:color w:val="000000"/>
              </w:rPr>
            </w:pPr>
          </w:p>
        </w:tc>
      </w:tr>
    </w:tbl>
    <w:p w:rsidR="00B2583B" w:rsidRDefault="00B2583B" w:rsidP="00B2583B">
      <w:pPr>
        <w:ind w:rightChars="32" w:right="77"/>
        <w:jc w:val="center"/>
        <w:rPr>
          <w:rFonts w:ascii="標楷體" w:eastAsia="標楷體" w:hAnsi="標楷體"/>
          <w:snapToGrid w:val="0"/>
          <w:color w:val="000000"/>
          <w:kern w:val="0"/>
          <w:sz w:val="26"/>
          <w:szCs w:val="26"/>
        </w:rPr>
      </w:pPr>
    </w:p>
    <w:p w:rsidR="00B2583B" w:rsidRDefault="00B2583B" w:rsidP="00B2583B">
      <w:pPr>
        <w:ind w:rightChars="32" w:right="77"/>
        <w:jc w:val="center"/>
        <w:rPr>
          <w:rFonts w:ascii="標楷體" w:eastAsia="標楷體" w:hAnsi="標楷體"/>
          <w:snapToGrid w:val="0"/>
          <w:color w:val="000000"/>
          <w:kern w:val="0"/>
          <w:sz w:val="26"/>
          <w:szCs w:val="26"/>
        </w:rPr>
      </w:pPr>
    </w:p>
    <w:p w:rsidR="00B2583B" w:rsidRPr="00B2583B" w:rsidRDefault="00B2583B" w:rsidP="00B2583B">
      <w:pPr>
        <w:widowControl/>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lastRenderedPageBreak/>
        <w:t>期貨經理股份有限公司</w:t>
      </w:r>
    </w:p>
    <w:p w:rsidR="00B2583B" w:rsidRPr="00B2583B" w:rsidRDefault="00B2583B"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融資循環</w:t>
      </w:r>
    </w:p>
    <w:p w:rsidR="00B2583B" w:rsidRPr="00B2583B" w:rsidRDefault="00B2583B"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借款作業查核明細表</w:t>
      </w:r>
    </w:p>
    <w:p w:rsidR="00B2583B" w:rsidRDefault="00B2583B" w:rsidP="00B2583B">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35"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4"/>
        <w:gridCol w:w="4682"/>
        <w:gridCol w:w="503"/>
        <w:gridCol w:w="560"/>
        <w:gridCol w:w="840"/>
        <w:gridCol w:w="1806"/>
      </w:tblGrid>
      <w:tr w:rsidR="00B2583B" w:rsidTr="00B2583B">
        <w:trPr>
          <w:cantSplit/>
          <w:trHeight w:val="465"/>
        </w:trPr>
        <w:tc>
          <w:tcPr>
            <w:tcW w:w="5726" w:type="dxa"/>
            <w:gridSpan w:val="2"/>
            <w:tcBorders>
              <w:top w:val="single" w:sz="12" w:space="0" w:color="auto"/>
            </w:tcBorders>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B2583B" w:rsidRDefault="00B2583B" w:rsidP="00B2583B">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06" w:type="dxa"/>
            <w:vMerge w:val="restart"/>
            <w:tcBorders>
              <w:top w:val="single" w:sz="12" w:space="0" w:color="auto"/>
            </w:tcBorders>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2583B" w:rsidTr="00B2583B">
        <w:trPr>
          <w:cantSplit/>
          <w:trHeight w:val="465"/>
        </w:trPr>
        <w:tc>
          <w:tcPr>
            <w:tcW w:w="5726" w:type="dxa"/>
            <w:gridSpan w:val="2"/>
            <w:vAlign w:val="center"/>
          </w:tcPr>
          <w:p w:rsidR="00B2583B" w:rsidRDefault="00B2583B"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借款作業</w:t>
            </w:r>
          </w:p>
        </w:tc>
        <w:tc>
          <w:tcPr>
            <w:tcW w:w="503" w:type="dxa"/>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60" w:type="dxa"/>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B2583B" w:rsidRDefault="00B2583B"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06" w:type="dxa"/>
            <w:vMerge/>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516"/>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借款前是否經權責單位核准。</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544"/>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短期借款之用途是否非支應長期性投資。</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37"/>
        </w:trPr>
        <w:tc>
          <w:tcPr>
            <w:tcW w:w="5726" w:type="dxa"/>
            <w:gridSpan w:val="2"/>
            <w:vAlign w:val="center"/>
          </w:tcPr>
          <w:p w:rsidR="00B2583B" w:rsidRDefault="00B2583B" w:rsidP="00B2583B">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取得借款當天是否編製傳票，並經權責主管審核後登帳。</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669"/>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取得之借款是否當天即存入指定之本公司銀行帳戶。</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37"/>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借款之償還及利息支付等手續是否經適當核准及登帳。</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3409"/>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中、長期借款如有於資產負債表日後十二個月到期，並將以流動資產或流動負債償還者，是否轉列流動負債。中、長期借款於資產負債表日後十二個月內到期者，如原始貸款合約期間超過十二個月，且本公司意圖繼續長期性再融資，及在財務報表提出日前已完成再融資或展期，是否繼續列為長期負債。如違反借款合約特定條件，致使該負債依約須即期予以清償，該負債是否列為流動負債。但如於財務報表提出日前經債權人同意不予追究，且於資產負債表日後十二個月內，非很有可能再發生違約情況者，則是否仍列為長期負債。</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95"/>
        </w:trPr>
        <w:tc>
          <w:tcPr>
            <w:tcW w:w="5726" w:type="dxa"/>
            <w:gridSpan w:val="2"/>
            <w:vAlign w:val="center"/>
          </w:tcPr>
          <w:p w:rsidR="00B2583B" w:rsidRDefault="00B2583B" w:rsidP="00B2583B">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每月編製之「金融保險機構借款明細表」是否與月計表金額相符，並經財務主管覆核後存檔。</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963"/>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八</w:t>
            </w:r>
            <w:r>
              <w:rPr>
                <w:rFonts w:ascii="Arial" w:eastAsia="標楷體" w:hAnsi="Arial" w:cs="Arial"/>
                <w:color w:val="000000"/>
              </w:rPr>
              <w:t>)</w:t>
            </w:r>
            <w:r>
              <w:rPr>
                <w:rFonts w:ascii="Arial" w:eastAsia="標楷體" w:hAnsi="Arial" w:cs="Arial" w:hint="eastAsia"/>
                <w:color w:val="000000"/>
              </w:rPr>
              <w:t>是否依財務人員編製之「金融保險機構借款明細表」，直接向金融保險機構發函詢證或取得餘額證明，以驗證明細表及帳載之正確性。</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460"/>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九</w:t>
            </w:r>
            <w:r>
              <w:rPr>
                <w:rFonts w:ascii="Arial" w:eastAsia="標楷體" w:hAnsi="Arial" w:cs="Arial"/>
                <w:color w:val="000000"/>
              </w:rPr>
              <w:t>)</w:t>
            </w:r>
            <w:r>
              <w:rPr>
                <w:rFonts w:ascii="Arial" w:eastAsia="標楷體" w:hAnsi="Arial" w:cs="Arial" w:hint="eastAsia"/>
                <w:color w:val="000000"/>
              </w:rPr>
              <w:t>每月期末是否估列應付利息。</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cantSplit/>
          <w:trHeight w:val="642"/>
        </w:trPr>
        <w:tc>
          <w:tcPr>
            <w:tcW w:w="1044" w:type="dxa"/>
            <w:tcBorders>
              <w:bottom w:val="single" w:sz="12" w:space="0" w:color="auto"/>
            </w:tcBorders>
            <w:vAlign w:val="center"/>
          </w:tcPr>
          <w:p w:rsidR="00B2583B" w:rsidRDefault="00B2583B"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91" w:type="dxa"/>
            <w:gridSpan w:val="5"/>
            <w:tcBorders>
              <w:bottom w:val="single" w:sz="12" w:space="0" w:color="auto"/>
            </w:tcBorders>
            <w:vAlign w:val="center"/>
          </w:tcPr>
          <w:p w:rsidR="00B2583B" w:rsidRDefault="00B2583B" w:rsidP="00B2583B">
            <w:pPr>
              <w:spacing w:beforeLines="15" w:before="54" w:afterLines="15" w:after="54"/>
              <w:rPr>
                <w:rFonts w:ascii="標楷體" w:eastAsia="標楷體" w:hAnsi="標楷體"/>
                <w:color w:val="000000"/>
              </w:rPr>
            </w:pPr>
          </w:p>
        </w:tc>
      </w:tr>
    </w:tbl>
    <w:p w:rsidR="00B2583B" w:rsidRDefault="00B2583B" w:rsidP="00B2583B">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2583B">
        <w:rPr>
          <w:rFonts w:ascii="標楷體" w:eastAsia="標楷體" w:hAnsi="標楷體" w:hint="eastAsia"/>
          <w:color w:val="000000"/>
          <w:sz w:val="28"/>
          <w:szCs w:val="28"/>
        </w:rPr>
        <w:t>稽核人員：</w:t>
      </w:r>
      <w:r w:rsidRPr="00B2583B">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日</w:t>
      </w:r>
      <w:r w:rsidRPr="00B2583B">
        <w:rPr>
          <w:rFonts w:ascii="標楷體" w:eastAsia="標楷體" w:hAnsi="標楷體"/>
          <w:color w:val="000000"/>
          <w:sz w:val="28"/>
          <w:szCs w:val="28"/>
        </w:rPr>
        <w:t xml:space="preserve"> </w:t>
      </w:r>
      <w:r w:rsidRPr="00B2583B">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日</w:t>
      </w:r>
    </w:p>
    <w:p w:rsidR="003735A2" w:rsidRPr="003735A2" w:rsidRDefault="003735A2" w:rsidP="003735A2">
      <w:pPr>
        <w:widowControl/>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lastRenderedPageBreak/>
        <w:t>期貨經理股份有限公司</w:t>
      </w:r>
    </w:p>
    <w:p w:rsidR="003735A2" w:rsidRPr="003735A2" w:rsidRDefault="003735A2" w:rsidP="003735A2">
      <w:pPr>
        <w:snapToGrid w:val="0"/>
        <w:spacing w:afterLines="30" w:after="108" w:line="360" w:lineRule="exact"/>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t>投資循環</w:t>
      </w:r>
    </w:p>
    <w:p w:rsidR="003735A2" w:rsidRPr="003735A2" w:rsidRDefault="003735A2" w:rsidP="003735A2">
      <w:pPr>
        <w:snapToGrid w:val="0"/>
        <w:spacing w:afterLines="30" w:after="108" w:line="360" w:lineRule="exact"/>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t>有價證券投資決策暨投資取得、處分作業查核明細表</w:t>
      </w:r>
    </w:p>
    <w:p w:rsidR="003735A2" w:rsidRDefault="003735A2" w:rsidP="003735A2">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84"/>
        <w:gridCol w:w="4682"/>
        <w:gridCol w:w="538"/>
        <w:gridCol w:w="553"/>
        <w:gridCol w:w="826"/>
        <w:gridCol w:w="1918"/>
      </w:tblGrid>
      <w:tr w:rsidR="003735A2" w:rsidTr="003735A2">
        <w:trPr>
          <w:cantSplit/>
          <w:trHeight w:val="585"/>
        </w:trPr>
        <w:tc>
          <w:tcPr>
            <w:tcW w:w="5866" w:type="dxa"/>
            <w:gridSpan w:val="2"/>
            <w:tcBorders>
              <w:top w:val="single" w:sz="12" w:space="0" w:color="auto"/>
            </w:tcBorders>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vMerge w:val="restart"/>
            <w:tcBorders>
              <w:top w:val="single" w:sz="12" w:space="0" w:color="auto"/>
            </w:tcBorders>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35A2" w:rsidTr="003735A2">
        <w:trPr>
          <w:cantSplit/>
          <w:trHeight w:val="655"/>
        </w:trPr>
        <w:tc>
          <w:tcPr>
            <w:tcW w:w="5866" w:type="dxa"/>
            <w:gridSpan w:val="2"/>
            <w:vAlign w:val="center"/>
          </w:tcPr>
          <w:p w:rsidR="003735A2" w:rsidRDefault="003735A2"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一、有價證券投資決策作業</w:t>
            </w:r>
          </w:p>
        </w:tc>
        <w:tc>
          <w:tcPr>
            <w:tcW w:w="53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18" w:type="dxa"/>
            <w:vMerge/>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737"/>
        </w:trPr>
        <w:tc>
          <w:tcPr>
            <w:tcW w:w="5866" w:type="dxa"/>
            <w:gridSpan w:val="2"/>
            <w:vAlign w:val="center"/>
          </w:tcPr>
          <w:p w:rsidR="003735A2" w:rsidRDefault="003735A2" w:rsidP="003735A2">
            <w:pPr>
              <w:spacing w:line="240" w:lineRule="atLeast"/>
              <w:jc w:val="both"/>
              <w:rPr>
                <w:rFonts w:ascii="標楷體" w:eastAsia="標楷體" w:hAnsi="標楷體"/>
                <w:color w:val="000000"/>
              </w:rPr>
            </w:pPr>
            <w:r>
              <w:rPr>
                <w:rFonts w:ascii="標楷體" w:eastAsia="標楷體" w:hAnsi="標楷體" w:hint="eastAsia"/>
                <w:color w:val="000000"/>
              </w:rPr>
              <w:t>資金運用是否確依管理規則第二十條之規定辦理。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cantSplit/>
          <w:trHeight w:val="856"/>
        </w:trPr>
        <w:tc>
          <w:tcPr>
            <w:tcW w:w="1184" w:type="dxa"/>
            <w:vAlign w:val="center"/>
          </w:tcPr>
          <w:p w:rsidR="003735A2" w:rsidRDefault="003735A2"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17" w:type="dxa"/>
            <w:gridSpan w:val="5"/>
            <w:vAlign w:val="center"/>
          </w:tcPr>
          <w:p w:rsidR="003735A2" w:rsidRDefault="003735A2" w:rsidP="003735A2">
            <w:pPr>
              <w:jc w:val="both"/>
              <w:rPr>
                <w:rFonts w:ascii="標楷體" w:eastAsia="標楷體" w:hAnsi="標楷體"/>
                <w:color w:val="000000"/>
              </w:rPr>
            </w:pPr>
          </w:p>
        </w:tc>
      </w:tr>
      <w:tr w:rsidR="003735A2" w:rsidTr="003735A2">
        <w:trPr>
          <w:trHeight w:val="739"/>
        </w:trPr>
        <w:tc>
          <w:tcPr>
            <w:tcW w:w="5866" w:type="dxa"/>
            <w:gridSpan w:val="2"/>
            <w:vAlign w:val="center"/>
          </w:tcPr>
          <w:p w:rsidR="003735A2" w:rsidRDefault="003735A2" w:rsidP="00087600">
            <w:pPr>
              <w:spacing w:line="240" w:lineRule="atLeast"/>
              <w:ind w:left="720" w:hanging="720"/>
              <w:jc w:val="both"/>
              <w:rPr>
                <w:rFonts w:ascii="標楷體" w:eastAsia="標楷體" w:hAnsi="標楷體"/>
                <w:color w:val="000000"/>
              </w:rPr>
            </w:pPr>
            <w:r>
              <w:rPr>
                <w:rFonts w:ascii="標楷體" w:eastAsia="標楷體" w:hAnsi="標楷體" w:hint="eastAsia"/>
                <w:color w:val="000000"/>
              </w:rPr>
              <w:t>二、有價證券投資取得、處分作業</w:t>
            </w:r>
          </w:p>
        </w:tc>
        <w:tc>
          <w:tcPr>
            <w:tcW w:w="53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1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3735A2" w:rsidTr="003735A2">
        <w:trPr>
          <w:trHeight w:val="893"/>
        </w:trPr>
        <w:tc>
          <w:tcPr>
            <w:tcW w:w="5866" w:type="dxa"/>
            <w:gridSpan w:val="2"/>
            <w:vAlign w:val="center"/>
          </w:tcPr>
          <w:p w:rsidR="003735A2" w:rsidRDefault="003735A2"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取得或處分長短期投資是否依本公司取得或處分資產處理程序辦理。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37"/>
        </w:trPr>
        <w:tc>
          <w:tcPr>
            <w:tcW w:w="5866" w:type="dxa"/>
            <w:gridSpan w:val="2"/>
            <w:vAlign w:val="center"/>
          </w:tcPr>
          <w:p w:rsidR="003735A2" w:rsidRDefault="003735A2" w:rsidP="003735A2">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有價證券除無記名公債外，是否均以本公司名義登記持有。</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23"/>
        </w:trPr>
        <w:tc>
          <w:tcPr>
            <w:tcW w:w="5866" w:type="dxa"/>
            <w:gridSpan w:val="2"/>
            <w:vAlign w:val="center"/>
          </w:tcPr>
          <w:p w:rsidR="003735A2" w:rsidRDefault="003735A2" w:rsidP="003735A2">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有價證券之取得及處分是否依相關法令規定辦理，並須經董事會核准。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51"/>
        </w:trPr>
        <w:tc>
          <w:tcPr>
            <w:tcW w:w="5866" w:type="dxa"/>
            <w:gridSpan w:val="2"/>
            <w:vAlign w:val="center"/>
          </w:tcPr>
          <w:p w:rsidR="003735A2" w:rsidRDefault="003735A2" w:rsidP="003735A2">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購買有價證券及轉投資是否未違反期貨管理法令相關規定之限制。</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51"/>
        </w:trPr>
        <w:tc>
          <w:tcPr>
            <w:tcW w:w="5866" w:type="dxa"/>
            <w:gridSpan w:val="2"/>
            <w:vAlign w:val="center"/>
          </w:tcPr>
          <w:p w:rsidR="003735A2" w:rsidRDefault="003735A2"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是否未以自有資金投資於管理規則第二十條規定以外之有價證券。</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cantSplit/>
          <w:trHeight w:val="991"/>
        </w:trPr>
        <w:tc>
          <w:tcPr>
            <w:tcW w:w="1184" w:type="dxa"/>
            <w:tcBorders>
              <w:bottom w:val="single" w:sz="12" w:space="0" w:color="auto"/>
            </w:tcBorders>
            <w:vAlign w:val="center"/>
          </w:tcPr>
          <w:p w:rsidR="003735A2" w:rsidRDefault="003735A2"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17" w:type="dxa"/>
            <w:gridSpan w:val="5"/>
            <w:tcBorders>
              <w:bottom w:val="single" w:sz="12" w:space="0" w:color="auto"/>
            </w:tcBorders>
            <w:vAlign w:val="center"/>
          </w:tcPr>
          <w:p w:rsidR="003735A2" w:rsidRDefault="003735A2" w:rsidP="003735A2">
            <w:pPr>
              <w:spacing w:beforeLines="15" w:before="54" w:afterLines="15" w:after="54"/>
              <w:rPr>
                <w:rFonts w:ascii="標楷體" w:eastAsia="標楷體" w:hAnsi="標楷體"/>
                <w:color w:val="000000"/>
              </w:rPr>
            </w:pPr>
          </w:p>
        </w:tc>
      </w:tr>
    </w:tbl>
    <w:p w:rsidR="00B2583B" w:rsidRDefault="003735A2" w:rsidP="003735A2">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3735A2">
        <w:rPr>
          <w:rFonts w:ascii="標楷體" w:eastAsia="標楷體" w:hAnsi="標楷體" w:hint="eastAsia"/>
          <w:color w:val="000000"/>
          <w:sz w:val="28"/>
          <w:szCs w:val="28"/>
        </w:rPr>
        <w:t>稽核人員：</w:t>
      </w:r>
      <w:r w:rsidRPr="003735A2">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日</w:t>
      </w:r>
      <w:r w:rsidRPr="003735A2">
        <w:rPr>
          <w:rFonts w:ascii="標楷體" w:eastAsia="標楷體" w:hAnsi="標楷體"/>
          <w:color w:val="000000"/>
          <w:sz w:val="28"/>
          <w:szCs w:val="28"/>
        </w:rPr>
        <w:t xml:space="preserve"> </w:t>
      </w:r>
      <w:r w:rsidRPr="003735A2">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日</w:t>
      </w:r>
    </w:p>
    <w:p w:rsidR="003735A2" w:rsidRDefault="003735A2">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60D05" w:rsidRPr="00A60D05" w:rsidRDefault="00A60D05" w:rsidP="00A60D05">
      <w:pPr>
        <w:widowControl/>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lastRenderedPageBreak/>
        <w:t>期貨經理股份有限公司</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投資循環</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有價證券投資保管、質押暨投資記錄作業查核明細表</w:t>
      </w:r>
    </w:p>
    <w:p w:rsidR="00A60D05" w:rsidRDefault="00A60D05" w:rsidP="00A60D05">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21"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682"/>
        <w:gridCol w:w="538"/>
        <w:gridCol w:w="525"/>
        <w:gridCol w:w="812"/>
        <w:gridCol w:w="28"/>
        <w:gridCol w:w="1806"/>
      </w:tblGrid>
      <w:tr w:rsidR="00A60D05" w:rsidTr="00A60D05">
        <w:trPr>
          <w:cantSplit/>
          <w:trHeight w:val="465"/>
        </w:trPr>
        <w:tc>
          <w:tcPr>
            <w:tcW w:w="5712" w:type="dxa"/>
            <w:gridSpan w:val="2"/>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06"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A60D05">
        <w:trPr>
          <w:cantSplit/>
          <w:trHeight w:val="465"/>
        </w:trPr>
        <w:tc>
          <w:tcPr>
            <w:tcW w:w="5712" w:type="dxa"/>
            <w:gridSpan w:val="2"/>
            <w:vAlign w:val="center"/>
          </w:tcPr>
          <w:p w:rsidR="00A60D05" w:rsidRDefault="00A60D05"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三、有價證券投資保管、質押作業</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gridSpan w:val="2"/>
            <w:vAlign w:val="center"/>
          </w:tcPr>
          <w:p w:rsidR="00A60D05" w:rsidRDefault="00A60D05" w:rsidP="00A60D0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06"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39"/>
        </w:trPr>
        <w:tc>
          <w:tcPr>
            <w:tcW w:w="5712" w:type="dxa"/>
            <w:gridSpan w:val="2"/>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取得之有價證券是否交予獨立保管機構</w:t>
            </w:r>
            <w:r>
              <w:rPr>
                <w:rFonts w:ascii="Arial" w:eastAsia="標楷體" w:hAnsi="Arial" w:cs="Arial"/>
                <w:color w:val="000000"/>
              </w:rPr>
              <w:t>(</w:t>
            </w:r>
            <w:r>
              <w:rPr>
                <w:rFonts w:ascii="Arial" w:eastAsia="標楷體" w:hAnsi="Arial" w:cs="Arial" w:hint="eastAsia"/>
                <w:color w:val="000000"/>
              </w:rPr>
              <w:t>如銀行、信託公司、集保公司等</w:t>
            </w:r>
            <w:r>
              <w:rPr>
                <w:rFonts w:ascii="Arial" w:eastAsia="標楷體" w:hAnsi="Arial" w:cs="Arial"/>
                <w:color w:val="000000"/>
              </w:rPr>
              <w:t>)</w:t>
            </w:r>
            <w:r>
              <w:rPr>
                <w:rFonts w:ascii="Arial" w:eastAsia="標楷體" w:hAnsi="Arial" w:cs="Arial" w:hint="eastAsia"/>
                <w:color w:val="000000"/>
              </w:rPr>
              <w:t>或存入本公司金庫、保險櫃內。</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11"/>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如有取得無記名政府公債，是否依規定存放於獨立保管機構保管。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56"/>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由獨立保管機構代為保管之有價證券是否不定期函證。</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1021"/>
        </w:trPr>
        <w:tc>
          <w:tcPr>
            <w:tcW w:w="5712" w:type="dxa"/>
            <w:gridSpan w:val="2"/>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有價證券存取時是否由保管人員會同權責主管</w:t>
            </w:r>
            <w:r>
              <w:rPr>
                <w:rFonts w:ascii="Arial" w:eastAsia="標楷體" w:hAnsi="Arial" w:cs="Arial"/>
                <w:color w:val="000000"/>
              </w:rPr>
              <w:t>(</w:t>
            </w:r>
            <w:r>
              <w:rPr>
                <w:rFonts w:ascii="Arial" w:eastAsia="標楷體" w:hAnsi="Arial" w:cs="Arial" w:hint="eastAsia"/>
                <w:color w:val="000000"/>
              </w:rPr>
              <w:t>或其指定之授權人</w:t>
            </w:r>
            <w:r>
              <w:rPr>
                <w:rFonts w:ascii="Arial" w:eastAsia="標楷體" w:hAnsi="Arial" w:cs="Arial"/>
                <w:color w:val="000000"/>
              </w:rPr>
              <w:t>)</w:t>
            </w:r>
            <w:r>
              <w:rPr>
                <w:rFonts w:ascii="Arial" w:eastAsia="標楷體" w:hAnsi="Arial" w:cs="Arial" w:hint="eastAsia"/>
                <w:color w:val="000000"/>
              </w:rPr>
              <w:t>，至少二人以上開啟保險櫃並編製存取紀錄。</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84"/>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有價證券盤點數與帳載結存數是否相符或經調節相符。</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70"/>
        </w:trPr>
        <w:tc>
          <w:tcPr>
            <w:tcW w:w="5712" w:type="dxa"/>
            <w:gridSpan w:val="2"/>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供質押、擔保之有價證券是否經適當之核准。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37"/>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有價證券之保管人員是否為未兼掌授權買賣、帳務處理或保管本公司印鑑。</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725"/>
        </w:trPr>
        <w:tc>
          <w:tcPr>
            <w:tcW w:w="1030" w:type="dxa"/>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91" w:type="dxa"/>
            <w:gridSpan w:val="6"/>
            <w:vAlign w:val="center"/>
          </w:tcPr>
          <w:p w:rsidR="00A60D05" w:rsidRDefault="00A60D05" w:rsidP="00A60D05">
            <w:pPr>
              <w:jc w:val="both"/>
              <w:rPr>
                <w:rFonts w:ascii="標楷體" w:eastAsia="標楷體" w:hAnsi="標楷體"/>
                <w:color w:val="000000"/>
              </w:rPr>
            </w:pPr>
          </w:p>
        </w:tc>
      </w:tr>
      <w:tr w:rsidR="00A60D05" w:rsidTr="00A60D05">
        <w:trPr>
          <w:trHeight w:val="465"/>
        </w:trPr>
        <w:tc>
          <w:tcPr>
            <w:tcW w:w="5712" w:type="dxa"/>
            <w:gridSpan w:val="2"/>
            <w:vAlign w:val="center"/>
          </w:tcPr>
          <w:p w:rsidR="00A60D05" w:rsidRDefault="00A60D05" w:rsidP="00087600">
            <w:pPr>
              <w:spacing w:line="240" w:lineRule="atLeast"/>
              <w:ind w:left="482" w:hanging="482"/>
              <w:jc w:val="both"/>
              <w:rPr>
                <w:rFonts w:ascii="標楷體" w:eastAsia="標楷體" w:hAnsi="標楷體"/>
                <w:color w:val="000000"/>
              </w:rPr>
            </w:pPr>
            <w:r>
              <w:rPr>
                <w:rFonts w:ascii="標楷體" w:eastAsia="標楷體" w:hAnsi="標楷體" w:hint="eastAsia"/>
                <w:color w:val="000000"/>
              </w:rPr>
              <w:t>四、有價證券投資記錄作業</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A60D0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A60D05" w:rsidTr="00A60D05">
        <w:trPr>
          <w:trHeight w:val="683"/>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有價證券投資與相關處分損益是否保持完整詳盡之記載。</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70"/>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投資之有價證券提供質押或擔保時，帳上是否充分揭露。</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1021"/>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有價證券投資之評價是</w:t>
            </w:r>
            <w:r w:rsidRPr="00805FEB">
              <w:rPr>
                <w:rFonts w:ascii="Arial" w:eastAsia="標楷體" w:hAnsi="Arial" w:cs="Arial" w:hint="eastAsia"/>
                <w:color w:val="000000"/>
              </w:rPr>
              <w:t>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金管證期字第</w:t>
            </w:r>
            <w:r w:rsidRPr="00805FEB">
              <w:rPr>
                <w:rFonts w:ascii="Arial" w:eastAsia="標楷體" w:hAnsi="Arial" w:cs="Arial"/>
                <w:color w:val="000000"/>
              </w:rPr>
              <w:t>10100480292</w:t>
            </w:r>
            <w:r w:rsidRPr="00805FEB">
              <w:rPr>
                <w:rFonts w:ascii="Arial" w:eastAsia="標楷體" w:hAnsi="Arial" w:cs="Arial" w:hint="eastAsia"/>
                <w:color w:val="000000"/>
              </w:rPr>
              <w:t>號令、「期貨商財</w:t>
            </w:r>
            <w:r>
              <w:rPr>
                <w:rFonts w:ascii="Arial" w:eastAsia="標楷體" w:hAnsi="Arial" w:cs="Arial" w:hint="eastAsia"/>
                <w:color w:val="000000"/>
              </w:rPr>
              <w:t>務報告編製準則」之規定辦理。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753"/>
        </w:trPr>
        <w:tc>
          <w:tcPr>
            <w:tcW w:w="1030" w:type="dxa"/>
            <w:tcBorders>
              <w:bottom w:val="single" w:sz="12" w:space="0" w:color="auto"/>
            </w:tcBorders>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91" w:type="dxa"/>
            <w:gridSpan w:val="6"/>
            <w:tcBorders>
              <w:bottom w:val="single" w:sz="12" w:space="0" w:color="auto"/>
            </w:tcBorders>
            <w:vAlign w:val="center"/>
          </w:tcPr>
          <w:p w:rsidR="00A60D05" w:rsidRDefault="00A60D05" w:rsidP="00A60D05">
            <w:pPr>
              <w:spacing w:beforeLines="15" w:before="54" w:afterLines="15" w:after="54"/>
              <w:jc w:val="both"/>
              <w:rPr>
                <w:rFonts w:ascii="標楷體" w:eastAsia="標楷體" w:hAnsi="標楷體"/>
                <w:color w:val="000000"/>
              </w:rPr>
            </w:pPr>
          </w:p>
        </w:tc>
      </w:tr>
    </w:tbl>
    <w:p w:rsidR="00A60D05" w:rsidRDefault="00087600" w:rsidP="00A60D05">
      <w:pPr>
        <w:jc w:val="center"/>
        <w:rPr>
          <w:rFonts w:ascii="標楷體" w:eastAsia="標楷體" w:hAnsi="標楷體"/>
          <w:snapToGrid w:val="0"/>
          <w:color w:val="000000"/>
          <w:kern w:val="0"/>
          <w:sz w:val="26"/>
          <w:szCs w:val="26"/>
        </w:rPr>
      </w:pPr>
      <w:r w:rsidRPr="00377515">
        <w:rPr>
          <w:rFonts w:ascii="標楷體" w:eastAsia="標楷體" w:hAnsi="標楷體"/>
          <w:noProof/>
          <w:color w:val="000000"/>
          <w:sz w:val="28"/>
          <w:szCs w:val="28"/>
        </w:rPr>
        <mc:AlternateContent>
          <mc:Choice Requires="wps">
            <w:drawing>
              <wp:anchor distT="0" distB="0" distL="114300" distR="114300" simplePos="0" relativeHeight="251675648" behindDoc="0" locked="0" layoutInCell="1" allowOverlap="1" wp14:anchorId="7167C9AF" wp14:editId="35B12E4B">
                <wp:simplePos x="0" y="0"/>
                <wp:positionH relativeFrom="column">
                  <wp:posOffset>-342900</wp:posOffset>
                </wp:positionH>
                <wp:positionV relativeFrom="paragraph">
                  <wp:posOffset>40005</wp:posOffset>
                </wp:positionV>
                <wp:extent cx="6068695" cy="361950"/>
                <wp:effectExtent l="0" t="0" r="0" b="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426B0" w:rsidRPr="00377515" w:rsidRDefault="000426B0" w:rsidP="00A60D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27pt;margin-top:3.15pt;width:477.85pt;height: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" filled="f" stroked="f">
                <v:textbox>
                  <w:txbxContent>
                    <w:p w:rsidR="000426B0" w:rsidRPr="00377515" w:rsidRDefault="000426B0" w:rsidP="00A60D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A60D05" w:rsidRDefault="00A60D05" w:rsidP="00A60D05">
      <w:pPr>
        <w:jc w:val="center"/>
        <w:rPr>
          <w:rFonts w:ascii="標楷體" w:eastAsia="標楷體" w:hAnsi="標楷體"/>
          <w:snapToGrid w:val="0"/>
          <w:color w:val="000000"/>
          <w:kern w:val="0"/>
          <w:sz w:val="26"/>
          <w:szCs w:val="26"/>
        </w:rPr>
      </w:pPr>
    </w:p>
    <w:p w:rsidR="00A60D05" w:rsidRPr="00A60D05" w:rsidRDefault="00A60D05" w:rsidP="00A60D05">
      <w:pPr>
        <w:widowControl/>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lastRenderedPageBreak/>
        <w:t>期貨經理股份有限公司</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電腦作業與資訊提供</w:t>
      </w:r>
    </w:p>
    <w:p w:rsidR="00A60D05" w:rsidRPr="00A60D05" w:rsidRDefault="00A60D05" w:rsidP="00A60D05">
      <w:pPr>
        <w:widowControl/>
        <w:snapToGrid w:val="0"/>
        <w:spacing w:line="50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網路安全管理作業查核明細表</w:t>
      </w:r>
    </w:p>
    <w:p w:rsidR="00A60D05" w:rsidRDefault="00A60D05" w:rsidP="00A60D05">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2"/>
        <w:gridCol w:w="5264"/>
        <w:gridCol w:w="531"/>
        <w:gridCol w:w="560"/>
        <w:gridCol w:w="826"/>
        <w:gridCol w:w="1932"/>
      </w:tblGrid>
      <w:tr w:rsidR="00A60D05" w:rsidTr="00087600">
        <w:trPr>
          <w:cantSplit/>
          <w:trHeight w:val="465"/>
        </w:trPr>
        <w:tc>
          <w:tcPr>
            <w:tcW w:w="5866" w:type="dxa"/>
            <w:gridSpan w:val="2"/>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32"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087600">
        <w:trPr>
          <w:cantSplit/>
          <w:trHeight w:val="465"/>
        </w:trPr>
        <w:tc>
          <w:tcPr>
            <w:tcW w:w="5866" w:type="dxa"/>
            <w:gridSpan w:val="2"/>
            <w:vAlign w:val="center"/>
          </w:tcPr>
          <w:p w:rsidR="00A60D05" w:rsidRDefault="00A60D05" w:rsidP="00087600">
            <w:pPr>
              <w:spacing w:line="240" w:lineRule="atLeast"/>
              <w:ind w:left="480" w:hangingChars="200" w:hanging="480"/>
              <w:jc w:val="distribute"/>
              <w:rPr>
                <w:rFonts w:ascii="標楷體" w:eastAsia="標楷體" w:hAnsi="標楷體"/>
                <w:color w:val="000000"/>
              </w:rPr>
            </w:pPr>
            <w:r>
              <w:rPr>
                <w:rFonts w:ascii="標楷體" w:eastAsia="標楷體" w:hAnsi="標楷體" w:hint="eastAsia"/>
                <w:color w:val="000000"/>
              </w:rPr>
              <w:t>網路安全管理作業</w:t>
            </w:r>
          </w:p>
        </w:tc>
        <w:tc>
          <w:tcPr>
            <w:tcW w:w="531"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60"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32"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3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網路系統安全評估</w:t>
            </w:r>
          </w:p>
        </w:tc>
        <w:tc>
          <w:tcPr>
            <w:tcW w:w="5264" w:type="dxa"/>
            <w:tcBorders>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是否定期評估自身網路系統安全，並留存相關紀錄。</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3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是否適時修補網路運作環境之安全漏洞，並留存相關文件。</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72"/>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有關電腦網路安全之事項，是否隨時公告。</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70"/>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各電腦主機、重要軟硬體設備是否有專人負責。</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6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防火牆之安全管理</w:t>
            </w:r>
          </w:p>
        </w:tc>
        <w:tc>
          <w:tcPr>
            <w:tcW w:w="5264" w:type="dxa"/>
            <w:tcBorders>
              <w:bottom w:val="single" w:sz="4" w:space="0" w:color="auto"/>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是否建立防火牆。</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6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防火牆是否有專人管理。</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55"/>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防火牆進出紀錄及其備份是否至少保存兩個月。</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53"/>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196" w:hanging="196"/>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重要網站及伺服器系統</w:t>
            </w:r>
            <w:r>
              <w:rPr>
                <w:rFonts w:ascii="Arial" w:eastAsia="標楷體" w:hAnsi="Arial" w:cs="Arial"/>
                <w:color w:val="000000"/>
              </w:rPr>
              <w:t>(</w:t>
            </w:r>
            <w:r>
              <w:rPr>
                <w:rFonts w:ascii="Arial" w:eastAsia="標楷體" w:hAnsi="Arial" w:cs="Arial" w:hint="eastAsia"/>
                <w:color w:val="000000"/>
              </w:rPr>
              <w:t>如網路下單系統等</w:t>
            </w:r>
            <w:r>
              <w:rPr>
                <w:rFonts w:ascii="Arial" w:eastAsia="標楷體" w:hAnsi="Arial" w:cs="Arial"/>
                <w:color w:val="000000"/>
              </w:rPr>
              <w:t>)</w:t>
            </w:r>
            <w:r>
              <w:rPr>
                <w:rFonts w:ascii="Arial" w:eastAsia="標楷體" w:hAnsi="Arial" w:cs="Arial" w:hint="eastAsia"/>
                <w:color w:val="000000"/>
              </w:rPr>
              <w:t>是否以防火牆與外部網際網路隔離。</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99"/>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防火牆系統之設定是否經權責主管之核准。</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53"/>
        </w:trPr>
        <w:tc>
          <w:tcPr>
            <w:tcW w:w="5866" w:type="dxa"/>
            <w:gridSpan w:val="2"/>
            <w:vAlign w:val="center"/>
          </w:tcPr>
          <w:p w:rsidR="00A60D05" w:rsidRDefault="00A60D05" w:rsidP="00087600">
            <w:pPr>
              <w:spacing w:line="240" w:lineRule="atLeast"/>
              <w:ind w:left="434" w:hanging="434"/>
              <w:jc w:val="both"/>
              <w:rPr>
                <w:rFonts w:ascii="Arial" w:eastAsia="標楷體" w:hAnsi="Arial" w:cs="Arial"/>
                <w:color w:val="000000"/>
                <w:szCs w:val="24"/>
              </w:rPr>
            </w:pPr>
            <w:r>
              <w:rPr>
                <w:rFonts w:ascii="Arial" w:eastAsia="標楷體" w:hAnsi="Arial" w:cs="Arial"/>
                <w:color w:val="000000"/>
                <w:szCs w:val="24"/>
              </w:rPr>
              <w:t>(</w:t>
            </w:r>
            <w:r>
              <w:rPr>
                <w:rFonts w:ascii="Arial" w:eastAsia="標楷體" w:hAnsi="Arial" w:cs="Arial" w:hint="eastAsia"/>
                <w:color w:val="000000"/>
                <w:szCs w:val="24"/>
              </w:rPr>
              <w:t>三</w:t>
            </w:r>
            <w:r>
              <w:rPr>
                <w:rFonts w:ascii="Arial" w:eastAsia="標楷體" w:hAnsi="Arial" w:cs="Arial"/>
                <w:color w:val="000000"/>
                <w:szCs w:val="24"/>
              </w:rPr>
              <w:t>)</w:t>
            </w:r>
            <w:r>
              <w:rPr>
                <w:rFonts w:ascii="Arial" w:eastAsia="標楷體" w:hAnsi="Arial" w:cs="Arial" w:hint="eastAsia"/>
                <w:color w:val="000000"/>
                <w:szCs w:val="24"/>
              </w:rPr>
              <w:t>網路系統備援與設備備援：其他重要網路設備</w:t>
            </w:r>
            <w:r>
              <w:rPr>
                <w:rFonts w:ascii="Arial" w:eastAsia="標楷體" w:hAnsi="Arial" w:cs="Arial"/>
                <w:color w:val="000000"/>
                <w:szCs w:val="24"/>
              </w:rPr>
              <w:t>(</w:t>
            </w:r>
            <w:r>
              <w:rPr>
                <w:rFonts w:ascii="Arial" w:eastAsia="標楷體" w:hAnsi="Arial" w:cs="Arial" w:hint="eastAsia"/>
                <w:color w:val="000000"/>
                <w:szCs w:val="24"/>
              </w:rPr>
              <w:t>例如：防火牆、路由器及線路等</w:t>
            </w:r>
            <w:r>
              <w:rPr>
                <w:rFonts w:ascii="Arial" w:eastAsia="標楷體" w:hAnsi="Arial" w:cs="Arial"/>
                <w:color w:val="000000"/>
                <w:szCs w:val="24"/>
              </w:rPr>
              <w:t>)</w:t>
            </w:r>
            <w:r>
              <w:rPr>
                <w:rFonts w:ascii="Arial" w:eastAsia="標楷體" w:hAnsi="Arial" w:cs="Arial" w:hint="eastAsia"/>
                <w:color w:val="000000"/>
                <w:szCs w:val="24"/>
              </w:rPr>
              <w:t>是否有備援措施。</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9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惡意軟體之防範</w:t>
            </w:r>
          </w:p>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sz w:val="20"/>
              </w:rPr>
              <w:t>(</w:t>
            </w:r>
            <w:r>
              <w:rPr>
                <w:rFonts w:ascii="Arial" w:eastAsia="標楷體" w:hAnsi="Arial" w:cs="Arial" w:hint="eastAsia"/>
                <w:color w:val="000000"/>
                <w:sz w:val="20"/>
              </w:rPr>
              <w:t>四</w:t>
            </w:r>
            <w:r>
              <w:rPr>
                <w:rFonts w:ascii="Arial" w:eastAsia="標楷體" w:hAnsi="Arial" w:cs="Arial"/>
                <w:color w:val="000000"/>
                <w:sz w:val="20"/>
              </w:rPr>
              <w:t>)</w:t>
            </w:r>
            <w:r>
              <w:rPr>
                <w:rFonts w:ascii="Arial" w:eastAsia="標楷體" w:hAnsi="Arial" w:cs="Arial" w:hint="eastAsia"/>
                <w:color w:val="000000"/>
                <w:sz w:val="20"/>
              </w:rPr>
              <w:t>電腦病毒及</w:t>
            </w:r>
          </w:p>
        </w:tc>
        <w:tc>
          <w:tcPr>
            <w:tcW w:w="5264" w:type="dxa"/>
            <w:tcBorders>
              <w:bottom w:val="single" w:sz="4" w:space="0" w:color="auto"/>
            </w:tcBorders>
            <w:vAlign w:val="center"/>
          </w:tcPr>
          <w:p w:rsidR="00A60D05" w:rsidRDefault="00A60D05" w:rsidP="00087600">
            <w:pPr>
              <w:spacing w:line="240" w:lineRule="atLeast"/>
              <w:ind w:left="188" w:hanging="188"/>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是否安裝防毒軟體，並及時更新程式及病毒碼。</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9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0" w:hanging="210"/>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是否定期對電腦系統及資料儲存媒體進行病毒掃瞄</w:t>
            </w:r>
            <w:r>
              <w:rPr>
                <w:rFonts w:ascii="Arial" w:eastAsia="標楷體" w:hAnsi="Arial" w:cs="Arial"/>
                <w:color w:val="000000"/>
              </w:rPr>
              <w:t>(</w:t>
            </w:r>
            <w:r>
              <w:rPr>
                <w:rFonts w:ascii="Arial" w:eastAsia="標楷體" w:hAnsi="Arial" w:cs="Arial" w:hint="eastAsia"/>
                <w:color w:val="000000"/>
              </w:rPr>
              <w:t>含電子郵件</w:t>
            </w:r>
            <w:r>
              <w:rPr>
                <w:rFonts w:ascii="Arial" w:eastAsia="標楷體" w:hAnsi="Arial" w:cs="Arial"/>
                <w:color w:val="000000"/>
              </w:rPr>
              <w:t>)</w:t>
            </w:r>
            <w:r>
              <w:rPr>
                <w:rFonts w:ascii="Arial" w:eastAsia="標楷體" w:hAnsi="Arial" w:cs="Arial" w:hint="eastAsia"/>
                <w:color w:val="000000"/>
              </w:rPr>
              <w:t>。</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72"/>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防毒是否涵蓋個人端及網路伺服器端電腦。</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856"/>
        </w:trPr>
        <w:tc>
          <w:tcPr>
            <w:tcW w:w="602" w:type="dxa"/>
            <w:tcBorders>
              <w:bottom w:val="single" w:sz="12" w:space="0" w:color="auto"/>
            </w:tcBorders>
            <w:vAlign w:val="center"/>
          </w:tcPr>
          <w:p w:rsidR="00A60D05" w:rsidRDefault="00A60D05" w:rsidP="00A60D0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9113" w:type="dxa"/>
            <w:gridSpan w:val="5"/>
            <w:tcBorders>
              <w:bottom w:val="single" w:sz="12" w:space="0" w:color="auto"/>
            </w:tcBorders>
            <w:vAlign w:val="center"/>
          </w:tcPr>
          <w:p w:rsidR="00A60D05" w:rsidRDefault="00A60D05" w:rsidP="00A60D05">
            <w:pPr>
              <w:spacing w:beforeLines="15" w:before="54" w:afterLines="15" w:after="54"/>
              <w:rPr>
                <w:rFonts w:ascii="標楷體" w:eastAsia="標楷體" w:hAnsi="標楷體"/>
                <w:color w:val="000000"/>
              </w:rPr>
            </w:pPr>
          </w:p>
        </w:tc>
      </w:tr>
    </w:tbl>
    <w:p w:rsidR="00A60D05" w:rsidRDefault="00A60D05" w:rsidP="00A60D0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60D05">
        <w:rPr>
          <w:rFonts w:ascii="標楷體" w:eastAsia="標楷體" w:hAnsi="標楷體" w:hint="eastAsia"/>
          <w:color w:val="000000"/>
          <w:sz w:val="28"/>
          <w:szCs w:val="28"/>
        </w:rPr>
        <w:t>稽核人員：</w:t>
      </w:r>
      <w:r w:rsidRPr="00A60D0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60D05">
        <w:rPr>
          <w:rFonts w:ascii="標楷體" w:eastAsia="標楷體" w:hAnsi="標楷體"/>
          <w:color w:val="000000"/>
          <w:sz w:val="28"/>
          <w:szCs w:val="28"/>
        </w:rPr>
        <w:t xml:space="preserve">   </w:t>
      </w:r>
      <w:r w:rsidRPr="00A60D05">
        <w:rPr>
          <w:rFonts w:ascii="標楷體" w:eastAsia="標楷體" w:hAnsi="標楷體" w:hint="eastAsia"/>
          <w:color w:val="000000"/>
          <w:sz w:val="28"/>
          <w:szCs w:val="28"/>
        </w:rPr>
        <w:t>日</w:t>
      </w:r>
      <w:r w:rsidRPr="00A60D05">
        <w:rPr>
          <w:rFonts w:ascii="標楷體" w:eastAsia="標楷體" w:hAnsi="標楷體"/>
          <w:color w:val="000000"/>
          <w:sz w:val="28"/>
          <w:szCs w:val="28"/>
        </w:rPr>
        <w:t xml:space="preserve"> </w:t>
      </w:r>
      <w:r w:rsidRPr="00A60D0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日</w:t>
      </w:r>
    </w:p>
    <w:p w:rsidR="00A60D05" w:rsidRPr="00A60D05" w:rsidRDefault="00A60D05" w:rsidP="00087600">
      <w:pPr>
        <w:widowControl/>
        <w:snapToGrid w:val="0"/>
        <w:spacing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lastRenderedPageBreak/>
        <w:t>期貨經理股份有限公司</w:t>
      </w:r>
    </w:p>
    <w:p w:rsidR="00A60D05" w:rsidRPr="00087600" w:rsidRDefault="00A60D05" w:rsidP="00087600">
      <w:pPr>
        <w:snapToGrid w:val="0"/>
        <w:spacing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管理控制制度</w:t>
      </w:r>
    </w:p>
    <w:p w:rsidR="00A60D05" w:rsidRPr="00087600" w:rsidRDefault="00A60D05" w:rsidP="00087600">
      <w:pPr>
        <w:widowControl/>
        <w:snapToGrid w:val="0"/>
        <w:spacing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印鑑使用管理暨票據領用管理查核明細表</w:t>
      </w:r>
    </w:p>
    <w:p w:rsidR="00A60D05" w:rsidRDefault="00A60D05" w:rsidP="00087600">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435"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96"/>
        <w:gridCol w:w="134"/>
        <w:gridCol w:w="4682"/>
        <w:gridCol w:w="538"/>
        <w:gridCol w:w="525"/>
        <w:gridCol w:w="812"/>
        <w:gridCol w:w="1848"/>
      </w:tblGrid>
      <w:tr w:rsidR="00A60D05" w:rsidTr="00087600">
        <w:trPr>
          <w:cantSplit/>
          <w:trHeight w:val="465"/>
        </w:trPr>
        <w:tc>
          <w:tcPr>
            <w:tcW w:w="5712" w:type="dxa"/>
            <w:gridSpan w:val="3"/>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75" w:type="dxa"/>
            <w:gridSpan w:val="3"/>
            <w:tcBorders>
              <w:top w:val="single" w:sz="12" w:space="0" w:color="auto"/>
            </w:tcBorders>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48"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087600">
        <w:trPr>
          <w:cantSplit/>
          <w:trHeight w:val="465"/>
        </w:trPr>
        <w:tc>
          <w:tcPr>
            <w:tcW w:w="5712" w:type="dxa"/>
            <w:gridSpan w:val="3"/>
            <w:vAlign w:val="center"/>
          </w:tcPr>
          <w:p w:rsidR="00A60D05" w:rsidRDefault="00A60D05"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一、印鑑使用管理</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48"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8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票據使用印鑑是否由空白票據保管人員及會計以外之第三人分別保管。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55"/>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是否設立印鑑保管人登記簿</w:t>
            </w:r>
            <w:r>
              <w:rPr>
                <w:rFonts w:ascii="Arial" w:eastAsia="標楷體" w:hAnsi="Arial" w:cs="Arial"/>
                <w:color w:val="000000"/>
              </w:rPr>
              <w:t>(</w:t>
            </w:r>
            <w:r>
              <w:rPr>
                <w:rFonts w:ascii="Arial" w:eastAsia="標楷體" w:hAnsi="Arial" w:cs="Arial" w:hint="eastAsia"/>
                <w:color w:val="000000"/>
              </w:rPr>
              <w:t>表</w:t>
            </w:r>
            <w:r>
              <w:rPr>
                <w:rFonts w:ascii="Arial" w:eastAsia="標楷體" w:hAnsi="Arial" w:cs="Arial"/>
                <w:color w:val="000000"/>
              </w:rPr>
              <w:t>)</w:t>
            </w:r>
            <w:r>
              <w:rPr>
                <w:rFonts w:ascii="Arial" w:eastAsia="標楷體" w:hAnsi="Arial" w:cs="Arial" w:hint="eastAsia"/>
                <w:color w:val="000000"/>
              </w:rPr>
              <w:t>登記上、下班及請假期間負責保管印鑑人員之姓名。</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8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經權責單位主管核准用印之文件是否於用印前登載於印鑑使用登記簿。</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11"/>
        </w:trPr>
        <w:tc>
          <w:tcPr>
            <w:tcW w:w="896" w:type="dxa"/>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39" w:type="dxa"/>
            <w:gridSpan w:val="6"/>
            <w:vAlign w:val="center"/>
          </w:tcPr>
          <w:p w:rsidR="00A60D05" w:rsidRDefault="00A60D05" w:rsidP="00087600">
            <w:pPr>
              <w:jc w:val="both"/>
              <w:rPr>
                <w:rFonts w:ascii="標楷體" w:eastAsia="標楷體" w:hAnsi="標楷體"/>
                <w:color w:val="000000"/>
              </w:rPr>
            </w:pPr>
          </w:p>
        </w:tc>
      </w:tr>
      <w:tr w:rsidR="00A60D05" w:rsidTr="00087600">
        <w:trPr>
          <w:trHeight w:val="443"/>
        </w:trPr>
        <w:tc>
          <w:tcPr>
            <w:tcW w:w="5712" w:type="dxa"/>
            <w:gridSpan w:val="3"/>
            <w:vAlign w:val="center"/>
          </w:tcPr>
          <w:p w:rsidR="00A60D05" w:rsidRDefault="00A60D05" w:rsidP="00087600">
            <w:pPr>
              <w:spacing w:line="240" w:lineRule="atLeast"/>
              <w:ind w:left="482" w:hanging="482"/>
              <w:jc w:val="both"/>
              <w:rPr>
                <w:rFonts w:ascii="標楷體" w:eastAsia="標楷體" w:hAnsi="標楷體"/>
                <w:color w:val="000000"/>
              </w:rPr>
            </w:pPr>
            <w:r>
              <w:rPr>
                <w:rFonts w:ascii="標楷體" w:eastAsia="標楷體" w:hAnsi="標楷體" w:hint="eastAsia"/>
                <w:color w:val="000000"/>
              </w:rPr>
              <w:t>二、票據領用管理</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4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A60D05" w:rsidTr="00087600">
        <w:trPr>
          <w:trHeight w:val="680"/>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未使用之空白票據</w:t>
            </w:r>
            <w:r>
              <w:rPr>
                <w:rFonts w:ascii="Arial" w:eastAsia="標楷體" w:hAnsi="Arial" w:cs="Arial"/>
                <w:color w:val="000000"/>
              </w:rPr>
              <w:t>(</w:t>
            </w:r>
            <w:r>
              <w:rPr>
                <w:rFonts w:ascii="Arial" w:eastAsia="標楷體" w:hAnsi="Arial" w:cs="Arial" w:hint="eastAsia"/>
                <w:color w:val="000000"/>
              </w:rPr>
              <w:t>含領取證</w:t>
            </w:r>
            <w:r>
              <w:rPr>
                <w:rFonts w:ascii="Arial" w:eastAsia="標楷體" w:hAnsi="Arial" w:cs="Arial"/>
                <w:color w:val="000000"/>
              </w:rPr>
              <w:t>)</w:t>
            </w:r>
            <w:r>
              <w:rPr>
                <w:rFonts w:ascii="Arial" w:eastAsia="標楷體" w:hAnsi="Arial" w:cs="Arial" w:hint="eastAsia"/>
                <w:color w:val="000000"/>
              </w:rPr>
              <w:t>是否由保管印鑑或會計以外之第三人負責保管。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680"/>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空白票據之領用是否由領用人、保管人及主管在控制表上共同簽名或蓋章。</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票據開立時</w:t>
            </w:r>
          </w:p>
        </w:tc>
        <w:tc>
          <w:tcPr>
            <w:tcW w:w="4816" w:type="dxa"/>
            <w:gridSpan w:val="2"/>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存根是否均為連號。</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68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存根聯是否記錄受款人、金額、開立日及到期日。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68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10" w:hanging="210"/>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作廢時是否將其號碼剪下貼於存根聯或控制表備查。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金額欄是否無空白未填寫之情事。</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tcBorders>
              <w:bottom w:val="nil"/>
            </w:tcBorders>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金額是否與入帳金額相符。</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29"/>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票據之簽發是否經負責人或其授權之人核准。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43"/>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票據簽發完成後至交付前是否經適當之控管。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473"/>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票據交付或郵寄時是否留存紀錄備查。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10"/>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票據保管人員是否定期盤點空白票據。</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81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八</w:t>
            </w:r>
            <w:r>
              <w:rPr>
                <w:rFonts w:ascii="Arial" w:eastAsia="標楷體" w:hAnsi="Arial" w:cs="Arial"/>
                <w:color w:val="000000"/>
              </w:rPr>
              <w:t>)</w:t>
            </w:r>
            <w:r>
              <w:rPr>
                <w:rFonts w:ascii="Arial" w:eastAsia="標楷體" w:hAnsi="Arial" w:cs="Arial" w:hint="eastAsia"/>
                <w:color w:val="000000"/>
              </w:rPr>
              <w:t>票據保管人員及會計以外之第三人是否不定期盤點</w:t>
            </w:r>
            <w:r>
              <w:rPr>
                <w:rFonts w:ascii="Arial" w:eastAsia="標楷體" w:hAnsi="Arial" w:cs="Arial"/>
                <w:color w:val="000000"/>
              </w:rPr>
              <w:t>(</w:t>
            </w:r>
            <w:r>
              <w:rPr>
                <w:rFonts w:ascii="Arial" w:eastAsia="標楷體" w:hAnsi="Arial" w:cs="Arial" w:hint="eastAsia"/>
                <w:color w:val="000000"/>
              </w:rPr>
              <w:t>每半年至少辦理乙次</w:t>
            </w:r>
            <w:r>
              <w:rPr>
                <w:rFonts w:ascii="Arial" w:eastAsia="標楷體" w:hAnsi="Arial" w:cs="Arial"/>
                <w:color w:val="000000"/>
              </w:rPr>
              <w:t>)</w:t>
            </w:r>
            <w:r>
              <w:rPr>
                <w:rFonts w:ascii="Arial" w:eastAsia="標楷體" w:hAnsi="Arial" w:cs="Arial" w:hint="eastAsia"/>
                <w:color w:val="000000"/>
              </w:rPr>
              <w:t>並向銀行函證領取數量。</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00"/>
        </w:trPr>
        <w:tc>
          <w:tcPr>
            <w:tcW w:w="1030" w:type="dxa"/>
            <w:gridSpan w:val="2"/>
            <w:tcBorders>
              <w:bottom w:val="single" w:sz="12" w:space="0" w:color="auto"/>
            </w:tcBorders>
            <w:vAlign w:val="center"/>
          </w:tcPr>
          <w:p w:rsidR="00A60D05" w:rsidRDefault="00087600" w:rsidP="00087600">
            <w:pPr>
              <w:adjustRightInd w:val="0"/>
              <w:snapToGrid w:val="0"/>
              <w:spacing w:line="240" w:lineRule="atLeast"/>
              <w:jc w:val="center"/>
              <w:rPr>
                <w:rFonts w:ascii="標楷體" w:eastAsia="標楷體" w:hAnsi="標楷體"/>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77696" behindDoc="0" locked="0" layoutInCell="1" allowOverlap="1" wp14:anchorId="0E3C4758" wp14:editId="3989AE5F">
                      <wp:simplePos x="0" y="0"/>
                      <wp:positionH relativeFrom="column">
                        <wp:posOffset>-22225</wp:posOffset>
                      </wp:positionH>
                      <wp:positionV relativeFrom="paragraph">
                        <wp:posOffset>393700</wp:posOffset>
                      </wp:positionV>
                      <wp:extent cx="6068695" cy="361950"/>
                      <wp:effectExtent l="0" t="0" r="0" b="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426B0" w:rsidRPr="00377515" w:rsidRDefault="000426B0" w:rsidP="0008760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75pt;margin-top:31pt;width:477.85pt;height: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" filled="f" stroked="f">
                      <v:textbox>
                        <w:txbxContent>
                          <w:p w:rsidR="000426B0" w:rsidRPr="00377515" w:rsidRDefault="000426B0" w:rsidP="0008760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A60D05">
              <w:rPr>
                <w:rFonts w:ascii="標楷體" w:eastAsia="標楷體" w:hAnsi="標楷體" w:hint="eastAsia"/>
                <w:color w:val="000000"/>
              </w:rPr>
              <w:t>備</w:t>
            </w:r>
            <w:r w:rsidR="00A60D05">
              <w:rPr>
                <w:rFonts w:ascii="標楷體" w:eastAsia="標楷體" w:hAnsi="標楷體"/>
                <w:color w:val="000000"/>
              </w:rPr>
              <w:t xml:space="preserve"> </w:t>
            </w:r>
            <w:r w:rsidR="00A60D05">
              <w:rPr>
                <w:rFonts w:ascii="標楷體" w:eastAsia="標楷體" w:hAnsi="標楷體" w:hint="eastAsia"/>
                <w:color w:val="000000"/>
              </w:rPr>
              <w:t>註</w:t>
            </w:r>
          </w:p>
        </w:tc>
        <w:tc>
          <w:tcPr>
            <w:tcW w:w="8405" w:type="dxa"/>
            <w:gridSpan w:val="5"/>
            <w:tcBorders>
              <w:bottom w:val="single" w:sz="12" w:space="0" w:color="auto"/>
            </w:tcBorders>
            <w:vAlign w:val="center"/>
          </w:tcPr>
          <w:p w:rsidR="00A60D05" w:rsidRDefault="00A60D05" w:rsidP="00A60D05">
            <w:pPr>
              <w:spacing w:beforeLines="15" w:before="54" w:afterLines="15" w:after="54"/>
              <w:rPr>
                <w:rFonts w:ascii="標楷體" w:eastAsia="標楷體" w:hAnsi="標楷體"/>
                <w:color w:val="000000"/>
              </w:rPr>
            </w:pPr>
          </w:p>
        </w:tc>
      </w:tr>
    </w:tbl>
    <w:p w:rsidR="00087600" w:rsidRPr="00087600" w:rsidRDefault="00087600" w:rsidP="00087600">
      <w:pPr>
        <w:widowControl/>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lastRenderedPageBreak/>
        <w:t xml:space="preserve">　期貨經理股份有限公司</w:t>
      </w:r>
    </w:p>
    <w:p w:rsidR="00087600" w:rsidRPr="00087600" w:rsidRDefault="00087600" w:rsidP="00087600">
      <w:pPr>
        <w:snapToGrid w:val="0"/>
        <w:spacing w:afterLines="30" w:after="108"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管理控制制度</w:t>
      </w:r>
    </w:p>
    <w:p w:rsidR="00087600" w:rsidRPr="00087600" w:rsidRDefault="00087600" w:rsidP="00087600">
      <w:pPr>
        <w:widowControl/>
        <w:snapToGrid w:val="0"/>
        <w:spacing w:line="50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財務報表編製流程查核明細表</w:t>
      </w:r>
    </w:p>
    <w:p w:rsidR="00087600" w:rsidRDefault="00087600" w:rsidP="00087600">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729"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6"/>
        <w:gridCol w:w="5250"/>
        <w:gridCol w:w="538"/>
        <w:gridCol w:w="553"/>
        <w:gridCol w:w="826"/>
        <w:gridCol w:w="1946"/>
      </w:tblGrid>
      <w:tr w:rsidR="00087600" w:rsidTr="00087600">
        <w:trPr>
          <w:cantSplit/>
          <w:trHeight w:val="465"/>
        </w:trPr>
        <w:tc>
          <w:tcPr>
            <w:tcW w:w="5866" w:type="dxa"/>
            <w:gridSpan w:val="2"/>
            <w:tcBorders>
              <w:top w:val="single" w:sz="12" w:space="0" w:color="auto"/>
            </w:tcBorders>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087600" w:rsidRDefault="00087600" w:rsidP="0008760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46" w:type="dxa"/>
            <w:vMerge w:val="restart"/>
            <w:tcBorders>
              <w:top w:val="single" w:sz="12" w:space="0" w:color="auto"/>
            </w:tcBorders>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87600" w:rsidTr="00087600">
        <w:trPr>
          <w:cantSplit/>
          <w:trHeight w:val="465"/>
        </w:trPr>
        <w:tc>
          <w:tcPr>
            <w:tcW w:w="5866" w:type="dxa"/>
            <w:gridSpan w:val="2"/>
            <w:vAlign w:val="center"/>
          </w:tcPr>
          <w:p w:rsidR="00087600" w:rsidRPr="00805FEB" w:rsidRDefault="00087600" w:rsidP="00087600">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087600" w:rsidRDefault="00087600"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46" w:type="dxa"/>
            <w:vMerge/>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711"/>
        </w:trPr>
        <w:tc>
          <w:tcPr>
            <w:tcW w:w="616" w:type="dxa"/>
            <w:vMerge w:val="restart"/>
            <w:textDirection w:val="tbRlV"/>
            <w:vAlign w:val="center"/>
          </w:tcPr>
          <w:p w:rsidR="00087600" w:rsidRDefault="00087600" w:rsidP="00087600">
            <w:pPr>
              <w:spacing w:line="240" w:lineRule="atLeast"/>
              <w:ind w:left="595" w:right="113" w:hanging="482"/>
              <w:jc w:val="distribute"/>
              <w:rPr>
                <w:rFonts w:ascii="Arial" w:eastAsia="標楷體" w:hAnsi="Arial" w:cs="Arial"/>
                <w:color w:val="000000"/>
                <w:sz w:val="22"/>
                <w:szCs w:val="22"/>
              </w:rPr>
            </w:pPr>
            <w:r>
              <w:rPr>
                <w:rFonts w:ascii="Arial" w:eastAsia="標楷體" w:hAnsi="Arial" w:cs="Arial"/>
                <w:color w:val="000000"/>
                <w:sz w:val="22"/>
                <w:szCs w:val="22"/>
              </w:rPr>
              <w:t>(</w:t>
            </w:r>
            <w:r>
              <w:rPr>
                <w:rFonts w:ascii="Arial" w:eastAsia="標楷體" w:hAnsi="Arial" w:cs="Arial" w:hint="eastAsia"/>
                <w:color w:val="000000"/>
                <w:sz w:val="22"/>
                <w:szCs w:val="22"/>
              </w:rPr>
              <w:t>一</w:t>
            </w:r>
            <w:r>
              <w:rPr>
                <w:rFonts w:ascii="Arial" w:eastAsia="標楷體" w:hAnsi="Arial" w:cs="Arial"/>
                <w:color w:val="000000"/>
                <w:sz w:val="22"/>
                <w:szCs w:val="22"/>
              </w:rPr>
              <w:t>)</w:t>
            </w:r>
            <w:r>
              <w:rPr>
                <w:rFonts w:ascii="Arial" w:eastAsia="標楷體" w:hAnsi="Arial" w:cs="Arial" w:hint="eastAsia"/>
                <w:color w:val="000000"/>
                <w:sz w:val="22"/>
                <w:szCs w:val="22"/>
              </w:rPr>
              <w:t>抽查交易事項以驗證</w:t>
            </w:r>
          </w:p>
          <w:p w:rsidR="00087600" w:rsidRDefault="00087600" w:rsidP="00087600">
            <w:pPr>
              <w:spacing w:line="240" w:lineRule="atLeast"/>
              <w:ind w:left="595" w:right="113" w:hanging="482"/>
              <w:jc w:val="distribute"/>
              <w:rPr>
                <w:rFonts w:ascii="Arial" w:eastAsia="標楷體" w:hAnsi="Arial" w:cs="Arial"/>
                <w:color w:val="000000"/>
                <w:sz w:val="22"/>
                <w:szCs w:val="22"/>
              </w:rPr>
            </w:pPr>
            <w:r>
              <w:rPr>
                <w:rFonts w:ascii="Arial" w:eastAsia="標楷體" w:hAnsi="Arial" w:cs="Arial" w:hint="eastAsia"/>
                <w:color w:val="000000"/>
                <w:sz w:val="22"/>
                <w:szCs w:val="22"/>
              </w:rPr>
              <w:t>有無依下列事項執行</w:t>
            </w:r>
          </w:p>
        </w:tc>
        <w:tc>
          <w:tcPr>
            <w:tcW w:w="5250" w:type="dxa"/>
            <w:vAlign w:val="center"/>
          </w:tcPr>
          <w:p w:rsidR="00087600" w:rsidRPr="00805FEB" w:rsidRDefault="00087600" w:rsidP="00087600">
            <w:pPr>
              <w:spacing w:line="240" w:lineRule="atLeast"/>
              <w:ind w:left="202" w:hanging="202"/>
              <w:jc w:val="both"/>
              <w:rPr>
                <w:rFonts w:ascii="Arial" w:eastAsia="標楷體" w:hAnsi="Arial" w:cs="Arial"/>
                <w:color w:val="000000"/>
              </w:rPr>
            </w:pPr>
            <w:r w:rsidRPr="00805FEB">
              <w:rPr>
                <w:rFonts w:ascii="Arial" w:eastAsia="標楷體" w:hAnsi="Arial" w:cs="Arial"/>
                <w:color w:val="000000"/>
              </w:rPr>
              <w:t>1.</w:t>
            </w:r>
            <w:r w:rsidRPr="00805FEB">
              <w:rPr>
                <w:rFonts w:ascii="Arial" w:eastAsia="標楷體" w:hAnsi="Arial" w:cs="Arial" w:hint="eastAsia"/>
                <w:color w:val="000000"/>
              </w:rPr>
              <w:t>填製傳票或憑證是否填明日期、順序編號並根據合法原始憑證，詳細填寫清楚。</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567"/>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bottom w:val="nil"/>
            </w:tcBorders>
            <w:vAlign w:val="center"/>
          </w:tcPr>
          <w:p w:rsidR="00087600" w:rsidRPr="00805FEB" w:rsidRDefault="00087600" w:rsidP="00087600">
            <w:pPr>
              <w:spacing w:line="240" w:lineRule="atLeast"/>
              <w:ind w:left="216" w:hanging="216"/>
              <w:jc w:val="both"/>
              <w:rPr>
                <w:rFonts w:ascii="Arial" w:eastAsia="標楷體" w:hAnsi="Arial" w:cs="Arial"/>
                <w:color w:val="000000"/>
              </w:rPr>
            </w:pPr>
            <w:r w:rsidRPr="00805FEB">
              <w:rPr>
                <w:rFonts w:ascii="Arial" w:eastAsia="標楷體" w:hAnsi="Arial" w:cs="Arial"/>
                <w:color w:val="000000"/>
              </w:rPr>
              <w:t>2.</w:t>
            </w:r>
            <w:r w:rsidRPr="00805FEB">
              <w:rPr>
                <w:rFonts w:ascii="Arial" w:eastAsia="標楷體" w:hAnsi="Arial" w:cs="Arial" w:hint="eastAsia"/>
                <w:color w:val="000000"/>
              </w:rPr>
              <w:t>傳票內容與原始憑證之記載是否相符。</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1021"/>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bottom w:val="single" w:sz="4" w:space="0" w:color="auto"/>
            </w:tcBorders>
            <w:vAlign w:val="center"/>
          </w:tcPr>
          <w:p w:rsidR="00087600" w:rsidRPr="00805FEB" w:rsidRDefault="00087600" w:rsidP="00087600">
            <w:pPr>
              <w:spacing w:line="240" w:lineRule="atLeast"/>
              <w:ind w:left="202" w:hanging="202"/>
              <w:jc w:val="both"/>
              <w:rPr>
                <w:rFonts w:ascii="Arial" w:eastAsia="標楷體" w:hAnsi="Arial" w:cs="Arial"/>
                <w:color w:val="000000"/>
              </w:rPr>
            </w:pPr>
            <w:r w:rsidRPr="00805FEB">
              <w:rPr>
                <w:rFonts w:ascii="Arial" w:eastAsia="標楷體" w:hAnsi="Arial" w:cs="Arial"/>
                <w:color w:val="000000"/>
              </w:rPr>
              <w:t>3.</w:t>
            </w:r>
            <w:r w:rsidRPr="00805FEB">
              <w:rPr>
                <w:rFonts w:ascii="Arial" w:eastAsia="標楷體" w:hAnsi="Arial" w:cs="Arial" w:hint="eastAsia"/>
                <w:color w:val="000000"/>
              </w:rPr>
              <w:t>傳票是否已記入日記簿</w:t>
            </w:r>
            <w:r w:rsidRPr="00805FEB">
              <w:rPr>
                <w:rFonts w:ascii="Arial" w:eastAsia="標楷體" w:hAnsi="Arial" w:cs="Arial"/>
                <w:color w:val="000000"/>
              </w:rPr>
              <w:t>(</w:t>
            </w:r>
            <w:r w:rsidRPr="00805FEB">
              <w:rPr>
                <w:rFonts w:ascii="Arial" w:eastAsia="標楷體" w:hAnsi="Arial" w:cs="Arial" w:hint="eastAsia"/>
                <w:color w:val="000000"/>
              </w:rPr>
              <w:t>或日計表</w:t>
            </w:r>
            <w:r w:rsidRPr="00805FEB">
              <w:rPr>
                <w:rFonts w:ascii="Arial" w:eastAsia="標楷體" w:hAnsi="Arial" w:cs="Arial"/>
                <w:color w:val="000000"/>
              </w:rPr>
              <w:t>)</w:t>
            </w:r>
            <w:r w:rsidRPr="00805FEB">
              <w:rPr>
                <w:rFonts w:ascii="Arial" w:eastAsia="標楷體" w:hAnsi="Arial" w:cs="Arial" w:hint="eastAsia"/>
                <w:color w:val="000000"/>
              </w:rPr>
              <w:t>、明細帳</w:t>
            </w:r>
            <w:r w:rsidRPr="00805FEB">
              <w:rPr>
                <w:rFonts w:ascii="Arial" w:eastAsia="標楷體" w:hAnsi="Arial" w:cs="Arial"/>
                <w:color w:val="000000"/>
              </w:rPr>
              <w:t>(</w:t>
            </w:r>
            <w:r w:rsidRPr="00805FEB">
              <w:rPr>
                <w:rFonts w:ascii="Arial" w:eastAsia="標楷體" w:hAnsi="Arial" w:cs="Arial" w:hint="eastAsia"/>
                <w:color w:val="000000"/>
              </w:rPr>
              <w:t>或有關之備查簿</w:t>
            </w:r>
            <w:r w:rsidRPr="00805FEB">
              <w:rPr>
                <w:rFonts w:ascii="Arial" w:eastAsia="標楷體" w:hAnsi="Arial" w:cs="Arial"/>
                <w:color w:val="000000"/>
              </w:rPr>
              <w:t xml:space="preserve">) </w:t>
            </w:r>
            <w:r w:rsidRPr="00805FEB">
              <w:rPr>
                <w:rFonts w:ascii="Arial" w:eastAsia="標楷體" w:hAnsi="Arial" w:cs="Arial" w:hint="eastAsia"/>
                <w:color w:val="000000"/>
              </w:rPr>
              <w:t>、未設明細帳之項目是否已記入總帳。</w:t>
            </w:r>
          </w:p>
        </w:tc>
        <w:tc>
          <w:tcPr>
            <w:tcW w:w="538"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1242"/>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top w:val="single" w:sz="4" w:space="0" w:color="auto"/>
              <w:bottom w:val="single" w:sz="4" w:space="0" w:color="auto"/>
            </w:tcBorders>
            <w:vAlign w:val="center"/>
          </w:tcPr>
          <w:p w:rsidR="00087600" w:rsidRPr="00805FEB" w:rsidRDefault="00087600" w:rsidP="00087600">
            <w:pPr>
              <w:spacing w:line="240" w:lineRule="atLeast"/>
              <w:ind w:left="210" w:hanging="210"/>
              <w:jc w:val="both"/>
              <w:rPr>
                <w:rFonts w:ascii="Arial" w:eastAsia="標楷體" w:hAnsi="Arial" w:cs="Arial"/>
                <w:color w:val="000000"/>
              </w:rPr>
            </w:pPr>
            <w:r w:rsidRPr="00805FEB">
              <w:rPr>
                <w:rFonts w:ascii="Arial" w:eastAsia="標楷體" w:hAnsi="Arial" w:cs="Arial"/>
                <w:color w:val="000000"/>
              </w:rPr>
              <w:t>4.</w:t>
            </w:r>
            <w:r w:rsidRPr="00805FEB">
              <w:rPr>
                <w:rFonts w:ascii="Arial" w:eastAsia="標楷體" w:hAnsi="Arial" w:cs="Arial" w:hint="eastAsia"/>
                <w:color w:val="000000"/>
              </w:rPr>
              <w:t>項目之分類、評價是否依金融監督管理委員會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金管證期字第</w:t>
            </w:r>
            <w:r w:rsidRPr="00805FEB">
              <w:rPr>
                <w:rFonts w:ascii="Arial" w:eastAsia="標楷體" w:hAnsi="Arial" w:cs="Arial"/>
                <w:color w:val="000000"/>
              </w:rPr>
              <w:t>10100480292</w:t>
            </w:r>
            <w:r w:rsidRPr="00805FEB">
              <w:rPr>
                <w:rFonts w:ascii="Arial" w:eastAsia="標楷體" w:hAnsi="Arial" w:cs="Arial" w:hint="eastAsia"/>
                <w:color w:val="000000"/>
              </w:rPr>
              <w:t>號令、「期貨商財務報告編製準則」、一般公認會計原則及期貨經理事業會計制度之規定辦理。</w:t>
            </w:r>
          </w:p>
        </w:tc>
        <w:tc>
          <w:tcPr>
            <w:tcW w:w="538"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567"/>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top w:val="single" w:sz="4" w:space="0" w:color="auto"/>
              <w:bottom w:val="single" w:sz="4" w:space="0" w:color="auto"/>
            </w:tcBorders>
            <w:vAlign w:val="center"/>
          </w:tcPr>
          <w:p w:rsidR="00087600" w:rsidRDefault="00087600"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各交易事項是否經適當之核准。</w:t>
            </w:r>
          </w:p>
        </w:tc>
        <w:tc>
          <w:tcPr>
            <w:tcW w:w="538"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1021"/>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銀行往來帳戶之設立、變更或註銷，是否由出納人員填具銀行</w:t>
            </w:r>
            <w:r w:rsidRPr="00087600">
              <w:rPr>
                <w:rFonts w:ascii="Arial" w:eastAsia="標楷體" w:hAnsi="Arial" w:cs="Arial" w:hint="eastAsia"/>
                <w:color w:val="000000"/>
                <w:szCs w:val="24"/>
              </w:rPr>
              <w:t>往來</w:t>
            </w:r>
            <w:r>
              <w:rPr>
                <w:rFonts w:ascii="Arial" w:eastAsia="標楷體" w:hAnsi="Arial" w:cs="Arial" w:hint="eastAsia"/>
                <w:color w:val="000000"/>
              </w:rPr>
              <w:t>帳戶設立</w:t>
            </w:r>
            <w:r>
              <w:rPr>
                <w:rFonts w:ascii="Arial" w:eastAsia="標楷體" w:hAnsi="Arial" w:cs="Arial"/>
                <w:color w:val="000000"/>
              </w:rPr>
              <w:t>(</w:t>
            </w:r>
            <w:r>
              <w:rPr>
                <w:rFonts w:ascii="Arial" w:eastAsia="標楷體" w:hAnsi="Arial" w:cs="Arial" w:hint="eastAsia"/>
                <w:color w:val="000000"/>
              </w:rPr>
              <w:t>變更或註銷</w:t>
            </w:r>
            <w:r>
              <w:rPr>
                <w:rFonts w:ascii="Arial" w:eastAsia="標楷體" w:hAnsi="Arial" w:cs="Arial"/>
                <w:color w:val="000000"/>
              </w:rPr>
              <w:t>)</w:t>
            </w:r>
            <w:r>
              <w:rPr>
                <w:rFonts w:ascii="Arial" w:eastAsia="標楷體" w:hAnsi="Arial" w:cs="Arial" w:hint="eastAsia"/>
                <w:color w:val="000000"/>
              </w:rPr>
              <w:t>申請單，呈請權責主管核准。</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銀行間或同銀行不同帳戶間資金之調撥、移轉是否經權責主管之核准。</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每日收到之款項，是否當日存入銀行，並取得銀行存款憑證。</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款項支付時，除小額付款依規定可以現金或取款條支付外，其餘是否開立票據支付。</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出納人員是否每日盤點庫存現金並編製現金、銀行存款明細表。</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1021"/>
        </w:trPr>
        <w:tc>
          <w:tcPr>
            <w:tcW w:w="5866" w:type="dxa"/>
            <w:gridSpan w:val="2"/>
            <w:tcBorders>
              <w:bottom w:val="single" w:sz="12" w:space="0" w:color="auto"/>
            </w:tcBorders>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會計、出納以外第三人</w:t>
            </w:r>
            <w:r>
              <w:rPr>
                <w:rFonts w:ascii="Arial" w:eastAsia="標楷體" w:hAnsi="Arial" w:cs="Arial"/>
                <w:color w:val="000000"/>
              </w:rPr>
              <w:t>(</w:t>
            </w:r>
            <w:r>
              <w:rPr>
                <w:rFonts w:ascii="Arial" w:eastAsia="標楷體" w:hAnsi="Arial" w:cs="Arial" w:hint="eastAsia"/>
                <w:color w:val="000000"/>
              </w:rPr>
              <w:t>如會計主管</w:t>
            </w:r>
            <w:r>
              <w:rPr>
                <w:rFonts w:ascii="Arial" w:eastAsia="標楷體" w:hAnsi="Arial" w:cs="Arial"/>
                <w:color w:val="000000"/>
              </w:rPr>
              <w:t>)</w:t>
            </w:r>
            <w:r>
              <w:rPr>
                <w:rFonts w:ascii="Arial" w:eastAsia="標楷體" w:hAnsi="Arial" w:cs="Arial" w:hint="eastAsia"/>
                <w:color w:val="000000"/>
              </w:rPr>
              <w:t>是否每日覆核各項相關憑證有無合於規定及調節公司帳與銀行帳之餘額。</w:t>
            </w:r>
          </w:p>
        </w:tc>
        <w:tc>
          <w:tcPr>
            <w:tcW w:w="538"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1946"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r>
    </w:tbl>
    <w:p w:rsidR="00A60D05" w:rsidRDefault="00087600" w:rsidP="0008760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87600">
        <w:rPr>
          <w:rFonts w:ascii="標楷體" w:eastAsia="標楷體" w:hAnsi="標楷體" w:hint="eastAsia"/>
          <w:color w:val="000000"/>
          <w:sz w:val="28"/>
          <w:szCs w:val="28"/>
        </w:rPr>
        <w:t>稽核人員：</w:t>
      </w:r>
      <w:r w:rsidRPr="0008760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日</w:t>
      </w:r>
      <w:r w:rsidRPr="00087600">
        <w:rPr>
          <w:rFonts w:ascii="標楷體" w:eastAsia="標楷體" w:hAnsi="標楷體"/>
          <w:color w:val="000000"/>
          <w:sz w:val="28"/>
          <w:szCs w:val="28"/>
        </w:rPr>
        <w:t xml:space="preserve"> </w:t>
      </w:r>
      <w:r w:rsidRPr="0008760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日</w:t>
      </w: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lastRenderedPageBreak/>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管理控制制度</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財務報表編製流程查核明細表</w:t>
      </w:r>
    </w:p>
    <w:p w:rsidR="00AF21A4" w:rsidRPr="00805FEB" w:rsidRDefault="00AF21A4" w:rsidP="00AF21A4">
      <w:pPr>
        <w:snapToGrid w:val="0"/>
        <w:spacing w:afterLines="50" w:after="180" w:line="500" w:lineRule="exact"/>
        <w:ind w:leftChars="-268" w:left="559" w:hangingChars="501" w:hanging="1202"/>
        <w:rPr>
          <w:rFonts w:ascii="標楷體" w:eastAsia="標楷體" w:hAnsi="標楷體"/>
          <w:color w:val="000000"/>
        </w:rPr>
      </w:pPr>
      <w:r w:rsidRPr="00805FEB">
        <w:rPr>
          <w:rFonts w:ascii="標楷體" w:eastAsia="標楷體" w:hAnsi="標楷體" w:hint="eastAsia"/>
          <w:color w:val="000000"/>
        </w:rPr>
        <w:t>作業週期：每月至少查核乙次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2"/>
        <w:gridCol w:w="5152"/>
        <w:gridCol w:w="538"/>
        <w:gridCol w:w="525"/>
        <w:gridCol w:w="812"/>
        <w:gridCol w:w="1848"/>
      </w:tblGrid>
      <w:tr w:rsidR="00AF21A4" w:rsidRPr="00805FEB" w:rsidTr="00AF21A4">
        <w:trPr>
          <w:cantSplit/>
          <w:trHeight w:val="465"/>
        </w:trPr>
        <w:tc>
          <w:tcPr>
            <w:tcW w:w="5754" w:type="dxa"/>
            <w:gridSpan w:val="2"/>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查　　　核　　　明　　　細</w:t>
            </w:r>
          </w:p>
        </w:tc>
        <w:tc>
          <w:tcPr>
            <w:tcW w:w="1875" w:type="dxa"/>
            <w:gridSpan w:val="3"/>
            <w:tcBorders>
              <w:top w:val="single" w:sz="12" w:space="0" w:color="auto"/>
            </w:tcBorders>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查核結果</w:t>
            </w:r>
          </w:p>
        </w:tc>
        <w:tc>
          <w:tcPr>
            <w:tcW w:w="1848" w:type="dxa"/>
            <w:vMerge w:val="restart"/>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底　稿</w:t>
            </w:r>
          </w:p>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索　引</w:t>
            </w:r>
          </w:p>
        </w:tc>
      </w:tr>
      <w:tr w:rsidR="00AF21A4" w:rsidRPr="00805FEB" w:rsidTr="00AF21A4">
        <w:trPr>
          <w:cantSplit/>
          <w:trHeight w:val="465"/>
        </w:trPr>
        <w:tc>
          <w:tcPr>
            <w:tcW w:w="5754" w:type="dxa"/>
            <w:gridSpan w:val="2"/>
            <w:vAlign w:val="center"/>
          </w:tcPr>
          <w:p w:rsidR="00AF21A4" w:rsidRPr="00805FEB" w:rsidRDefault="00AF21A4" w:rsidP="00AF21A4">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是</w:t>
            </w: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否</w:t>
            </w:r>
          </w:p>
        </w:tc>
        <w:tc>
          <w:tcPr>
            <w:tcW w:w="812" w:type="dxa"/>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不適用</w:t>
            </w:r>
          </w:p>
        </w:tc>
        <w:tc>
          <w:tcPr>
            <w:tcW w:w="1848" w:type="dxa"/>
            <w:vMerge/>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cantSplit/>
          <w:trHeight w:val="1021"/>
        </w:trPr>
        <w:tc>
          <w:tcPr>
            <w:tcW w:w="602" w:type="dxa"/>
            <w:vMerge w:val="restart"/>
            <w:textDirection w:val="tbRlV"/>
            <w:vAlign w:val="center"/>
          </w:tcPr>
          <w:p w:rsidR="00AF21A4" w:rsidRPr="00805FEB" w:rsidRDefault="00AF21A4" w:rsidP="009D6E59">
            <w:pPr>
              <w:spacing w:line="240" w:lineRule="atLeast"/>
              <w:ind w:left="595" w:right="113" w:hanging="482"/>
              <w:jc w:val="distribute"/>
              <w:rPr>
                <w:rFonts w:ascii="標楷體" w:eastAsia="標楷體" w:hAnsi="標楷體"/>
                <w:color w:val="000000"/>
              </w:rPr>
            </w:pPr>
            <w:r w:rsidRPr="00805FEB">
              <w:rPr>
                <w:rFonts w:ascii="Arial" w:eastAsia="標楷體" w:hAnsi="Arial" w:cs="Arial"/>
                <w:color w:val="000000"/>
              </w:rPr>
              <w:t>(</w:t>
            </w:r>
            <w:r w:rsidRPr="00805FEB">
              <w:rPr>
                <w:rFonts w:ascii="Arial" w:eastAsia="標楷體" w:hAnsi="Arial" w:cs="Arial" w:hint="eastAsia"/>
                <w:color w:val="000000"/>
              </w:rPr>
              <w:t>八</w:t>
            </w:r>
            <w:r w:rsidRPr="00805FEB">
              <w:rPr>
                <w:rFonts w:ascii="Arial" w:eastAsia="標楷體" w:hAnsi="Arial" w:cs="Arial"/>
                <w:color w:val="000000"/>
              </w:rPr>
              <w:t>)</w:t>
            </w:r>
            <w:r w:rsidRPr="00805FEB">
              <w:rPr>
                <w:rFonts w:ascii="Arial" w:eastAsia="標楷體" w:hAnsi="Arial" w:cs="Arial" w:hint="eastAsia"/>
                <w:color w:val="000000"/>
              </w:rPr>
              <w:t>編製財</w:t>
            </w:r>
            <w:r w:rsidRPr="00805FEB">
              <w:rPr>
                <w:rFonts w:ascii="標楷體" w:eastAsia="標楷體" w:hAnsi="標楷體" w:hint="eastAsia"/>
                <w:color w:val="000000"/>
              </w:rPr>
              <w:t>務報告</w:t>
            </w:r>
          </w:p>
        </w:tc>
        <w:tc>
          <w:tcPr>
            <w:tcW w:w="5152" w:type="dxa"/>
            <w:vAlign w:val="center"/>
          </w:tcPr>
          <w:p w:rsidR="00AF21A4" w:rsidRPr="00805FEB" w:rsidRDefault="00AF21A4" w:rsidP="00AF21A4">
            <w:pPr>
              <w:snapToGrid w:val="0"/>
              <w:spacing w:line="320" w:lineRule="exact"/>
              <w:ind w:left="196" w:hanging="196"/>
              <w:jc w:val="both"/>
              <w:rPr>
                <w:rFonts w:ascii="Arial" w:eastAsia="標楷體" w:hAnsi="Arial" w:cs="Arial"/>
                <w:color w:val="000000"/>
              </w:rPr>
            </w:pPr>
            <w:r w:rsidRPr="00805FEB">
              <w:rPr>
                <w:rFonts w:ascii="Arial" w:eastAsia="標楷體" w:hAnsi="Arial" w:cs="Arial"/>
                <w:color w:val="000000"/>
              </w:rPr>
              <w:t>1.</w:t>
            </w:r>
            <w:r w:rsidRPr="00805FEB">
              <w:rPr>
                <w:rFonts w:ascii="Arial" w:eastAsia="標楷體" w:hAnsi="Arial" w:cs="Arial" w:hint="eastAsia"/>
                <w:color w:val="000000"/>
              </w:rPr>
              <w:t>年度財務報告是否經會計師查核簽證、董事會通過及監察人承認後登報公告之。</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cantSplit/>
          <w:trHeight w:val="1361"/>
        </w:trPr>
        <w:tc>
          <w:tcPr>
            <w:tcW w:w="602" w:type="dxa"/>
            <w:vMerge/>
            <w:vAlign w:val="center"/>
          </w:tcPr>
          <w:p w:rsidR="00AF21A4" w:rsidRPr="00805FEB" w:rsidRDefault="00AF21A4" w:rsidP="009D6E59">
            <w:pPr>
              <w:spacing w:line="240" w:lineRule="atLeast"/>
              <w:ind w:left="482" w:hanging="482"/>
              <w:jc w:val="both"/>
              <w:rPr>
                <w:rFonts w:ascii="標楷體" w:eastAsia="標楷體" w:hAnsi="標楷體"/>
                <w:color w:val="000000"/>
              </w:rPr>
            </w:pPr>
          </w:p>
        </w:tc>
        <w:tc>
          <w:tcPr>
            <w:tcW w:w="5152" w:type="dxa"/>
            <w:vAlign w:val="center"/>
          </w:tcPr>
          <w:p w:rsidR="00AF21A4" w:rsidRPr="00805FEB" w:rsidRDefault="00AF21A4" w:rsidP="00AF21A4">
            <w:pPr>
              <w:snapToGrid w:val="0"/>
              <w:spacing w:line="320" w:lineRule="exact"/>
              <w:ind w:left="196" w:hanging="196"/>
              <w:jc w:val="both"/>
              <w:rPr>
                <w:rFonts w:ascii="Arial" w:eastAsia="標楷體" w:hAnsi="Arial" w:cs="Arial"/>
                <w:color w:val="000000"/>
              </w:rPr>
            </w:pPr>
            <w:r w:rsidRPr="00805FEB">
              <w:rPr>
                <w:rFonts w:ascii="Arial" w:eastAsia="標楷體" w:hAnsi="Arial" w:cs="Arial"/>
                <w:color w:val="000000"/>
              </w:rPr>
              <w:t>2.</w:t>
            </w:r>
            <w:r w:rsidRPr="00805FEB">
              <w:rPr>
                <w:rFonts w:ascii="Arial" w:eastAsia="標楷體" w:hAnsi="Arial" w:cs="Arial" w:hint="eastAsia"/>
                <w:color w:val="000000"/>
              </w:rPr>
              <w:t>年度財務報告，是否於每營業年度終了後三個月內，連同董事會議事錄、監察人審查報告書、公告報紙等送由同業公會轉送主管機關。</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361"/>
        </w:trPr>
        <w:tc>
          <w:tcPr>
            <w:tcW w:w="5754" w:type="dxa"/>
            <w:gridSpan w:val="2"/>
            <w:vAlign w:val="center"/>
          </w:tcPr>
          <w:p w:rsidR="00AF21A4" w:rsidRPr="00805FEB" w:rsidRDefault="00AF21A4" w:rsidP="00AF21A4">
            <w:pPr>
              <w:snapToGrid w:val="0"/>
              <w:spacing w:line="320" w:lineRule="exact"/>
              <w:ind w:left="392" w:hanging="392"/>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九</w:t>
            </w:r>
            <w:r w:rsidRPr="00805FEB">
              <w:rPr>
                <w:rFonts w:ascii="Arial" w:eastAsia="標楷體" w:hAnsi="Arial" w:cs="Arial"/>
                <w:color w:val="000000"/>
              </w:rPr>
              <w:t>)</w:t>
            </w:r>
            <w:r w:rsidRPr="00805FEB">
              <w:rPr>
                <w:rFonts w:ascii="Arial" w:eastAsia="標楷體" w:hAnsi="Arial" w:cs="Arial" w:hint="eastAsia"/>
                <w:color w:val="000000"/>
              </w:rPr>
              <w:t>公開發行公司如依「公開發行公司財務預測資訊處理準則」之規定應公開財務預測者，是否依上開實施要點及一般公認會計原則之規定編製、公告及申報。</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021"/>
        </w:trPr>
        <w:tc>
          <w:tcPr>
            <w:tcW w:w="5754" w:type="dxa"/>
            <w:gridSpan w:val="2"/>
            <w:vAlign w:val="center"/>
          </w:tcPr>
          <w:p w:rsidR="00AF21A4" w:rsidRPr="00805FEB" w:rsidRDefault="00AF21A4" w:rsidP="00AF21A4">
            <w:pPr>
              <w:snapToGrid w:val="0"/>
              <w:spacing w:line="320" w:lineRule="exact"/>
              <w:ind w:left="476" w:hanging="476"/>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w:t>
            </w:r>
            <w:r w:rsidRPr="00805FEB">
              <w:rPr>
                <w:rFonts w:ascii="Arial" w:eastAsia="標楷體" w:hAnsi="Arial" w:cs="Arial"/>
                <w:color w:val="000000"/>
              </w:rPr>
              <w:t>)</w:t>
            </w:r>
            <w:r w:rsidRPr="00805FEB">
              <w:rPr>
                <w:rFonts w:ascii="Arial" w:eastAsia="標楷體" w:hAnsi="Arial" w:cs="Arial" w:hint="eastAsia"/>
                <w:color w:val="000000"/>
              </w:rPr>
              <w:t>會計原則變動者，是否依金融監督管理委員會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金管證期字第</w:t>
            </w:r>
            <w:r w:rsidRPr="00805FEB">
              <w:rPr>
                <w:rFonts w:ascii="Arial" w:eastAsia="標楷體" w:hAnsi="Arial" w:cs="Arial"/>
                <w:color w:val="000000"/>
              </w:rPr>
              <w:t>10100480292</w:t>
            </w:r>
            <w:r w:rsidRPr="00805FEB">
              <w:rPr>
                <w:rFonts w:ascii="Arial" w:eastAsia="標楷體" w:hAnsi="Arial" w:cs="Arial" w:hint="eastAsia"/>
                <w:color w:val="000000"/>
              </w:rPr>
              <w:t>號令、「期貨商財務報告編製準則」之規定申報證期會核備。</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361"/>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十一</w:t>
            </w:r>
            <w:r w:rsidRPr="00805FEB">
              <w:rPr>
                <w:rFonts w:ascii="Arial" w:eastAsia="標楷體" w:hAnsi="Arial" w:cs="Arial"/>
                <w:color w:val="000000"/>
              </w:rPr>
              <w:t>)</w:t>
            </w:r>
            <w:r w:rsidRPr="00805FEB">
              <w:rPr>
                <w:rFonts w:ascii="Arial" w:eastAsia="標楷體" w:hAnsi="Arial" w:cs="Arial" w:hint="eastAsia"/>
                <w:color w:val="000000"/>
              </w:rPr>
              <w:t>各類原始憑證、記帳憑證、帳冊、表單、報表，是否妥善裝訂、保管，並依「期貨經理事業帳表憑證保存年限表」及「商業會計法」之規定年限保存。</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十二</w:t>
            </w:r>
            <w:r w:rsidRPr="00805FEB">
              <w:rPr>
                <w:rFonts w:ascii="Arial" w:eastAsia="標楷體" w:hAnsi="Arial" w:cs="Arial"/>
                <w:color w:val="000000"/>
              </w:rPr>
              <w:t>)</w:t>
            </w:r>
            <w:r w:rsidRPr="00805FEB">
              <w:rPr>
                <w:rFonts w:ascii="Arial" w:eastAsia="標楷體" w:hAnsi="Arial" w:cs="Arial" w:hint="eastAsia"/>
                <w:color w:val="000000"/>
              </w:rPr>
              <w:t>會計資料逾保存年限欲銷毀者，是否經權責主管核准後，會同稽核人員執行。</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十三</w:t>
            </w:r>
            <w:r w:rsidRPr="00805FEB">
              <w:rPr>
                <w:rFonts w:ascii="Arial" w:eastAsia="標楷體" w:hAnsi="Arial" w:cs="Arial"/>
                <w:color w:val="000000"/>
              </w:rPr>
              <w:t>)</w:t>
            </w:r>
            <w:r w:rsidRPr="00805FEB">
              <w:rPr>
                <w:rFonts w:ascii="Arial" w:eastAsia="標楷體" w:hAnsi="Arial" w:cs="Arial" w:hint="eastAsia"/>
                <w:color w:val="000000"/>
              </w:rPr>
              <w:t>會計人員交接時，負責保存之資料是否列為交接項目。</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tcBorders>
              <w:bottom w:val="single" w:sz="12" w:space="0" w:color="auto"/>
            </w:tcBorders>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十四</w:t>
            </w:r>
            <w:r w:rsidRPr="00805FEB">
              <w:rPr>
                <w:rFonts w:ascii="Arial" w:eastAsia="標楷體" w:hAnsi="Arial" w:cs="Arial"/>
                <w:color w:val="000000"/>
              </w:rPr>
              <w:t>)</w:t>
            </w:r>
            <w:r w:rsidRPr="00805FEB">
              <w:rPr>
                <w:rFonts w:ascii="標楷體" w:eastAsia="標楷體" w:hAnsi="標楷體" w:hint="eastAsia"/>
                <w:color w:val="000000"/>
              </w:rPr>
              <w:t>首次導入國際財務報導準則、國際會計準則、解釋及解釋公告之管理：公司是否擬定適當之專案計畫，該計畫所包含之範圍與導入時程之控制點是否合理。公司是否定期將導入國際財務報導準則、國際會計準則、解釋及解釋公告之執行情形提報董事會控管。</w:t>
            </w:r>
          </w:p>
        </w:tc>
        <w:tc>
          <w:tcPr>
            <w:tcW w:w="538"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25"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12"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848"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r>
    </w:tbl>
    <w:p w:rsidR="00087600" w:rsidRPr="00AF21A4" w:rsidRDefault="00087600" w:rsidP="0008760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lastRenderedPageBreak/>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管理控制制度</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財務報表編製流程查核明細表</w:t>
      </w:r>
    </w:p>
    <w:p w:rsidR="00AF21A4" w:rsidRPr="00805FEB" w:rsidRDefault="00AF21A4" w:rsidP="00AF21A4">
      <w:pPr>
        <w:snapToGrid w:val="0"/>
        <w:spacing w:afterLines="50" w:after="180" w:line="500" w:lineRule="exact"/>
        <w:ind w:leftChars="-268" w:left="559" w:hangingChars="501" w:hanging="1202"/>
        <w:rPr>
          <w:rFonts w:ascii="標楷體" w:eastAsia="標楷體" w:hAnsi="標楷體"/>
          <w:color w:val="000000"/>
        </w:rPr>
      </w:pPr>
      <w:r w:rsidRPr="00805FEB">
        <w:rPr>
          <w:rFonts w:ascii="標楷體" w:eastAsia="標楷體" w:hAnsi="標楷體" w:hint="eastAsia"/>
          <w:color w:val="000000"/>
        </w:rPr>
        <w:t>作業週期：每月至少查核乙次</w:t>
      </w:r>
    </w:p>
    <w:tbl>
      <w:tblPr>
        <w:tblW w:w="9729"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84"/>
        <w:gridCol w:w="4682"/>
        <w:gridCol w:w="538"/>
        <w:gridCol w:w="553"/>
        <w:gridCol w:w="826"/>
        <w:gridCol w:w="1946"/>
      </w:tblGrid>
      <w:tr w:rsidR="00AF21A4" w:rsidRPr="00805FEB" w:rsidTr="00AF21A4">
        <w:trPr>
          <w:cantSplit/>
          <w:trHeight w:val="465"/>
        </w:trPr>
        <w:tc>
          <w:tcPr>
            <w:tcW w:w="5866" w:type="dxa"/>
            <w:gridSpan w:val="2"/>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查　　　核　　　明　　　細</w:t>
            </w:r>
          </w:p>
        </w:tc>
        <w:tc>
          <w:tcPr>
            <w:tcW w:w="1917" w:type="dxa"/>
            <w:gridSpan w:val="3"/>
            <w:tcBorders>
              <w:top w:val="single" w:sz="12" w:space="0" w:color="auto"/>
            </w:tcBorders>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查核結果</w:t>
            </w:r>
          </w:p>
        </w:tc>
        <w:tc>
          <w:tcPr>
            <w:tcW w:w="1946" w:type="dxa"/>
            <w:vMerge w:val="restart"/>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底　稿</w:t>
            </w:r>
          </w:p>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索　引</w:t>
            </w:r>
          </w:p>
        </w:tc>
      </w:tr>
      <w:tr w:rsidR="00AF21A4" w:rsidRPr="00805FEB" w:rsidTr="00AF21A4">
        <w:trPr>
          <w:cantSplit/>
          <w:trHeight w:val="465"/>
        </w:trPr>
        <w:tc>
          <w:tcPr>
            <w:tcW w:w="5866" w:type="dxa"/>
            <w:gridSpan w:val="2"/>
            <w:vAlign w:val="center"/>
          </w:tcPr>
          <w:p w:rsidR="00AF21A4" w:rsidRPr="00805FEB" w:rsidRDefault="00AF21A4" w:rsidP="00AF21A4">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是</w:t>
            </w:r>
          </w:p>
        </w:tc>
        <w:tc>
          <w:tcPr>
            <w:tcW w:w="553"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否</w:t>
            </w:r>
          </w:p>
        </w:tc>
        <w:tc>
          <w:tcPr>
            <w:tcW w:w="826" w:type="dxa"/>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不適用</w:t>
            </w:r>
          </w:p>
        </w:tc>
        <w:tc>
          <w:tcPr>
            <w:tcW w:w="1946" w:type="dxa"/>
            <w:vMerge/>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十五</w:t>
            </w:r>
            <w:r w:rsidRPr="00805FEB">
              <w:rPr>
                <w:rFonts w:ascii="Arial" w:eastAsia="標楷體" w:hAnsi="Arial" w:cs="Arial"/>
                <w:color w:val="000000"/>
              </w:rPr>
              <w:t>)</w:t>
            </w:r>
            <w:r w:rsidRPr="00805FEB">
              <w:rPr>
                <w:rFonts w:ascii="Arial" w:eastAsia="標楷體" w:hAnsi="Arial" w:cs="Arial" w:hint="eastAsia"/>
                <w:color w:val="000000"/>
              </w:rPr>
              <w:t>採用國際財務報導準則、國際會計準則、解釋及解釋公告後之管理：因應國際財務報導準則、國際會計準則、解釋及解釋公告之變動</w:t>
            </w:r>
            <w:r w:rsidRPr="00805FEB">
              <w:rPr>
                <w:rFonts w:ascii="Arial" w:eastAsia="標楷體" w:hAnsi="Arial" w:cs="Arial"/>
                <w:color w:val="000000"/>
              </w:rPr>
              <w:t>(</w:t>
            </w:r>
            <w:r w:rsidRPr="00805FEB">
              <w:rPr>
                <w:rFonts w:ascii="Arial" w:eastAsia="標楷體" w:hAnsi="Arial" w:cs="Arial" w:hint="eastAsia"/>
                <w:color w:val="000000"/>
              </w:rPr>
              <w:t>如新公報或修正後公報之實施</w:t>
            </w:r>
            <w:r w:rsidRPr="00805FEB">
              <w:rPr>
                <w:rFonts w:ascii="Arial" w:eastAsia="標楷體" w:hAnsi="Arial" w:cs="Arial"/>
                <w:color w:val="000000"/>
              </w:rPr>
              <w:t>)</w:t>
            </w:r>
            <w:r w:rsidRPr="00805FEB">
              <w:rPr>
                <w:rFonts w:ascii="Arial" w:eastAsia="標楷體" w:hAnsi="Arial" w:cs="Arial" w:hint="eastAsia"/>
                <w:color w:val="000000"/>
              </w:rPr>
              <w:t>，公司是否評估變動之影響程度及範圍，並遵循國際財務報導準則、國際會計準則、解釋及解釋公告之規範，調整相關控制點、內部控制流程及公司內部相關規定。</w:t>
            </w:r>
          </w:p>
        </w:tc>
        <w:tc>
          <w:tcPr>
            <w:tcW w:w="538"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十六</w:t>
            </w:r>
            <w:r w:rsidRPr="00805FEB">
              <w:rPr>
                <w:rFonts w:ascii="Arial" w:eastAsia="標楷體" w:hAnsi="Arial" w:cs="Arial"/>
                <w:color w:val="000000"/>
              </w:rPr>
              <w:t>)</w:t>
            </w:r>
            <w:r w:rsidRPr="00805FEB">
              <w:rPr>
                <w:rFonts w:ascii="標楷體" w:eastAsia="標楷體" w:hAnsi="標楷體" w:hint="eastAsia"/>
                <w:color w:val="000000"/>
              </w:rPr>
              <w:t>會計專業判斷程序之管理：公司是否訂定專業判斷之內部控制</w:t>
            </w:r>
            <w:r w:rsidRPr="00AF21A4">
              <w:rPr>
                <w:rFonts w:ascii="Arial" w:eastAsia="標楷體" w:hAnsi="Arial" w:cs="Arial" w:hint="eastAsia"/>
                <w:color w:val="000000"/>
              </w:rPr>
              <w:t>程序</w:t>
            </w:r>
            <w:r w:rsidRPr="00805FEB">
              <w:rPr>
                <w:rFonts w:ascii="標楷體" w:eastAsia="標楷體" w:hAnsi="標楷體" w:hint="eastAsia"/>
                <w:color w:val="000000"/>
              </w:rPr>
              <w:t>。公司是否將執行專業判斷之過程予以文件化記載並妥善保存。</w:t>
            </w:r>
          </w:p>
        </w:tc>
        <w:tc>
          <w:tcPr>
            <w:tcW w:w="538"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十七</w:t>
            </w:r>
            <w:r w:rsidRPr="00805FEB">
              <w:rPr>
                <w:rFonts w:ascii="Arial" w:eastAsia="標楷體" w:hAnsi="Arial" w:cs="Arial"/>
                <w:color w:val="000000"/>
              </w:rPr>
              <w:t>)</w:t>
            </w:r>
            <w:r w:rsidRPr="00805FEB">
              <w:rPr>
                <w:rFonts w:ascii="Arial" w:eastAsia="標楷體" w:hAnsi="Arial" w:cs="Arial" w:hint="eastAsia"/>
                <w:color w:val="000000"/>
              </w:rPr>
              <w:t>會計政策與估計變動之流程管理：公司是否訂定適當之會計政策與估計變更之流程，其內容是否包括變更前之分析、影響之評估、流程之控制、決定之層級等相關控制作業項目，</w:t>
            </w:r>
            <w:r w:rsidRPr="00805FEB">
              <w:rPr>
                <w:rFonts w:ascii="Arial" w:eastAsia="標楷體" w:hAnsi="Arial" w:cs="Arial" w:hint="eastAsia"/>
                <w:color w:val="000000"/>
                <w:szCs w:val="18"/>
              </w:rPr>
              <w:t>以及依主管機關</w:t>
            </w:r>
            <w:r w:rsidRPr="00805FEB">
              <w:rPr>
                <w:rFonts w:ascii="Arial" w:eastAsia="標楷體" w:hAnsi="Arial" w:cs="Arial"/>
                <w:color w:val="000000"/>
                <w:szCs w:val="18"/>
              </w:rPr>
              <w:t>101</w:t>
            </w:r>
            <w:r w:rsidRPr="00805FEB">
              <w:rPr>
                <w:rFonts w:ascii="Arial" w:eastAsia="標楷體" w:hAnsi="Arial" w:cs="Arial" w:hint="eastAsia"/>
                <w:color w:val="000000"/>
                <w:szCs w:val="18"/>
              </w:rPr>
              <w:t>年</w:t>
            </w:r>
            <w:r w:rsidRPr="00805FEB">
              <w:rPr>
                <w:rFonts w:ascii="Arial" w:eastAsia="標楷體" w:hAnsi="Arial" w:cs="Arial"/>
                <w:color w:val="000000"/>
                <w:szCs w:val="18"/>
              </w:rPr>
              <w:t>11</w:t>
            </w:r>
            <w:r w:rsidRPr="00805FEB">
              <w:rPr>
                <w:rFonts w:ascii="Arial" w:eastAsia="標楷體" w:hAnsi="Arial" w:cs="Arial" w:hint="eastAsia"/>
                <w:color w:val="000000"/>
                <w:szCs w:val="18"/>
              </w:rPr>
              <w:t>月</w:t>
            </w:r>
            <w:r w:rsidRPr="00805FEB">
              <w:rPr>
                <w:rFonts w:ascii="Arial" w:eastAsia="標楷體" w:hAnsi="Arial" w:cs="Arial"/>
                <w:color w:val="000000"/>
                <w:szCs w:val="18"/>
              </w:rPr>
              <w:t>1</w:t>
            </w:r>
            <w:r w:rsidRPr="00805FEB">
              <w:rPr>
                <w:rFonts w:ascii="Arial" w:eastAsia="標楷體" w:hAnsi="Arial" w:cs="Arial" w:hint="eastAsia"/>
                <w:color w:val="000000"/>
                <w:szCs w:val="18"/>
              </w:rPr>
              <w:t>日</w:t>
            </w:r>
            <w:r w:rsidRPr="00805FEB">
              <w:rPr>
                <w:rFonts w:ascii="Arial" w:eastAsia="標楷體" w:hAnsi="Arial" w:cs="Arial" w:hint="eastAsia"/>
                <w:color w:val="000000"/>
              </w:rPr>
              <w:t>金管證期字第</w:t>
            </w:r>
            <w:r w:rsidRPr="00805FEB">
              <w:rPr>
                <w:rFonts w:ascii="Arial" w:eastAsia="標楷體" w:hAnsi="Arial" w:cs="Arial"/>
                <w:color w:val="000000"/>
              </w:rPr>
              <w:t>10100480292</w:t>
            </w:r>
            <w:r w:rsidRPr="00805FEB">
              <w:rPr>
                <w:rFonts w:ascii="Arial" w:eastAsia="標楷體" w:hAnsi="Arial" w:cs="Arial" w:hint="eastAsia"/>
                <w:color w:val="000000"/>
              </w:rPr>
              <w:t>號令期貨經理事業財務報告之編製</w:t>
            </w:r>
            <w:r w:rsidRPr="00805FEB">
              <w:rPr>
                <w:rFonts w:ascii="Arial" w:eastAsia="標楷體" w:hAnsi="Arial" w:cs="Arial" w:hint="eastAsia"/>
                <w:color w:val="000000"/>
                <w:szCs w:val="18"/>
              </w:rPr>
              <w:t>準用「期貨商財務報告編製準則</w:t>
            </w:r>
            <w:r w:rsidRPr="00805FEB">
              <w:rPr>
                <w:rFonts w:ascii="Arial" w:eastAsia="標楷體" w:hAnsi="Arial" w:cs="Arial" w:hint="eastAsia"/>
                <w:bCs/>
                <w:color w:val="000000"/>
                <w:szCs w:val="18"/>
              </w:rPr>
              <w:t>」</w:t>
            </w:r>
            <w:r w:rsidRPr="00805FEB">
              <w:rPr>
                <w:rFonts w:ascii="Arial" w:eastAsia="標楷體" w:hAnsi="Arial" w:cs="Arial" w:hint="eastAsia"/>
                <w:color w:val="000000"/>
                <w:szCs w:val="18"/>
              </w:rPr>
              <w:t>所規定之相關書件、流程與方式等。</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Tr="00AF21A4">
        <w:trPr>
          <w:cantSplit/>
          <w:trHeight w:val="856"/>
        </w:trPr>
        <w:tc>
          <w:tcPr>
            <w:tcW w:w="1184" w:type="dxa"/>
            <w:tcBorders>
              <w:bottom w:val="single" w:sz="12" w:space="0" w:color="auto"/>
            </w:tcBorders>
            <w:vAlign w:val="center"/>
          </w:tcPr>
          <w:p w:rsidR="00AF21A4" w:rsidRDefault="00AF21A4"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45" w:type="dxa"/>
            <w:gridSpan w:val="5"/>
            <w:tcBorders>
              <w:bottom w:val="single" w:sz="12" w:space="0" w:color="auto"/>
            </w:tcBorders>
            <w:vAlign w:val="center"/>
          </w:tcPr>
          <w:p w:rsidR="00AF21A4" w:rsidRDefault="00AF21A4" w:rsidP="00AF21A4">
            <w:pPr>
              <w:spacing w:beforeLines="15" w:before="54" w:afterLines="15" w:after="54"/>
              <w:rPr>
                <w:rFonts w:ascii="標楷體" w:eastAsia="標楷體" w:hAnsi="標楷體"/>
                <w:color w:val="000000"/>
              </w:rPr>
            </w:pPr>
          </w:p>
        </w:tc>
      </w:tr>
    </w:tbl>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F21A4">
        <w:rPr>
          <w:rFonts w:ascii="標楷體" w:eastAsia="標楷體" w:hAnsi="標楷體" w:hint="eastAsia"/>
          <w:color w:val="000000"/>
          <w:sz w:val="28"/>
          <w:szCs w:val="28"/>
        </w:rPr>
        <w:t>稽核人員：</w:t>
      </w:r>
      <w:r w:rsidRPr="00AF21A4">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r w:rsidRPr="00AF21A4">
        <w:rPr>
          <w:rFonts w:ascii="標楷體" w:eastAsia="標楷體" w:hAnsi="標楷體"/>
          <w:color w:val="000000"/>
          <w:sz w:val="28"/>
          <w:szCs w:val="28"/>
        </w:rPr>
        <w:t xml:space="preserve"> </w:t>
      </w:r>
      <w:r w:rsidRPr="00AF21A4">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p>
    <w:p w:rsidR="00AF21A4" w:rsidRDefault="00AF21A4">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lastRenderedPageBreak/>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業務循環</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營業紛爭處理查核明細表</w:t>
      </w:r>
    </w:p>
    <w:p w:rsidR="00AF21A4" w:rsidRDefault="00AF21A4" w:rsidP="00AF21A4">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491"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682"/>
        <w:gridCol w:w="517"/>
        <w:gridCol w:w="546"/>
        <w:gridCol w:w="812"/>
        <w:gridCol w:w="1862"/>
      </w:tblGrid>
      <w:tr w:rsidR="00AF21A4" w:rsidTr="00AF21A4">
        <w:trPr>
          <w:cantSplit/>
          <w:trHeight w:val="465"/>
        </w:trPr>
        <w:tc>
          <w:tcPr>
            <w:tcW w:w="5754" w:type="dxa"/>
            <w:gridSpan w:val="2"/>
            <w:tcBorders>
              <w:top w:val="single" w:sz="12" w:space="0" w:color="auto"/>
            </w:tcBorders>
            <w:vAlign w:val="center"/>
          </w:tcPr>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75" w:type="dxa"/>
            <w:gridSpan w:val="3"/>
            <w:tcBorders>
              <w:top w:val="single" w:sz="12" w:space="0" w:color="auto"/>
            </w:tcBorders>
            <w:vAlign w:val="center"/>
          </w:tcPr>
          <w:p w:rsidR="00AF21A4" w:rsidRDefault="00AF21A4" w:rsidP="00AF21A4">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62" w:type="dxa"/>
            <w:vMerge w:val="restart"/>
            <w:tcBorders>
              <w:top w:val="single" w:sz="12" w:space="0" w:color="auto"/>
            </w:tcBorders>
            <w:vAlign w:val="center"/>
          </w:tcPr>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F21A4" w:rsidTr="00AF21A4">
        <w:trPr>
          <w:cantSplit/>
          <w:trHeight w:val="465"/>
        </w:trPr>
        <w:tc>
          <w:tcPr>
            <w:tcW w:w="5754" w:type="dxa"/>
            <w:gridSpan w:val="2"/>
            <w:vAlign w:val="center"/>
          </w:tcPr>
          <w:p w:rsidR="00AF21A4" w:rsidRDefault="00AF21A4" w:rsidP="009D6E59">
            <w:pPr>
              <w:spacing w:line="240" w:lineRule="atLeast"/>
              <w:jc w:val="both"/>
              <w:rPr>
                <w:rFonts w:ascii="標楷體" w:eastAsia="標楷體" w:hAnsi="標楷體"/>
                <w:color w:val="000000"/>
              </w:rPr>
            </w:pPr>
            <w:r>
              <w:rPr>
                <w:rFonts w:ascii="標楷體" w:eastAsia="標楷體" w:hAnsi="標楷體" w:hint="eastAsia"/>
                <w:color w:val="000000"/>
              </w:rPr>
              <w:t>一、其它作業</w:t>
            </w:r>
          </w:p>
        </w:tc>
        <w:tc>
          <w:tcPr>
            <w:tcW w:w="517" w:type="dxa"/>
            <w:vAlign w:val="center"/>
          </w:tcPr>
          <w:p w:rsidR="00AF21A4" w:rsidRDefault="00AF21A4"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46" w:type="dxa"/>
            <w:vAlign w:val="center"/>
          </w:tcPr>
          <w:p w:rsidR="00AF21A4" w:rsidRDefault="00AF21A4"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12" w:type="dxa"/>
            <w:vAlign w:val="center"/>
          </w:tcPr>
          <w:p w:rsidR="00AF21A4" w:rsidRDefault="00AF21A4" w:rsidP="00AF21A4">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862" w:type="dxa"/>
            <w:vMerge/>
            <w:vAlign w:val="center"/>
          </w:tcPr>
          <w:p w:rsidR="00AF21A4" w:rsidRDefault="00AF21A4" w:rsidP="009D6E59">
            <w:pPr>
              <w:spacing w:line="240" w:lineRule="atLeast"/>
              <w:jc w:val="center"/>
              <w:rPr>
                <w:rFonts w:ascii="標楷體" w:eastAsia="標楷體" w:hAnsi="標楷體"/>
                <w:snapToGrid w:val="0"/>
                <w:color w:val="000000"/>
                <w:kern w:val="0"/>
              </w:rPr>
            </w:pPr>
          </w:p>
        </w:tc>
      </w:tr>
      <w:tr w:rsidR="00AF21A4" w:rsidTr="00AF21A4">
        <w:trPr>
          <w:trHeight w:hRule="exact" w:val="1985"/>
        </w:trPr>
        <w:tc>
          <w:tcPr>
            <w:tcW w:w="5754" w:type="dxa"/>
            <w:gridSpan w:val="2"/>
            <w:tcBorders>
              <w:bottom w:val="nil"/>
            </w:tcBorders>
            <w:vAlign w:val="center"/>
          </w:tcPr>
          <w:p w:rsidR="00AF21A4" w:rsidRDefault="00AF21A4" w:rsidP="00AF21A4">
            <w:pPr>
              <w:snapToGrid w:val="0"/>
              <w:spacing w:line="360" w:lineRule="exact"/>
              <w:jc w:val="both"/>
              <w:rPr>
                <w:rFonts w:ascii="標楷體" w:eastAsia="標楷體" w:hAnsi="標楷體"/>
                <w:color w:val="000000"/>
              </w:rPr>
            </w:pPr>
            <w:r>
              <w:rPr>
                <w:rFonts w:ascii="標楷體" w:eastAsia="標楷體" w:hAnsi="標楷體" w:hint="eastAsia"/>
                <w:color w:val="000000"/>
              </w:rPr>
              <w:t>發生訴訟時，是否由權責單位依規定處理程序辦理，若係因業務上關係發生訴訟、仲裁或為強制執行之債務人，或期貨經理事業為破產人、有銀行退票或拒絕往來之情事，應於知悉或事實發生之日起五個營業日內函送期貨公會彙報主管機關。</w:t>
            </w:r>
          </w:p>
        </w:tc>
        <w:tc>
          <w:tcPr>
            <w:tcW w:w="517" w:type="dxa"/>
            <w:vAlign w:val="center"/>
          </w:tcPr>
          <w:p w:rsidR="00AF21A4" w:rsidRDefault="00AF21A4" w:rsidP="009D6E59">
            <w:pPr>
              <w:spacing w:line="240" w:lineRule="atLeast"/>
              <w:jc w:val="center"/>
              <w:rPr>
                <w:rFonts w:ascii="標楷體" w:eastAsia="標楷體" w:hAnsi="標楷體"/>
                <w:snapToGrid w:val="0"/>
                <w:color w:val="000000"/>
                <w:kern w:val="0"/>
              </w:rPr>
            </w:pPr>
          </w:p>
        </w:tc>
        <w:tc>
          <w:tcPr>
            <w:tcW w:w="546" w:type="dxa"/>
            <w:vAlign w:val="center"/>
          </w:tcPr>
          <w:p w:rsidR="00AF21A4" w:rsidRDefault="00AF21A4" w:rsidP="009D6E59">
            <w:pPr>
              <w:spacing w:line="240" w:lineRule="atLeast"/>
              <w:jc w:val="center"/>
              <w:rPr>
                <w:rFonts w:ascii="標楷體" w:eastAsia="標楷體" w:hAnsi="標楷體"/>
                <w:snapToGrid w:val="0"/>
                <w:color w:val="000000"/>
                <w:kern w:val="0"/>
              </w:rPr>
            </w:pPr>
          </w:p>
        </w:tc>
        <w:tc>
          <w:tcPr>
            <w:tcW w:w="812" w:type="dxa"/>
            <w:vAlign w:val="center"/>
          </w:tcPr>
          <w:p w:rsidR="00AF21A4" w:rsidRDefault="00AF21A4" w:rsidP="009D6E59">
            <w:pPr>
              <w:spacing w:line="240" w:lineRule="atLeast"/>
              <w:ind w:rightChars="-10" w:right="-24" w:hanging="28"/>
              <w:jc w:val="center"/>
              <w:rPr>
                <w:rFonts w:ascii="標楷體" w:eastAsia="標楷體" w:hAnsi="標楷體"/>
                <w:snapToGrid w:val="0"/>
                <w:color w:val="000000"/>
                <w:kern w:val="0"/>
              </w:rPr>
            </w:pPr>
          </w:p>
        </w:tc>
        <w:tc>
          <w:tcPr>
            <w:tcW w:w="1862" w:type="dxa"/>
            <w:vAlign w:val="center"/>
          </w:tcPr>
          <w:p w:rsidR="00AF21A4" w:rsidRDefault="00AF21A4" w:rsidP="009D6E59">
            <w:pPr>
              <w:spacing w:line="240" w:lineRule="atLeast"/>
              <w:jc w:val="center"/>
              <w:rPr>
                <w:rFonts w:ascii="標楷體" w:eastAsia="標楷體" w:hAnsi="標楷體"/>
                <w:snapToGrid w:val="0"/>
                <w:color w:val="000000"/>
                <w:kern w:val="0"/>
              </w:rPr>
            </w:pPr>
          </w:p>
        </w:tc>
      </w:tr>
      <w:tr w:rsidR="00AF21A4" w:rsidTr="00AF21A4">
        <w:trPr>
          <w:cantSplit/>
          <w:trHeight w:val="699"/>
        </w:trPr>
        <w:tc>
          <w:tcPr>
            <w:tcW w:w="1072" w:type="dxa"/>
            <w:tcBorders>
              <w:bottom w:val="single" w:sz="12" w:space="0" w:color="auto"/>
            </w:tcBorders>
            <w:vAlign w:val="center"/>
          </w:tcPr>
          <w:p w:rsidR="00AF21A4" w:rsidRDefault="00AF21A4"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r>
              <w:rPr>
                <w:rFonts w:ascii="標楷體" w:eastAsia="標楷體" w:hAnsi="標楷體" w:hint="eastAsia"/>
                <w:color w:val="000000"/>
              </w:rPr>
              <w:t>註</w:t>
            </w:r>
          </w:p>
        </w:tc>
        <w:tc>
          <w:tcPr>
            <w:tcW w:w="8419" w:type="dxa"/>
            <w:gridSpan w:val="5"/>
            <w:tcBorders>
              <w:bottom w:val="single" w:sz="12" w:space="0" w:color="auto"/>
            </w:tcBorders>
            <w:vAlign w:val="center"/>
          </w:tcPr>
          <w:p w:rsidR="00AF21A4" w:rsidRDefault="00AF21A4" w:rsidP="00AF21A4">
            <w:pPr>
              <w:jc w:val="both"/>
              <w:rPr>
                <w:rFonts w:ascii="標楷體" w:eastAsia="標楷體" w:hAnsi="標楷體"/>
                <w:color w:val="000000"/>
              </w:rPr>
            </w:pPr>
          </w:p>
        </w:tc>
      </w:tr>
    </w:tbl>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F21A4">
        <w:rPr>
          <w:rFonts w:ascii="標楷體" w:eastAsia="標楷體" w:hAnsi="標楷體" w:hint="eastAsia"/>
          <w:color w:val="000000"/>
          <w:sz w:val="28"/>
          <w:szCs w:val="28"/>
        </w:rPr>
        <w:t>稽核人員：</w:t>
      </w:r>
      <w:r w:rsidRPr="00AF21A4">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r w:rsidRPr="00AF21A4">
        <w:rPr>
          <w:rFonts w:ascii="標楷體" w:eastAsia="標楷體" w:hAnsi="標楷體"/>
          <w:color w:val="000000"/>
          <w:sz w:val="28"/>
          <w:szCs w:val="28"/>
        </w:rPr>
        <w:t xml:space="preserve"> </w:t>
      </w:r>
      <w:r w:rsidRPr="00AF21A4">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p>
    <w:p w:rsidR="00AF21A4" w:rsidRDefault="00AF21A4">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sectPr w:rsidR="00AF21A4" w:rsidSect="00C23A82">
          <w:pgSz w:w="11906" w:h="16838" w:code="9"/>
          <w:pgMar w:top="1440" w:right="1800" w:bottom="1440" w:left="1800" w:header="851" w:footer="533" w:gutter="0"/>
          <w:cols w:space="425"/>
          <w:docGrid w:type="linesAndChars" w:linePitch="360"/>
        </w:sectPr>
      </w:pPr>
    </w:p>
    <w:p w:rsidR="00AF21A4" w:rsidRDefault="00AF21A4" w:rsidP="00AF21A4">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lastRenderedPageBreak/>
        <w:t>業務及收入循環</w:t>
      </w:r>
    </w:p>
    <w:p w:rsidR="00AF21A4" w:rsidRDefault="00AF21A4" w:rsidP="00AF21A4">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t>契約簽訂與帳戶開立查核工作底稿</w:t>
      </w:r>
    </w:p>
    <w:p w:rsidR="00AF21A4" w:rsidRDefault="00AF21A4" w:rsidP="00AF21A4">
      <w:pPr>
        <w:snapToGrid w:val="0"/>
        <w:spacing w:beforeLines="50" w:before="180" w:afterLines="50" w:after="180" w:line="400" w:lineRule="exact"/>
        <w:ind w:rightChars="145" w:right="348"/>
        <w:rPr>
          <w:rFonts w:ascii="標楷體" w:eastAsia="標楷體" w:hAnsi="Albertus Extra Bold"/>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AF21A4" w:rsidRPr="000C013C" w:rsidRDefault="00AF21A4" w:rsidP="00AF21A4">
      <w:pPr>
        <w:snapToGrid w:val="0"/>
        <w:spacing w:afterLines="50" w:after="180"/>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選擇樣本標準：受查期間完成契約簽訂與帳戶開立並匯入委託資金者，至少抽查三戶</w:t>
      </w:r>
      <w:r w:rsidRPr="000C013C">
        <w:rPr>
          <w:rFonts w:eastAsia="標楷體"/>
          <w:color w:val="000000"/>
          <w:sz w:val="22"/>
          <w:szCs w:val="22"/>
        </w:rPr>
        <w:t xml:space="preserve">    </w:t>
      </w:r>
      <w:r w:rsidR="000C013C">
        <w:rPr>
          <w:rFonts w:eastAsia="標楷體" w:hint="eastAsia"/>
          <w:color w:val="000000"/>
          <w:sz w:val="22"/>
          <w:szCs w:val="22"/>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4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196"/>
        <w:gridCol w:w="2196"/>
        <w:gridCol w:w="2196"/>
        <w:gridCol w:w="2196"/>
        <w:gridCol w:w="2196"/>
        <w:gridCol w:w="1980"/>
      </w:tblGrid>
      <w:tr w:rsidR="00AF21A4" w:rsidTr="009D6E59">
        <w:trPr>
          <w:cantSplit/>
          <w:trHeight w:val="597"/>
        </w:trPr>
        <w:tc>
          <w:tcPr>
            <w:tcW w:w="1468" w:type="dxa"/>
            <w:vMerge w:val="restart"/>
            <w:tcBorders>
              <w:top w:val="single" w:sz="12" w:space="0" w:color="auto"/>
            </w:tcBorders>
            <w:textDirection w:val="tbRlV"/>
            <w:vAlign w:val="center"/>
          </w:tcPr>
          <w:p w:rsidR="00AF21A4" w:rsidRDefault="00AF21A4" w:rsidP="009D6E59">
            <w:pPr>
              <w:snapToGrid w:val="0"/>
              <w:spacing w:line="400" w:lineRule="atLeast"/>
              <w:ind w:left="170" w:right="170"/>
              <w:jc w:val="distribute"/>
              <w:rPr>
                <w:rFonts w:ascii="標楷體" w:eastAsia="標楷體" w:hAnsi="Albertus Extra Bold"/>
                <w:color w:val="000000"/>
              </w:rPr>
            </w:pPr>
            <w:r>
              <w:rPr>
                <w:rFonts w:ascii="標楷體" w:eastAsia="標楷體" w:hAnsi="Albertus Extra Bold" w:hint="eastAsia"/>
                <w:color w:val="000000"/>
              </w:rPr>
              <w:t>委任人姓名</w:t>
            </w:r>
          </w:p>
        </w:tc>
        <w:tc>
          <w:tcPr>
            <w:tcW w:w="10980" w:type="dxa"/>
            <w:gridSpan w:val="5"/>
            <w:tcBorders>
              <w:top w:val="single" w:sz="12" w:space="0" w:color="auto"/>
            </w:tcBorders>
            <w:vAlign w:val="center"/>
          </w:tcPr>
          <w:p w:rsidR="00AF21A4" w:rsidRDefault="00AF21A4" w:rsidP="009D6E59">
            <w:pPr>
              <w:snapToGrid w:val="0"/>
              <w:jc w:val="center"/>
              <w:rPr>
                <w:rFonts w:ascii="標楷體" w:eastAsia="標楷體" w:hAnsi="標楷體"/>
                <w:color w:val="000000"/>
              </w:rPr>
            </w:pPr>
            <w:r>
              <w:rPr>
                <w:rFonts w:ascii="標楷體" w:eastAsia="標楷體" w:hAnsi="標楷體" w:hint="eastAsia"/>
                <w:color w:val="000000"/>
              </w:rPr>
              <w:t>委任人資料表及申請書</w:t>
            </w:r>
          </w:p>
        </w:tc>
        <w:tc>
          <w:tcPr>
            <w:tcW w:w="1980" w:type="dxa"/>
            <w:vMerge w:val="restart"/>
            <w:tcBorders>
              <w:top w:val="single" w:sz="12" w:space="0" w:color="auto"/>
            </w:tcBorders>
            <w:textDirection w:val="tbRlV"/>
            <w:vAlign w:val="center"/>
          </w:tcPr>
          <w:p w:rsidR="00AF21A4" w:rsidRDefault="00AF21A4"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r>
              <w:rPr>
                <w:rFonts w:ascii="標楷體" w:eastAsia="標楷體" w:hAnsi="Albertus Extra Bold" w:hint="eastAsia"/>
                <w:color w:val="000000"/>
              </w:rPr>
              <w:t>註</w:t>
            </w:r>
          </w:p>
        </w:tc>
      </w:tr>
      <w:tr w:rsidR="00AF21A4" w:rsidTr="00AF21A4">
        <w:trPr>
          <w:cantSplit/>
          <w:trHeight w:val="1678"/>
        </w:trPr>
        <w:tc>
          <w:tcPr>
            <w:tcW w:w="1468" w:type="dxa"/>
            <w:vMerge/>
          </w:tcPr>
          <w:p w:rsidR="00AF21A4" w:rsidRDefault="00AF21A4" w:rsidP="00AF21A4">
            <w:pPr>
              <w:snapToGrid w:val="0"/>
              <w:spacing w:beforeLines="50" w:before="180" w:line="500" w:lineRule="atLeast"/>
              <w:jc w:val="right"/>
              <w:rPr>
                <w:rFonts w:ascii="標楷體" w:eastAsia="標楷體" w:hAnsi="Albertus Extra Bold"/>
                <w:noProof/>
                <w:color w:val="000000"/>
                <w:sz w:val="20"/>
              </w:rPr>
            </w:pPr>
          </w:p>
        </w:tc>
        <w:tc>
          <w:tcPr>
            <w:tcW w:w="2196" w:type="dxa"/>
          </w:tcPr>
          <w:p w:rsidR="00AF21A4" w:rsidRDefault="00AF21A4" w:rsidP="00AF21A4">
            <w:pPr>
              <w:adjustRightInd w:val="0"/>
              <w:snapToGrid w:val="0"/>
              <w:spacing w:line="360" w:lineRule="exact"/>
              <w:ind w:leftChars="10" w:left="24" w:rightChars="10" w:right="24"/>
              <w:jc w:val="both"/>
              <w:rPr>
                <w:rFonts w:ascii="標楷體" w:eastAsia="標楷體" w:hAnsi="標楷體"/>
                <w:color w:val="000000"/>
              </w:rPr>
            </w:pPr>
            <w:r>
              <w:rPr>
                <w:rFonts w:ascii="標楷體" w:eastAsia="標楷體" w:hAnsi="標楷體" w:hint="eastAsia"/>
                <w:color w:val="000000"/>
              </w:rPr>
              <w:t>資料內容填寫是否完整</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申請書及委任人資料表之格式，是否依委任人之身分予以區分</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自然人是否持身分證明文件辦理並簽名或蓋章</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法人機構是否檢具授權書及相關證明資料</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是否提供全權委託期貨交易風險預告書及全權委託期貨交易說明書</w:t>
            </w:r>
          </w:p>
        </w:tc>
        <w:tc>
          <w:tcPr>
            <w:tcW w:w="1980" w:type="dxa"/>
            <w:vMerge/>
            <w:textDirection w:val="tbRlV"/>
            <w:vAlign w:val="center"/>
          </w:tcPr>
          <w:p w:rsidR="00AF21A4" w:rsidRDefault="00AF21A4" w:rsidP="009D6E59">
            <w:pPr>
              <w:snapToGrid w:val="0"/>
              <w:spacing w:line="500" w:lineRule="atLeast"/>
              <w:ind w:left="113" w:right="113"/>
              <w:jc w:val="distribute"/>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val="restart"/>
          </w:tcPr>
          <w:p w:rsidR="00AF21A4" w:rsidRDefault="00AF21A4" w:rsidP="009D6E59">
            <w:pPr>
              <w:snapToGrid w:val="0"/>
              <w:spacing w:line="420" w:lineRule="atLeast"/>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r w:rsidR="00AF21A4" w:rsidTr="000C013C">
        <w:trPr>
          <w:cantSplit/>
          <w:trHeight w:hRule="exact" w:val="567"/>
        </w:trPr>
        <w:tc>
          <w:tcPr>
            <w:tcW w:w="1468" w:type="dxa"/>
            <w:tcBorders>
              <w:bottom w:val="single" w:sz="12" w:space="0" w:color="auto"/>
            </w:tcBorders>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1980" w:type="dxa"/>
            <w:vMerge/>
            <w:tcBorders>
              <w:bottom w:val="single" w:sz="12" w:space="0" w:color="auto"/>
            </w:tcBorders>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bl>
    <w:p w:rsidR="00AF21A4" w:rsidRDefault="00AF21A4" w:rsidP="00AF21A4">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AF21A4" w:rsidRDefault="00AF21A4" w:rsidP="00AF21A4">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color w:val="000000"/>
        </w:rPr>
        <w:t>AA-22000</w:t>
      </w:r>
    </w:p>
    <w:p w:rsidR="000C013C" w:rsidRDefault="000C013C" w:rsidP="000C013C">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t>業務及收入循環</w:t>
      </w:r>
    </w:p>
    <w:p w:rsidR="000C013C" w:rsidRDefault="000C013C" w:rsidP="000C013C">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lastRenderedPageBreak/>
        <w:t>契約簽訂與帳戶開立查核工作底稿</w:t>
      </w:r>
    </w:p>
    <w:p w:rsidR="000C013C" w:rsidRDefault="000C013C" w:rsidP="000C013C">
      <w:pPr>
        <w:snapToGrid w:val="0"/>
        <w:spacing w:beforeLines="50" w:before="180" w:afterLines="50" w:after="180" w:line="400" w:lineRule="exact"/>
        <w:ind w:rightChars="145" w:right="348"/>
        <w:jc w:val="both"/>
        <w:rPr>
          <w:rFonts w:ascii="標楷體" w:eastAsia="標楷體" w:hAnsi="標楷體"/>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0C013C" w:rsidRPr="000C013C" w:rsidRDefault="000C013C" w:rsidP="000C013C">
      <w:pPr>
        <w:snapToGrid w:val="0"/>
        <w:spacing w:afterLines="50" w:after="180"/>
        <w:jc w:val="both"/>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選擇樣本標準：受查期間完成契約簽訂與帳戶開立並匯入委託資金者，至少抽查三戶</w:t>
      </w:r>
      <w:r>
        <w:rPr>
          <w:rFonts w:eastAsia="標楷體"/>
          <w:color w:val="000000"/>
        </w:rPr>
        <w:t xml:space="preserve"> </w:t>
      </w:r>
      <w:r>
        <w:rPr>
          <w:rFonts w:eastAsia="標楷體" w:hint="eastAsia"/>
          <w:color w:val="000000"/>
        </w:rPr>
        <w:t xml:space="preserve">　　　　</w:t>
      </w:r>
      <w:r>
        <w:rPr>
          <w:rFonts w:eastAsia="標楷體"/>
          <w:color w:val="000000"/>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894" w:type="dxa"/>
        <w:tblInd w:w="-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4"/>
        <w:gridCol w:w="1888"/>
        <w:gridCol w:w="1722"/>
        <w:gridCol w:w="1722"/>
        <w:gridCol w:w="1722"/>
        <w:gridCol w:w="1722"/>
        <w:gridCol w:w="1722"/>
        <w:gridCol w:w="1723"/>
        <w:gridCol w:w="1049"/>
      </w:tblGrid>
      <w:tr w:rsidR="000C013C" w:rsidTr="005B26C5">
        <w:trPr>
          <w:cantSplit/>
          <w:trHeight w:val="597"/>
        </w:trPr>
        <w:tc>
          <w:tcPr>
            <w:tcW w:w="1624" w:type="dxa"/>
            <w:vMerge w:val="restart"/>
            <w:tcBorders>
              <w:top w:val="single" w:sz="12" w:space="0" w:color="auto"/>
            </w:tcBorders>
            <w:textDirection w:val="tbRlV"/>
            <w:vAlign w:val="center"/>
          </w:tcPr>
          <w:p w:rsidR="000C013C" w:rsidRDefault="000C013C" w:rsidP="009D6E59">
            <w:pPr>
              <w:snapToGrid w:val="0"/>
              <w:spacing w:line="400" w:lineRule="atLeast"/>
              <w:ind w:left="170" w:right="170"/>
              <w:jc w:val="distribute"/>
              <w:rPr>
                <w:rFonts w:ascii="標楷體" w:eastAsia="標楷體" w:hAnsi="Albertus Extra Bold"/>
                <w:color w:val="000000"/>
              </w:rPr>
            </w:pPr>
            <w:r>
              <w:rPr>
                <w:rFonts w:ascii="標楷體" w:eastAsia="標楷體" w:hAnsi="Albertus Extra Bold" w:hint="eastAsia"/>
                <w:color w:val="000000"/>
              </w:rPr>
              <w:t>委任人姓名</w:t>
            </w:r>
          </w:p>
        </w:tc>
        <w:tc>
          <w:tcPr>
            <w:tcW w:w="12221" w:type="dxa"/>
            <w:gridSpan w:val="7"/>
            <w:tcBorders>
              <w:top w:val="single" w:sz="12" w:space="0" w:color="auto"/>
            </w:tcBorders>
            <w:vAlign w:val="center"/>
          </w:tcPr>
          <w:p w:rsidR="000C013C" w:rsidRDefault="000C013C" w:rsidP="009D6E59">
            <w:pPr>
              <w:jc w:val="center"/>
              <w:rPr>
                <w:rFonts w:ascii="標楷體" w:eastAsia="標楷體" w:hAnsi="標楷體"/>
                <w:color w:val="000000"/>
              </w:rPr>
            </w:pPr>
            <w:r>
              <w:rPr>
                <w:rFonts w:ascii="標楷體" w:eastAsia="標楷體" w:hAnsi="標楷體" w:hint="eastAsia"/>
                <w:color w:val="000000"/>
              </w:rPr>
              <w:t>全權委託期貨交易相關契約簽訂</w:t>
            </w:r>
          </w:p>
        </w:tc>
        <w:tc>
          <w:tcPr>
            <w:tcW w:w="1049" w:type="dxa"/>
            <w:vMerge w:val="restart"/>
            <w:tcBorders>
              <w:top w:val="single" w:sz="12" w:space="0" w:color="auto"/>
            </w:tcBorders>
            <w:textDirection w:val="tbRlV"/>
            <w:vAlign w:val="center"/>
          </w:tcPr>
          <w:p w:rsidR="000C013C" w:rsidRDefault="000C013C"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r>
              <w:rPr>
                <w:rFonts w:ascii="標楷體" w:eastAsia="標楷體" w:hAnsi="Albertus Extra Bold" w:hint="eastAsia"/>
                <w:color w:val="000000"/>
              </w:rPr>
              <w:t>註</w:t>
            </w:r>
          </w:p>
        </w:tc>
      </w:tr>
      <w:tr w:rsidR="000C013C" w:rsidTr="005B26C5">
        <w:trPr>
          <w:cantSplit/>
          <w:trHeight w:val="1946"/>
        </w:trPr>
        <w:tc>
          <w:tcPr>
            <w:tcW w:w="1624" w:type="dxa"/>
            <w:vMerge/>
          </w:tcPr>
          <w:p w:rsidR="000C013C" w:rsidRDefault="000C013C" w:rsidP="000C013C">
            <w:pPr>
              <w:snapToGrid w:val="0"/>
              <w:spacing w:beforeLines="50" w:before="180" w:line="500" w:lineRule="atLeast"/>
              <w:jc w:val="right"/>
              <w:rPr>
                <w:rFonts w:ascii="標楷體" w:eastAsia="標楷體" w:hAnsi="Albertus Extra Bold"/>
                <w:noProof/>
                <w:color w:val="000000"/>
                <w:sz w:val="20"/>
              </w:rPr>
            </w:pPr>
          </w:p>
        </w:tc>
        <w:tc>
          <w:tcPr>
            <w:tcW w:w="1888"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Ansi="標楷體" w:hint="eastAsia"/>
                <w:color w:val="000000"/>
              </w:rPr>
              <w:t>接受個別委任人委託交易或投資時之資產是否確實載明於期貨交易全權委任契約中</w:t>
            </w:r>
          </w:p>
        </w:tc>
        <w:tc>
          <w:tcPr>
            <w:tcW w:w="1722"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Ansi="Algerian" w:hint="eastAsia"/>
                <w:color w:val="000000"/>
              </w:rPr>
              <w:t>委任人與保管機構簽訂之委任契約影本是否作為全權委託期貨交易契約之附件</w:t>
            </w:r>
          </w:p>
        </w:tc>
        <w:tc>
          <w:tcPr>
            <w:tcW w:w="1722"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int="eastAsia"/>
                <w:color w:val="000000"/>
              </w:rPr>
              <w:t>三方權義協定書</w:t>
            </w:r>
            <w:r>
              <w:rPr>
                <w:rFonts w:ascii="標楷體" w:eastAsia="標楷體" w:hAnsi="Algerian" w:hint="eastAsia"/>
                <w:color w:val="000000"/>
              </w:rPr>
              <w:t>是否</w:t>
            </w:r>
            <w:r>
              <w:rPr>
                <w:rFonts w:ascii="標楷體" w:eastAsia="標楷體" w:hint="eastAsia"/>
                <w:color w:val="000000"/>
              </w:rPr>
              <w:t>根據期貨公會或本公司訂定之協定書範本製作，且作為期貨交易全權委任契約之附件</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是否以委任人名義開立期貨交易有關之帳戶</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委任人以有價證券為委託者，其價值之評定，是否依期貨公會所定計算標準為之。</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他業兼營期貨經理事業者，並約定本事業為期貨經紀商或證券經紀商，是否取得委任人單獨書面同意。</w:t>
            </w:r>
          </w:p>
        </w:tc>
        <w:tc>
          <w:tcPr>
            <w:tcW w:w="1723"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委任人自行保管委託交易資產者，是否與期貨經紀商、證券經紀商或其他交易對象簽訂相關開戶暨受託買賣契約。</w:t>
            </w:r>
          </w:p>
        </w:tc>
        <w:tc>
          <w:tcPr>
            <w:tcW w:w="1049" w:type="dxa"/>
            <w:vMerge/>
            <w:textDirection w:val="tbRlV"/>
            <w:vAlign w:val="center"/>
          </w:tcPr>
          <w:p w:rsidR="000C013C" w:rsidRDefault="000C013C" w:rsidP="009D6E59">
            <w:pPr>
              <w:snapToGrid w:val="0"/>
              <w:spacing w:line="500" w:lineRule="atLeast"/>
              <w:ind w:left="113" w:right="113"/>
              <w:jc w:val="distribute"/>
              <w:rPr>
                <w:rFonts w:ascii="標楷體" w:eastAsia="標楷體" w:hAnsi="Albertus Extra Bold"/>
                <w:color w:val="000000"/>
              </w:rPr>
            </w:pPr>
          </w:p>
        </w:tc>
      </w:tr>
      <w:tr w:rsidR="000C013C" w:rsidTr="005B26C5">
        <w:trPr>
          <w:cantSplit/>
          <w:trHeight w:hRule="exact" w:val="567"/>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val="restart"/>
          </w:tcPr>
          <w:p w:rsidR="000C013C" w:rsidRDefault="000C013C" w:rsidP="009D6E59">
            <w:pPr>
              <w:snapToGrid w:val="0"/>
              <w:spacing w:line="420" w:lineRule="atLeast"/>
              <w:rPr>
                <w:rFonts w:ascii="標楷體" w:eastAsia="標楷體" w:hAnsi="Albertus Extra Bold"/>
                <w:color w:val="000000"/>
              </w:rPr>
            </w:pPr>
          </w:p>
        </w:tc>
      </w:tr>
      <w:tr w:rsidR="000C013C" w:rsidTr="005B26C5">
        <w:trPr>
          <w:cantSplit/>
          <w:trHeight w:hRule="exact" w:val="567"/>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hRule="exact" w:val="567"/>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hRule="exact" w:val="567"/>
        </w:trPr>
        <w:tc>
          <w:tcPr>
            <w:tcW w:w="1624" w:type="dxa"/>
            <w:tcBorders>
              <w:bottom w:val="single" w:sz="12"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3" w:type="dxa"/>
            <w:tcBorders>
              <w:bottom w:val="single" w:sz="12" w:space="0" w:color="auto"/>
            </w:tcBorders>
            <w:vAlign w:val="center"/>
          </w:tcPr>
          <w:p w:rsidR="000C013C" w:rsidRDefault="000C013C" w:rsidP="009D6E59">
            <w:pPr>
              <w:jc w:val="center"/>
              <w:rPr>
                <w:color w:val="000000"/>
              </w:rPr>
            </w:pPr>
          </w:p>
        </w:tc>
        <w:tc>
          <w:tcPr>
            <w:tcW w:w="1049" w:type="dxa"/>
            <w:vMerge/>
            <w:tcBorders>
              <w:bottom w:val="single" w:sz="12" w:space="0" w:color="auto"/>
            </w:tcBorders>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bl>
    <w:p w:rsidR="000C013C" w:rsidRDefault="000C013C" w:rsidP="000C013C">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0C013C" w:rsidRDefault="000C013C" w:rsidP="000C013C">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hint="eastAsia"/>
          <w:color w:val="000000"/>
        </w:rPr>
        <w:t>：</w:t>
      </w:r>
      <w:r>
        <w:rPr>
          <w:rFonts w:ascii="Arial" w:eastAsia="標楷體" w:hAnsi="Arial" w:cs="Arial"/>
          <w:color w:val="000000"/>
        </w:rPr>
        <w:t>AA-22000</w:t>
      </w:r>
    </w:p>
    <w:p w:rsidR="000C013C" w:rsidRDefault="000C013C" w:rsidP="000C013C">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lastRenderedPageBreak/>
        <w:t>業務及收入循環</w:t>
      </w:r>
    </w:p>
    <w:p w:rsidR="000C013C" w:rsidRDefault="000C013C" w:rsidP="000C013C">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t>交易決策與帳務管理查核工作底稿</w:t>
      </w:r>
    </w:p>
    <w:p w:rsidR="000C013C" w:rsidRDefault="000C013C" w:rsidP="000C013C">
      <w:pPr>
        <w:snapToGrid w:val="0"/>
        <w:spacing w:beforeLines="50" w:before="180" w:afterLines="50" w:after="180" w:line="400" w:lineRule="exact"/>
        <w:ind w:rightChars="145" w:right="348"/>
        <w:rPr>
          <w:rFonts w:ascii="標楷體" w:eastAsia="標楷體" w:hAnsi="Albertus Extra Bold"/>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0C013C" w:rsidRPr="000C013C" w:rsidRDefault="000C013C" w:rsidP="000C013C">
      <w:pPr>
        <w:snapToGrid w:val="0"/>
        <w:spacing w:afterLines="50" w:after="180"/>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選擇樣本標準：受查期間至少抽查三戶</w:t>
      </w:r>
      <w:r w:rsidRPr="000C013C">
        <w:rPr>
          <w:rFonts w:eastAsia="標楷體"/>
          <w:color w:val="000000"/>
          <w:sz w:val="22"/>
          <w:szCs w:val="22"/>
        </w:rPr>
        <w:t xml:space="preserve">    </w:t>
      </w:r>
      <w:r>
        <w:rPr>
          <w:rFonts w:eastAsia="標楷體" w:hint="eastAsia"/>
          <w:color w:val="000000"/>
          <w:sz w:val="22"/>
          <w:szCs w:val="22"/>
        </w:rPr>
        <w:t xml:space="preserve">　　　　　</w:t>
      </w:r>
      <w:r w:rsidRPr="000C013C">
        <w:rPr>
          <w:rFonts w:eastAsia="標楷體"/>
          <w:color w:val="000000"/>
          <w:sz w:val="22"/>
          <w:szCs w:val="22"/>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964"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26"/>
        <w:gridCol w:w="1440"/>
        <w:gridCol w:w="1260"/>
        <w:gridCol w:w="1620"/>
        <w:gridCol w:w="1980"/>
        <w:gridCol w:w="1260"/>
        <w:gridCol w:w="1800"/>
        <w:gridCol w:w="1080"/>
        <w:gridCol w:w="922"/>
        <w:gridCol w:w="1418"/>
        <w:gridCol w:w="1058"/>
      </w:tblGrid>
      <w:tr w:rsidR="000C013C" w:rsidTr="005B26C5">
        <w:trPr>
          <w:cantSplit/>
          <w:trHeight w:val="597"/>
        </w:trPr>
        <w:tc>
          <w:tcPr>
            <w:tcW w:w="2566" w:type="dxa"/>
            <w:gridSpan w:val="2"/>
            <w:vMerge w:val="restart"/>
            <w:tcBorders>
              <w:top w:val="single" w:sz="12" w:space="0" w:color="auto"/>
            </w:tcBorders>
          </w:tcPr>
          <w:p w:rsidR="000C013C" w:rsidRDefault="000C013C" w:rsidP="000C013C">
            <w:pPr>
              <w:snapToGrid w:val="0"/>
              <w:spacing w:beforeLines="100" w:before="360" w:line="500" w:lineRule="atLeast"/>
              <w:jc w:val="right"/>
              <w:rPr>
                <w:rFonts w:ascii="標楷體" w:eastAsia="標楷體" w:hAnsi="Albertus Extra Bold"/>
                <w:color w:val="000000"/>
              </w:rPr>
            </w:pPr>
            <w:r>
              <w:rPr>
                <w:noProof/>
              </w:rPr>
              <mc:AlternateContent>
                <mc:Choice Requires="wps">
                  <w:drawing>
                    <wp:anchor distT="0" distB="0" distL="114300" distR="114300" simplePos="0" relativeHeight="251679744" behindDoc="0" locked="0" layoutInCell="1" allowOverlap="1" wp14:anchorId="65729015" wp14:editId="770E5B87">
                      <wp:simplePos x="0" y="0"/>
                      <wp:positionH relativeFrom="column">
                        <wp:posOffset>1905</wp:posOffset>
                      </wp:positionH>
                      <wp:positionV relativeFrom="paragraph">
                        <wp:posOffset>20320</wp:posOffset>
                      </wp:positionV>
                      <wp:extent cx="1609725" cy="1581150"/>
                      <wp:effectExtent l="0" t="0" r="28575" b="19050"/>
                      <wp:wrapNone/>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1581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6pt" to="126.9pt,1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"/>
                  </w:pict>
                </mc:Fallback>
              </mc:AlternateContent>
            </w:r>
            <w:r>
              <w:rPr>
                <w:rFonts w:ascii="標楷體" w:eastAsia="標楷體" w:hAnsi="Albertus Extra Bold" w:hint="eastAsia"/>
                <w:color w:val="000000"/>
              </w:rPr>
              <w:t>查核項目</w:t>
            </w:r>
            <w:r>
              <w:rPr>
                <w:rFonts w:ascii="標楷體" w:eastAsia="標楷體" w:hAnsi="Albertus Extra Bold"/>
                <w:color w:val="000000"/>
              </w:rPr>
              <w:t xml:space="preserve"> </w:t>
            </w:r>
          </w:p>
          <w:p w:rsidR="000C013C" w:rsidRDefault="000C013C" w:rsidP="009D6E59">
            <w:pPr>
              <w:snapToGrid w:val="0"/>
              <w:spacing w:line="500" w:lineRule="atLeast"/>
              <w:rPr>
                <w:rFonts w:ascii="標楷體" w:eastAsia="標楷體" w:hAnsi="Albertus Extra Bold"/>
                <w:color w:val="000000"/>
              </w:rPr>
            </w:pPr>
          </w:p>
          <w:p w:rsidR="000C013C" w:rsidRDefault="000C013C" w:rsidP="000C013C">
            <w:pPr>
              <w:snapToGrid w:val="0"/>
              <w:spacing w:beforeLines="50" w:before="180" w:line="400" w:lineRule="atLeast"/>
              <w:rPr>
                <w:rFonts w:ascii="標楷體" w:eastAsia="標楷體" w:hAnsi="Albertus Extra Bold"/>
                <w:color w:val="000000"/>
              </w:rPr>
            </w:pPr>
            <w:r>
              <w:rPr>
                <w:rFonts w:ascii="標楷體" w:eastAsia="標楷體" w:hAnsi="Albertus Extra Bold" w:hint="eastAsia"/>
                <w:color w:val="000000"/>
              </w:rPr>
              <w:t>交易日期及</w:t>
            </w:r>
          </w:p>
          <w:p w:rsidR="000C013C" w:rsidRDefault="000C013C" w:rsidP="009D6E59">
            <w:pPr>
              <w:snapToGrid w:val="0"/>
              <w:spacing w:line="400" w:lineRule="atLeast"/>
              <w:rPr>
                <w:rFonts w:ascii="標楷體" w:eastAsia="標楷體" w:hAnsi="Albertus Extra Bold"/>
                <w:color w:val="000000"/>
              </w:rPr>
            </w:pPr>
            <w:r>
              <w:rPr>
                <w:rFonts w:ascii="標楷體" w:eastAsia="標楷體" w:hAnsi="Albertus Extra Bold" w:hint="eastAsia"/>
                <w:color w:val="000000"/>
              </w:rPr>
              <w:t>委任人姓名</w:t>
            </w:r>
          </w:p>
        </w:tc>
        <w:tc>
          <w:tcPr>
            <w:tcW w:w="1260" w:type="dxa"/>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交易分析</w:t>
            </w:r>
          </w:p>
        </w:tc>
        <w:tc>
          <w:tcPr>
            <w:tcW w:w="1620" w:type="dxa"/>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交易決定</w:t>
            </w:r>
          </w:p>
        </w:tc>
        <w:tc>
          <w:tcPr>
            <w:tcW w:w="324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交易執行</w:t>
            </w:r>
          </w:p>
        </w:tc>
        <w:tc>
          <w:tcPr>
            <w:tcW w:w="288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帳務處理</w:t>
            </w:r>
          </w:p>
        </w:tc>
        <w:tc>
          <w:tcPr>
            <w:tcW w:w="234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交易檢討</w:t>
            </w:r>
          </w:p>
        </w:tc>
        <w:tc>
          <w:tcPr>
            <w:tcW w:w="1058" w:type="dxa"/>
            <w:vMerge w:val="restart"/>
            <w:tcBorders>
              <w:top w:val="single" w:sz="12" w:space="0" w:color="auto"/>
            </w:tcBorders>
            <w:textDirection w:val="tbRlV"/>
            <w:vAlign w:val="center"/>
          </w:tcPr>
          <w:p w:rsidR="000C013C" w:rsidRDefault="000C013C"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r>
              <w:rPr>
                <w:rFonts w:ascii="標楷體" w:eastAsia="標楷體" w:hAnsi="Albertus Extra Bold" w:hint="eastAsia"/>
                <w:color w:val="000000"/>
              </w:rPr>
              <w:t>註</w:t>
            </w:r>
          </w:p>
        </w:tc>
      </w:tr>
      <w:tr w:rsidR="000C013C" w:rsidTr="005B26C5">
        <w:trPr>
          <w:cantSplit/>
          <w:trHeight w:val="1889"/>
        </w:trPr>
        <w:tc>
          <w:tcPr>
            <w:tcW w:w="2566" w:type="dxa"/>
            <w:gridSpan w:val="2"/>
            <w:vMerge/>
          </w:tcPr>
          <w:p w:rsidR="000C013C" w:rsidRDefault="000C013C" w:rsidP="000C013C">
            <w:pPr>
              <w:snapToGrid w:val="0"/>
              <w:spacing w:beforeLines="50" w:before="180" w:line="500" w:lineRule="atLeast"/>
              <w:jc w:val="right"/>
              <w:rPr>
                <w:rFonts w:ascii="標楷體" w:eastAsia="標楷體" w:hAnsi="Albertus Extra Bold"/>
                <w:noProof/>
                <w:color w:val="000000"/>
                <w:sz w:val="20"/>
              </w:rPr>
            </w:pPr>
          </w:p>
        </w:tc>
        <w:tc>
          <w:tcPr>
            <w:tcW w:w="126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int="eastAsia"/>
                <w:color w:val="000000"/>
              </w:rPr>
              <w:t>報告內容是否記載分析基礎、根據及交易或投資建議</w:t>
            </w:r>
          </w:p>
        </w:tc>
        <w:tc>
          <w:tcPr>
            <w:tcW w:w="162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撰寫交易決定書之時點及方式，是否符合相關規定，並依規定存檔</w:t>
            </w:r>
          </w:p>
        </w:tc>
        <w:tc>
          <w:tcPr>
            <w:tcW w:w="198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執行各項交易指示是否根據交易決定書之內容為之，未收到書面資料，不得執行</w:t>
            </w:r>
          </w:p>
        </w:tc>
        <w:tc>
          <w:tcPr>
            <w:tcW w:w="126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int="eastAsia"/>
                <w:color w:val="000000"/>
              </w:rPr>
              <w:t>是否作成執行紀錄，並說明其與決定書差異原因</w:t>
            </w:r>
          </w:p>
        </w:tc>
        <w:tc>
          <w:tcPr>
            <w:tcW w:w="1800" w:type="dxa"/>
          </w:tcPr>
          <w:p w:rsidR="000C013C" w:rsidRDefault="000C013C" w:rsidP="000C013C">
            <w:pPr>
              <w:adjustRightInd w:val="0"/>
              <w:snapToGrid w:val="0"/>
              <w:spacing w:beforeLines="10" w:before="36" w:line="240" w:lineRule="atLeast"/>
              <w:jc w:val="both"/>
              <w:rPr>
                <w:rFonts w:ascii="標楷體" w:eastAsia="標楷體"/>
                <w:color w:val="000000"/>
              </w:rPr>
            </w:pPr>
            <w:r>
              <w:rPr>
                <w:rFonts w:ascii="標楷體" w:eastAsia="標楷體" w:hint="eastAsia"/>
                <w:color w:val="000000"/>
              </w:rPr>
              <w:t>收付交割指示函之格式、應行記載之內容、傳送方式及保存方式，是否依規定辦理</w:t>
            </w:r>
          </w:p>
        </w:tc>
        <w:tc>
          <w:tcPr>
            <w:tcW w:w="108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是否就每一委任人別分別設帳及登帳</w:t>
            </w:r>
          </w:p>
        </w:tc>
        <w:tc>
          <w:tcPr>
            <w:tcW w:w="922"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是否每月至少一次進行交易檢討</w:t>
            </w:r>
          </w:p>
        </w:tc>
        <w:tc>
          <w:tcPr>
            <w:tcW w:w="1418"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交易決定人員完成之交易檢討報告是否由主管人員予以覆核</w:t>
            </w:r>
          </w:p>
        </w:tc>
        <w:tc>
          <w:tcPr>
            <w:tcW w:w="1058" w:type="dxa"/>
            <w:vMerge/>
            <w:textDirection w:val="tbRlV"/>
            <w:vAlign w:val="center"/>
          </w:tcPr>
          <w:p w:rsidR="000C013C" w:rsidRDefault="000C013C" w:rsidP="009D6E59">
            <w:pPr>
              <w:snapToGrid w:val="0"/>
              <w:spacing w:line="500" w:lineRule="atLeast"/>
              <w:ind w:left="113" w:right="113"/>
              <w:jc w:val="distribute"/>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val="restart"/>
          </w:tcPr>
          <w:p w:rsidR="000C013C" w:rsidRDefault="000C013C" w:rsidP="009D6E59">
            <w:pPr>
              <w:snapToGrid w:val="0"/>
              <w:spacing w:line="42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bl>
    <w:p w:rsidR="000C013C" w:rsidRDefault="000C013C" w:rsidP="000C013C">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0C013C" w:rsidRDefault="000C013C" w:rsidP="000C013C">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hint="eastAsia"/>
          <w:color w:val="000000"/>
        </w:rPr>
        <w:t>：</w:t>
      </w:r>
      <w:r>
        <w:rPr>
          <w:rFonts w:ascii="Arial" w:eastAsia="標楷體" w:hAnsi="Arial" w:cs="Arial"/>
          <w:color w:val="000000"/>
        </w:rPr>
        <w:t>AA-23000</w:t>
      </w:r>
      <w:r>
        <w:rPr>
          <w:rFonts w:ascii="Arial" w:eastAsia="標楷體" w:hAnsi="Arial" w:cs="Arial" w:hint="eastAsia"/>
          <w:color w:val="000000"/>
        </w:rPr>
        <w:t>、</w:t>
      </w:r>
      <w:r>
        <w:rPr>
          <w:rFonts w:ascii="Arial" w:eastAsia="標楷體" w:hAnsi="Arial" w:cs="Arial"/>
          <w:color w:val="000000"/>
        </w:rPr>
        <w:t>AA-24000</w:t>
      </w:r>
    </w:p>
    <w:p w:rsidR="000C013C" w:rsidRDefault="000C013C" w:rsidP="000C013C">
      <w:pPr>
        <w:pStyle w:val="af0"/>
        <w:adjustRightInd/>
        <w:snapToGrid w:val="0"/>
        <w:spacing w:line="400" w:lineRule="exact"/>
        <w:textAlignment w:val="auto"/>
        <w:rPr>
          <w:rFonts w:ascii="標楷體" w:eastAsia="標楷體" w:hAnsi="標楷體"/>
          <w:color w:val="000000"/>
          <w:spacing w:val="40"/>
          <w:kern w:val="2"/>
        </w:rPr>
      </w:pPr>
      <w:r>
        <w:rPr>
          <w:rFonts w:ascii="標楷體" w:eastAsia="標楷體" w:hAnsi="標楷體" w:hint="eastAsia"/>
          <w:color w:val="000000"/>
          <w:spacing w:val="40"/>
          <w:kern w:val="2"/>
        </w:rPr>
        <w:lastRenderedPageBreak/>
        <w:t>採購及付款循環</w:t>
      </w:r>
    </w:p>
    <w:p w:rsidR="000C013C" w:rsidRDefault="000C013C" w:rsidP="000C013C">
      <w:pPr>
        <w:snapToGrid w:val="0"/>
        <w:spacing w:after="120" w:line="400" w:lineRule="exact"/>
        <w:jc w:val="center"/>
        <w:rPr>
          <w:rFonts w:ascii="標楷體" w:eastAsia="標楷體" w:hAnsi="標楷體"/>
          <w:color w:val="000000"/>
        </w:rPr>
      </w:pPr>
      <w:r>
        <w:rPr>
          <w:rFonts w:ascii="標楷體" w:eastAsia="標楷體" w:hAnsi="標楷體" w:hint="eastAsia"/>
          <w:color w:val="000000"/>
        </w:rPr>
        <w:t>採購及付款作業查核工作底稿</w:t>
      </w:r>
    </w:p>
    <w:p w:rsidR="000C013C" w:rsidRDefault="000C013C" w:rsidP="000C013C">
      <w:pPr>
        <w:snapToGrid w:val="0"/>
        <w:spacing w:beforeLines="50" w:before="180" w:afterLines="50" w:after="180" w:line="400" w:lineRule="exact"/>
        <w:ind w:rightChars="145" w:right="348"/>
        <w:rPr>
          <w:rFonts w:ascii="Arial" w:eastAsia="標楷體" w:hAnsi="Arial" w:cs="Arial"/>
          <w:color w:val="000000"/>
        </w:rPr>
      </w:pPr>
      <w:r>
        <w:rPr>
          <w:rFonts w:ascii="標楷體" w:eastAsia="標楷體" w:hAnsi="標楷體" w:hint="eastAsia"/>
          <w:color w:val="000000"/>
        </w:rPr>
        <w:t>作業</w:t>
      </w:r>
      <w:r>
        <w:rPr>
          <w:rFonts w:ascii="Arial" w:eastAsia="標楷體" w:hAnsi="Arial" w:cs="Arial" w:hint="eastAsia"/>
          <w:color w:val="000000"/>
        </w:rPr>
        <w:t>週期：每月至少查核乙次</w:t>
      </w:r>
    </w:p>
    <w:p w:rsidR="000C013C" w:rsidRPr="000C013C" w:rsidRDefault="000C013C" w:rsidP="000C013C">
      <w:pPr>
        <w:widowControl/>
        <w:snapToGrid w:val="0"/>
        <w:spacing w:afterLines="50" w:after="180"/>
        <w:rPr>
          <w:rFonts w:ascii="Arial" w:eastAsia="標楷體" w:hAnsi="Arial" w:cs="Arial"/>
          <w:color w:val="000000"/>
          <w:sz w:val="22"/>
          <w:szCs w:val="22"/>
        </w:rPr>
      </w:pPr>
      <w:r w:rsidRPr="000C013C">
        <w:rPr>
          <w:rFonts w:ascii="Arial" w:eastAsia="標楷體" w:hAnsi="Arial" w:cs="Arial" w:hint="eastAsia"/>
          <w:color w:val="000000"/>
          <w:sz w:val="22"/>
          <w:szCs w:val="22"/>
        </w:rPr>
        <w:t>選擇樣本標準：一定金額以上</w:t>
      </w:r>
      <w:r w:rsidRPr="000C013C">
        <w:rPr>
          <w:rFonts w:ascii="Arial" w:eastAsia="標楷體" w:hAnsi="Arial" w:cs="Arial"/>
          <w:color w:val="000000"/>
          <w:sz w:val="22"/>
          <w:szCs w:val="22"/>
        </w:rPr>
        <w:t>($     )</w:t>
      </w:r>
      <w:r w:rsidRPr="000C013C">
        <w:rPr>
          <w:rFonts w:ascii="Arial" w:eastAsia="標楷體" w:hAnsi="Arial" w:cs="Arial" w:hint="eastAsia"/>
          <w:color w:val="000000"/>
          <w:sz w:val="22"/>
          <w:szCs w:val="22"/>
        </w:rPr>
        <w:t>之採購付款至少</w:t>
      </w:r>
      <w:r w:rsidRPr="000C013C">
        <w:rPr>
          <w:rFonts w:ascii="標楷體" w:eastAsia="標楷體" w:hAnsi="Albertus Extra Bold" w:hint="eastAsia"/>
          <w:color w:val="000000"/>
          <w:sz w:val="22"/>
          <w:szCs w:val="22"/>
        </w:rPr>
        <w:t>抽查</w:t>
      </w:r>
      <w:r w:rsidRPr="000C013C">
        <w:rPr>
          <w:rFonts w:ascii="Arial" w:eastAsia="標楷體" w:hAnsi="Arial" w:cs="Arial"/>
          <w:color w:val="000000"/>
          <w:sz w:val="22"/>
          <w:szCs w:val="22"/>
        </w:rPr>
        <w:t>3</w:t>
      </w:r>
      <w:r w:rsidRPr="000C013C">
        <w:rPr>
          <w:rFonts w:ascii="Arial" w:eastAsia="標楷體" w:hAnsi="Arial" w:cs="Arial" w:hint="eastAsia"/>
          <w:color w:val="000000"/>
          <w:sz w:val="22"/>
          <w:szCs w:val="22"/>
        </w:rPr>
        <w:t>筆</w:t>
      </w:r>
      <w:r w:rsidRPr="000C013C">
        <w:rPr>
          <w:rFonts w:ascii="Arial" w:eastAsia="標楷體" w:hAnsi="Arial" w:cs="Arial"/>
          <w:color w:val="000000"/>
          <w:sz w:val="22"/>
          <w:szCs w:val="22"/>
        </w:rPr>
        <w:t xml:space="preserve">                </w:t>
      </w:r>
      <w:r>
        <w:rPr>
          <w:rFonts w:ascii="Arial" w:eastAsia="標楷體" w:hAnsi="Arial" w:cs="Arial" w:hint="eastAsia"/>
          <w:color w:val="000000"/>
          <w:sz w:val="22"/>
          <w:szCs w:val="22"/>
        </w:rPr>
        <w:t xml:space="preserve">　　　　　</w:t>
      </w:r>
      <w:r w:rsidRPr="000C013C">
        <w:rPr>
          <w:rFonts w:ascii="Arial" w:eastAsia="標楷體" w:hAnsi="Arial" w:cs="Arial" w:hint="eastAsia"/>
          <w:color w:val="000000"/>
          <w:sz w:val="22"/>
          <w:szCs w:val="22"/>
        </w:rPr>
        <w:t>受查期間：</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日至</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w:t>
      </w:r>
    </w:p>
    <w:tbl>
      <w:tblPr>
        <w:tblW w:w="14686"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46"/>
        <w:gridCol w:w="960"/>
        <w:gridCol w:w="960"/>
        <w:gridCol w:w="1080"/>
        <w:gridCol w:w="960"/>
        <w:gridCol w:w="540"/>
        <w:gridCol w:w="540"/>
        <w:gridCol w:w="540"/>
        <w:gridCol w:w="540"/>
        <w:gridCol w:w="720"/>
        <w:gridCol w:w="720"/>
        <w:gridCol w:w="720"/>
        <w:gridCol w:w="720"/>
        <w:gridCol w:w="540"/>
        <w:gridCol w:w="540"/>
        <w:gridCol w:w="2760"/>
      </w:tblGrid>
      <w:tr w:rsidR="000C013C" w:rsidTr="005B26C5">
        <w:trPr>
          <w:cantSplit/>
          <w:trHeight w:val="233"/>
        </w:trPr>
        <w:tc>
          <w:tcPr>
            <w:tcW w:w="1846" w:type="dxa"/>
            <w:vMerge w:val="restart"/>
            <w:tcBorders>
              <w:top w:val="single" w:sz="12" w:space="0" w:color="auto"/>
              <w:tl2br w:val="single" w:sz="4" w:space="0" w:color="auto"/>
            </w:tcBorders>
          </w:tcPr>
          <w:p w:rsidR="000C013C" w:rsidRDefault="000C013C" w:rsidP="000C013C">
            <w:pPr>
              <w:spacing w:beforeLines="50" w:before="180"/>
              <w:jc w:val="center"/>
              <w:rPr>
                <w:rFonts w:ascii="標楷體" w:eastAsia="標楷體" w:hAnsi="標楷體"/>
                <w:color w:val="000000"/>
                <w:sz w:val="22"/>
              </w:rPr>
            </w:pPr>
            <w:r>
              <w:rPr>
                <w:rFonts w:ascii="標楷體" w:eastAsia="標楷體" w:hAnsi="標楷體"/>
                <w:color w:val="000000"/>
                <w:sz w:val="22"/>
              </w:rPr>
              <w:t xml:space="preserve">    </w:t>
            </w:r>
            <w:r>
              <w:rPr>
                <w:rFonts w:ascii="標楷體" w:eastAsia="標楷體" w:hAnsi="標楷體" w:hint="eastAsia"/>
                <w:color w:val="000000"/>
                <w:sz w:val="22"/>
              </w:rPr>
              <w:t>查核項目</w:t>
            </w:r>
          </w:p>
          <w:p w:rsidR="000C013C" w:rsidRDefault="000C013C" w:rsidP="009D6E59">
            <w:pPr>
              <w:jc w:val="both"/>
              <w:rPr>
                <w:rFonts w:ascii="標楷體" w:eastAsia="標楷體" w:hAnsi="標楷體"/>
                <w:color w:val="000000"/>
                <w:sz w:val="22"/>
              </w:rPr>
            </w:pPr>
          </w:p>
          <w:p w:rsidR="000C013C" w:rsidRDefault="000C013C" w:rsidP="009D6E59">
            <w:pPr>
              <w:jc w:val="both"/>
              <w:rPr>
                <w:rFonts w:ascii="標楷體" w:eastAsia="標楷體" w:hAnsi="標楷體"/>
                <w:color w:val="000000"/>
                <w:sz w:val="22"/>
              </w:rPr>
            </w:pPr>
          </w:p>
          <w:p w:rsidR="000C013C" w:rsidRDefault="000C013C" w:rsidP="009D6E59">
            <w:pPr>
              <w:jc w:val="both"/>
              <w:rPr>
                <w:rFonts w:ascii="標楷體" w:eastAsia="標楷體" w:hAnsi="標楷體"/>
                <w:color w:val="000000"/>
                <w:sz w:val="22"/>
              </w:rPr>
            </w:pPr>
            <w:r>
              <w:rPr>
                <w:rFonts w:ascii="標楷體" w:eastAsia="標楷體" w:hAnsi="標楷體" w:hint="eastAsia"/>
                <w:color w:val="000000"/>
                <w:sz w:val="22"/>
              </w:rPr>
              <w:t>單據名稱</w:t>
            </w:r>
          </w:p>
        </w:tc>
        <w:tc>
          <w:tcPr>
            <w:tcW w:w="3960" w:type="dxa"/>
            <w:gridSpan w:val="4"/>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出</w:t>
            </w:r>
            <w:r>
              <w:rPr>
                <w:rFonts w:ascii="Arial" w:eastAsia="標楷體" w:hAnsi="Arial" w:cs="Arial"/>
                <w:color w:val="000000"/>
                <w:sz w:val="22"/>
              </w:rPr>
              <w:t xml:space="preserve">      </w:t>
            </w:r>
            <w:r>
              <w:rPr>
                <w:rFonts w:ascii="Arial" w:eastAsia="標楷體" w:hAnsi="Arial" w:cs="Arial" w:hint="eastAsia"/>
                <w:color w:val="000000"/>
                <w:sz w:val="22"/>
              </w:rPr>
              <w:t>納</w:t>
            </w:r>
            <w:r>
              <w:rPr>
                <w:rFonts w:ascii="Arial" w:eastAsia="標楷體" w:hAnsi="Arial" w:cs="Arial"/>
                <w:color w:val="000000"/>
                <w:sz w:val="22"/>
              </w:rPr>
              <w:t xml:space="preserve">      </w:t>
            </w:r>
            <w:r>
              <w:rPr>
                <w:rFonts w:ascii="Arial" w:eastAsia="標楷體" w:hAnsi="Arial" w:cs="Arial" w:hint="eastAsia"/>
                <w:color w:val="000000"/>
                <w:sz w:val="22"/>
              </w:rPr>
              <w:t>作</w:t>
            </w:r>
            <w:r>
              <w:rPr>
                <w:rFonts w:ascii="Arial" w:eastAsia="標楷體" w:hAnsi="Arial" w:cs="Arial"/>
                <w:color w:val="000000"/>
                <w:sz w:val="22"/>
              </w:rPr>
              <w:t xml:space="preserve">      </w:t>
            </w:r>
            <w:r>
              <w:rPr>
                <w:rFonts w:ascii="Arial" w:eastAsia="標楷體" w:hAnsi="Arial" w:cs="Arial" w:hint="eastAsia"/>
                <w:color w:val="000000"/>
                <w:sz w:val="22"/>
              </w:rPr>
              <w:t>業</w:t>
            </w:r>
          </w:p>
        </w:tc>
        <w:tc>
          <w:tcPr>
            <w:tcW w:w="2880" w:type="dxa"/>
            <w:gridSpan w:val="5"/>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會</w:t>
            </w:r>
            <w:r>
              <w:rPr>
                <w:rFonts w:ascii="Arial" w:eastAsia="標楷體" w:hAnsi="Arial" w:cs="Arial"/>
                <w:color w:val="000000"/>
                <w:sz w:val="22"/>
              </w:rPr>
              <w:t xml:space="preserve">  </w:t>
            </w:r>
            <w:r>
              <w:rPr>
                <w:rFonts w:ascii="Arial" w:eastAsia="標楷體" w:hAnsi="Arial" w:cs="Arial" w:hint="eastAsia"/>
                <w:color w:val="000000"/>
                <w:sz w:val="22"/>
              </w:rPr>
              <w:t>計</w:t>
            </w:r>
            <w:r>
              <w:rPr>
                <w:rFonts w:ascii="Arial" w:eastAsia="標楷體" w:hAnsi="Arial" w:cs="Arial"/>
                <w:color w:val="000000"/>
                <w:sz w:val="22"/>
              </w:rPr>
              <w:t xml:space="preserve">  </w:t>
            </w:r>
            <w:r>
              <w:rPr>
                <w:rFonts w:ascii="Arial" w:eastAsia="標楷體" w:hAnsi="Arial" w:cs="Arial" w:hint="eastAsia"/>
                <w:color w:val="000000"/>
                <w:sz w:val="22"/>
              </w:rPr>
              <w:t>記</w:t>
            </w:r>
            <w:r>
              <w:rPr>
                <w:rFonts w:ascii="Arial" w:eastAsia="標楷體" w:hAnsi="Arial" w:cs="Arial"/>
                <w:color w:val="000000"/>
                <w:sz w:val="22"/>
              </w:rPr>
              <w:t xml:space="preserve">  </w:t>
            </w:r>
            <w:r>
              <w:rPr>
                <w:rFonts w:ascii="Arial" w:eastAsia="標楷體" w:hAnsi="Arial" w:cs="Arial" w:hint="eastAsia"/>
                <w:color w:val="000000"/>
                <w:sz w:val="22"/>
              </w:rPr>
              <w:t>錄</w:t>
            </w:r>
          </w:p>
        </w:tc>
        <w:tc>
          <w:tcPr>
            <w:tcW w:w="720" w:type="dxa"/>
            <w:vMerge w:val="restart"/>
            <w:tcBorders>
              <w:top w:val="single" w:sz="12" w:space="0" w:color="auto"/>
            </w:tcBorders>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驗收人員是否填寫驗收報告書</w:t>
            </w:r>
          </w:p>
        </w:tc>
        <w:tc>
          <w:tcPr>
            <w:tcW w:w="1440" w:type="dxa"/>
            <w:gridSpan w:val="2"/>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採</w:t>
            </w:r>
            <w:r>
              <w:rPr>
                <w:rFonts w:ascii="Arial" w:eastAsia="標楷體" w:hAnsi="Arial" w:cs="Arial"/>
                <w:color w:val="000000"/>
                <w:sz w:val="22"/>
              </w:rPr>
              <w:t xml:space="preserve">   </w:t>
            </w:r>
            <w:r>
              <w:rPr>
                <w:rFonts w:ascii="Arial" w:eastAsia="標楷體" w:hAnsi="Arial" w:cs="Arial" w:hint="eastAsia"/>
                <w:color w:val="000000"/>
                <w:sz w:val="22"/>
              </w:rPr>
              <w:t>購</w:t>
            </w:r>
          </w:p>
        </w:tc>
        <w:tc>
          <w:tcPr>
            <w:tcW w:w="1080" w:type="dxa"/>
            <w:gridSpan w:val="2"/>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請</w:t>
            </w:r>
            <w:r>
              <w:rPr>
                <w:rFonts w:ascii="Arial" w:eastAsia="標楷體" w:hAnsi="Arial" w:cs="Arial"/>
                <w:color w:val="000000"/>
                <w:sz w:val="22"/>
              </w:rPr>
              <w:t xml:space="preserve">   </w:t>
            </w:r>
            <w:r>
              <w:rPr>
                <w:rFonts w:ascii="Arial" w:eastAsia="標楷體" w:hAnsi="Arial" w:cs="Arial" w:hint="eastAsia"/>
                <w:color w:val="000000"/>
                <w:sz w:val="22"/>
              </w:rPr>
              <w:t>購</w:t>
            </w:r>
          </w:p>
        </w:tc>
        <w:tc>
          <w:tcPr>
            <w:tcW w:w="2760" w:type="dxa"/>
            <w:vMerge w:val="restart"/>
            <w:tcBorders>
              <w:top w:val="single" w:sz="12" w:space="0" w:color="auto"/>
            </w:tcBorders>
            <w:vAlign w:val="center"/>
          </w:tcPr>
          <w:p w:rsidR="000C013C" w:rsidRDefault="000C013C" w:rsidP="000C013C">
            <w:pPr>
              <w:adjustRightInd w:val="0"/>
              <w:snapToGrid w:val="0"/>
              <w:spacing w:beforeLines="75" w:before="270" w:line="240" w:lineRule="atLeast"/>
              <w:jc w:val="center"/>
              <w:rPr>
                <w:rFonts w:ascii="Arial" w:eastAsia="標楷體" w:hAnsi="Arial" w:cs="Arial"/>
                <w:color w:val="000000"/>
                <w:sz w:val="22"/>
              </w:rPr>
            </w:pPr>
            <w:r>
              <w:rPr>
                <w:rFonts w:ascii="Arial" w:eastAsia="標楷體" w:hAnsi="Arial" w:cs="Arial" w:hint="eastAsia"/>
                <w:color w:val="000000"/>
                <w:sz w:val="22"/>
              </w:rPr>
              <w:t>備</w:t>
            </w:r>
            <w:r>
              <w:rPr>
                <w:rFonts w:ascii="Arial" w:eastAsia="標楷體" w:hAnsi="Arial" w:cs="Arial"/>
                <w:color w:val="000000"/>
                <w:sz w:val="22"/>
              </w:rPr>
              <w:t xml:space="preserve">  </w:t>
            </w:r>
            <w:r>
              <w:rPr>
                <w:rFonts w:ascii="Arial" w:eastAsia="標楷體" w:hAnsi="Arial" w:cs="Arial" w:hint="eastAsia"/>
                <w:color w:val="000000"/>
                <w:sz w:val="22"/>
              </w:rPr>
              <w:t>註</w:t>
            </w:r>
          </w:p>
          <w:p w:rsidR="000C013C" w:rsidRDefault="000C013C" w:rsidP="000C013C">
            <w:pPr>
              <w:adjustRightInd w:val="0"/>
              <w:snapToGrid w:val="0"/>
              <w:spacing w:beforeLines="50" w:before="180" w:line="240" w:lineRule="atLeast"/>
              <w:jc w:val="center"/>
              <w:rPr>
                <w:rFonts w:ascii="Arial" w:eastAsia="標楷體" w:hAnsi="Arial" w:cs="Arial"/>
                <w:color w:val="000000"/>
                <w:sz w:val="22"/>
              </w:rPr>
            </w:pPr>
            <w:r>
              <w:rPr>
                <w:rFonts w:ascii="Arial" w:eastAsia="標楷體" w:hAnsi="Arial" w:cs="Arial"/>
                <w:color w:val="000000"/>
                <w:sz w:val="22"/>
              </w:rPr>
              <w:t>(</w:t>
            </w:r>
            <w:r>
              <w:rPr>
                <w:rFonts w:ascii="Arial" w:eastAsia="標楷體" w:hAnsi="Arial" w:cs="Arial" w:hint="eastAsia"/>
                <w:color w:val="000000"/>
                <w:sz w:val="22"/>
              </w:rPr>
              <w:t>缺失補正或敘明事項</w:t>
            </w:r>
            <w:r>
              <w:rPr>
                <w:rFonts w:ascii="Arial" w:eastAsia="標楷體" w:hAnsi="Arial" w:cs="Arial"/>
                <w:color w:val="000000"/>
                <w:sz w:val="22"/>
              </w:rPr>
              <w:t>)</w:t>
            </w:r>
          </w:p>
        </w:tc>
      </w:tr>
      <w:tr w:rsidR="000C013C" w:rsidTr="005B26C5">
        <w:trPr>
          <w:cantSplit/>
          <w:trHeight w:val="479"/>
        </w:trPr>
        <w:tc>
          <w:tcPr>
            <w:tcW w:w="1846" w:type="dxa"/>
            <w:vMerge/>
            <w:textDirection w:val="tbRlV"/>
            <w:vAlign w:val="bottom"/>
          </w:tcPr>
          <w:p w:rsidR="000C013C" w:rsidRDefault="000C013C" w:rsidP="009D6E59">
            <w:pPr>
              <w:ind w:left="113" w:right="113"/>
              <w:rPr>
                <w:rFonts w:ascii="標楷體" w:eastAsia="標楷體" w:hAnsi="標楷體"/>
                <w:color w:val="000000"/>
                <w:sz w:val="22"/>
              </w:rPr>
            </w:pP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匯款或開立票據金額與傳票所載金額是否相符</w:t>
            </w: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相關憑證上是否蓋</w:t>
            </w:r>
            <w:r>
              <w:rPr>
                <w:rFonts w:ascii="Arial" w:eastAsia="標楷體" w:hAnsi="Arial" w:cs="Arial"/>
                <w:color w:val="000000"/>
                <w:sz w:val="22"/>
              </w:rPr>
              <w:t>0</w:t>
            </w:r>
            <w:r>
              <w:rPr>
                <w:rFonts w:ascii="Arial" w:eastAsia="標楷體" w:hAnsi="Arial" w:cs="Arial" w:hint="eastAsia"/>
                <w:color w:val="000000"/>
                <w:sz w:val="22"/>
              </w:rPr>
              <w:t>「付訖」章</w:t>
            </w:r>
          </w:p>
        </w:tc>
        <w:tc>
          <w:tcPr>
            <w:tcW w:w="1080" w:type="dxa"/>
            <w:vMerge w:val="restart"/>
          </w:tcPr>
          <w:p w:rsidR="000C013C" w:rsidRDefault="000C013C" w:rsidP="009D6E59">
            <w:pPr>
              <w:pStyle w:val="aa"/>
              <w:snapToGrid w:val="0"/>
              <w:spacing w:line="240" w:lineRule="atLeast"/>
              <w:rPr>
                <w:rFonts w:ascii="Arial" w:hAnsi="Arial" w:cs="Arial"/>
                <w:color w:val="000000"/>
              </w:rPr>
            </w:pPr>
            <w:r>
              <w:rPr>
                <w:rFonts w:ascii="Arial" w:hAnsi="Arial" w:cs="Arial" w:hint="eastAsia"/>
                <w:color w:val="000000"/>
              </w:rPr>
              <w:t>票據由廠商親自領取簽名或蓋章或由出納寄發</w:t>
            </w: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未領取之應付票據是否指定專人保管</w:t>
            </w:r>
          </w:p>
        </w:tc>
        <w:tc>
          <w:tcPr>
            <w:tcW w:w="1620" w:type="dxa"/>
            <w:gridSpan w:val="3"/>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傳票檢附</w:t>
            </w:r>
          </w:p>
          <w:p w:rsidR="000C013C" w:rsidRDefault="000C013C" w:rsidP="009D6E59">
            <w:pPr>
              <w:pStyle w:val="af0"/>
              <w:snapToGrid w:val="0"/>
              <w:spacing w:line="240" w:lineRule="atLeast"/>
              <w:rPr>
                <w:rFonts w:ascii="Arial" w:eastAsia="標楷體" w:hAnsi="Arial" w:cs="Arial"/>
                <w:color w:val="000000"/>
                <w:sz w:val="22"/>
              </w:rPr>
            </w:pPr>
            <w:r>
              <w:rPr>
                <w:rFonts w:ascii="Arial" w:eastAsia="標楷體" w:hAnsi="Arial" w:cs="Arial" w:hint="eastAsia"/>
                <w:color w:val="000000"/>
                <w:sz w:val="22"/>
              </w:rPr>
              <w:t>相關憑證</w:t>
            </w:r>
          </w:p>
        </w:tc>
        <w:tc>
          <w:tcPr>
            <w:tcW w:w="540" w:type="dxa"/>
            <w:vMerge w:val="restart"/>
          </w:tcPr>
          <w:p w:rsidR="000C013C" w:rsidRDefault="000C013C" w:rsidP="009D6E59">
            <w:pPr>
              <w:pStyle w:val="21"/>
              <w:adjustRightInd w:val="0"/>
              <w:snapToGrid w:val="0"/>
              <w:jc w:val="left"/>
              <w:rPr>
                <w:rFonts w:ascii="Arial" w:hAnsi="Arial" w:cs="Arial"/>
                <w:color w:val="000000"/>
              </w:rPr>
            </w:pPr>
            <w:r>
              <w:rPr>
                <w:rFonts w:ascii="Arial" w:hAnsi="Arial" w:cs="Arial" w:hint="eastAsia"/>
                <w:color w:val="000000"/>
              </w:rPr>
              <w:t>傳票是否經主管簽准</w:t>
            </w:r>
          </w:p>
        </w:tc>
        <w:tc>
          <w:tcPr>
            <w:tcW w:w="720" w:type="dxa"/>
            <w:vMerge w:val="restart"/>
          </w:tcPr>
          <w:p w:rsidR="000C013C" w:rsidRDefault="000C013C" w:rsidP="009D6E59">
            <w:pPr>
              <w:pStyle w:val="21"/>
              <w:adjustRightInd w:val="0"/>
              <w:snapToGrid w:val="0"/>
              <w:jc w:val="both"/>
              <w:rPr>
                <w:rFonts w:ascii="Arial" w:hAnsi="Arial" w:cs="Arial"/>
                <w:color w:val="000000"/>
              </w:rPr>
            </w:pPr>
            <w:r>
              <w:rPr>
                <w:rFonts w:ascii="Arial" w:hAnsi="Arial" w:cs="Arial" w:hint="eastAsia"/>
                <w:color w:val="000000"/>
              </w:rPr>
              <w:t>登帳金額與傳票金額是否相</w:t>
            </w:r>
          </w:p>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符</w:t>
            </w:r>
          </w:p>
        </w:tc>
        <w:tc>
          <w:tcPr>
            <w:tcW w:w="720" w:type="dxa"/>
            <w:vMerge/>
            <w:textDirection w:val="tbRlV"/>
            <w:vAlign w:val="bottom"/>
          </w:tcPr>
          <w:p w:rsidR="000C013C" w:rsidRDefault="000C013C" w:rsidP="009D6E59">
            <w:pPr>
              <w:adjustRightInd w:val="0"/>
              <w:snapToGrid w:val="0"/>
              <w:spacing w:line="240" w:lineRule="atLeast"/>
              <w:jc w:val="center"/>
              <w:rPr>
                <w:rFonts w:ascii="Arial" w:eastAsia="標楷體" w:hAnsi="Arial" w:cs="Arial"/>
                <w:color w:val="000000"/>
                <w:sz w:val="22"/>
              </w:rPr>
            </w:pPr>
          </w:p>
        </w:tc>
        <w:tc>
          <w:tcPr>
            <w:tcW w:w="72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是否依規定採購方式及程序辦理</w:t>
            </w:r>
          </w:p>
        </w:tc>
        <w:tc>
          <w:tcPr>
            <w:tcW w:w="720" w:type="dxa"/>
            <w:vMerge w:val="restart"/>
          </w:tcPr>
          <w:p w:rsidR="000C013C" w:rsidRDefault="000C013C" w:rsidP="009D6E59">
            <w:pPr>
              <w:pStyle w:val="af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採購合約是否存檔列管</w:t>
            </w:r>
          </w:p>
        </w:tc>
        <w:tc>
          <w:tcPr>
            <w:tcW w:w="54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是否填寫請訂購單</w:t>
            </w:r>
          </w:p>
        </w:tc>
        <w:tc>
          <w:tcPr>
            <w:tcW w:w="540" w:type="dxa"/>
            <w:vMerge w:val="restart"/>
          </w:tcPr>
          <w:p w:rsidR="000C013C" w:rsidRDefault="000C013C" w:rsidP="009D6E59">
            <w:pPr>
              <w:pStyle w:val="af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是否經權責主管簽准</w:t>
            </w:r>
          </w:p>
        </w:tc>
        <w:tc>
          <w:tcPr>
            <w:tcW w:w="2760" w:type="dxa"/>
            <w:vMerge/>
            <w:textDirection w:val="tbRlV"/>
            <w:vAlign w:val="bottom"/>
          </w:tcPr>
          <w:p w:rsidR="000C013C" w:rsidRDefault="000C013C" w:rsidP="009D6E59">
            <w:pPr>
              <w:ind w:left="113" w:right="113"/>
              <w:rPr>
                <w:rFonts w:ascii="Arial" w:eastAsia="標楷體" w:hAnsi="Arial" w:cs="Arial"/>
                <w:color w:val="000000"/>
                <w:sz w:val="22"/>
              </w:rPr>
            </w:pPr>
          </w:p>
        </w:tc>
      </w:tr>
      <w:tr w:rsidR="000C013C" w:rsidTr="005B26C5">
        <w:trPr>
          <w:cantSplit/>
          <w:trHeight w:val="809"/>
        </w:trPr>
        <w:tc>
          <w:tcPr>
            <w:tcW w:w="1846" w:type="dxa"/>
            <w:vMerge/>
            <w:textDirection w:val="tbRlV"/>
            <w:vAlign w:val="bottom"/>
          </w:tcPr>
          <w:p w:rsidR="000C013C" w:rsidRDefault="000C013C" w:rsidP="009D6E59">
            <w:pPr>
              <w:ind w:left="113" w:right="113"/>
              <w:rPr>
                <w:rFonts w:ascii="標楷體" w:eastAsia="標楷體" w:hAnsi="標楷體"/>
                <w:color w:val="000000"/>
                <w:sz w:val="22"/>
              </w:rPr>
            </w:pPr>
          </w:p>
        </w:tc>
        <w:tc>
          <w:tcPr>
            <w:tcW w:w="96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96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108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96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540" w:type="dxa"/>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請</w:t>
            </w:r>
            <w:r>
              <w:rPr>
                <w:rFonts w:ascii="標楷體" w:eastAsia="標楷體" w:hAnsi="標楷體"/>
                <w:color w:val="000000"/>
                <w:sz w:val="22"/>
              </w:rPr>
              <w:t>(</w:t>
            </w:r>
            <w:r>
              <w:rPr>
                <w:rFonts w:ascii="標楷體" w:eastAsia="標楷體" w:hAnsi="標楷體" w:hint="eastAsia"/>
                <w:color w:val="000000"/>
                <w:sz w:val="22"/>
              </w:rPr>
              <w:t>訂</w:t>
            </w:r>
            <w:r>
              <w:rPr>
                <w:rFonts w:ascii="標楷體" w:eastAsia="標楷體" w:hAnsi="標楷體"/>
                <w:color w:val="000000"/>
                <w:sz w:val="22"/>
              </w:rPr>
              <w:t>)</w:t>
            </w:r>
            <w:r>
              <w:rPr>
                <w:rFonts w:ascii="標楷體" w:eastAsia="標楷體" w:hAnsi="標楷體" w:hint="eastAsia"/>
                <w:color w:val="000000"/>
                <w:sz w:val="22"/>
              </w:rPr>
              <w:t>購單</w:t>
            </w:r>
          </w:p>
        </w:tc>
        <w:tc>
          <w:tcPr>
            <w:tcW w:w="540" w:type="dxa"/>
          </w:tcPr>
          <w:p w:rsidR="000C013C" w:rsidRDefault="000C013C" w:rsidP="009D6E59">
            <w:pPr>
              <w:adjustRightInd w:val="0"/>
              <w:snapToGrid w:val="0"/>
              <w:spacing w:line="240" w:lineRule="atLeast"/>
              <w:rPr>
                <w:rFonts w:ascii="標楷體" w:eastAsia="標楷體" w:hAnsi="標楷體"/>
                <w:color w:val="000000"/>
                <w:sz w:val="22"/>
              </w:rPr>
            </w:pPr>
            <w:r>
              <w:rPr>
                <w:rFonts w:ascii="標楷體" w:eastAsia="標楷體" w:hAnsi="標楷體" w:hint="eastAsia"/>
                <w:color w:val="000000"/>
                <w:sz w:val="22"/>
              </w:rPr>
              <w:t>驗收報告書</w:t>
            </w:r>
          </w:p>
        </w:tc>
        <w:tc>
          <w:tcPr>
            <w:tcW w:w="540" w:type="dxa"/>
          </w:tcPr>
          <w:p w:rsidR="000C013C" w:rsidRDefault="000C013C" w:rsidP="009D6E59">
            <w:pPr>
              <w:adjustRightInd w:val="0"/>
              <w:snapToGrid w:val="0"/>
              <w:spacing w:line="240" w:lineRule="atLeast"/>
              <w:rPr>
                <w:rFonts w:ascii="標楷體" w:eastAsia="標楷體" w:hAnsi="標楷體"/>
                <w:color w:val="000000"/>
                <w:sz w:val="22"/>
              </w:rPr>
            </w:pPr>
            <w:r>
              <w:rPr>
                <w:rFonts w:ascii="標楷體" w:eastAsia="標楷體" w:hAnsi="標楷體" w:hint="eastAsia"/>
                <w:color w:val="000000"/>
                <w:sz w:val="22"/>
              </w:rPr>
              <w:t>發票或收據</w:t>
            </w:r>
          </w:p>
        </w:tc>
        <w:tc>
          <w:tcPr>
            <w:tcW w:w="54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54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54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2760" w:type="dxa"/>
            <w:vMerge/>
            <w:textDirection w:val="tbRlV"/>
            <w:vAlign w:val="bottom"/>
          </w:tcPr>
          <w:p w:rsidR="000C013C" w:rsidRDefault="000C013C" w:rsidP="009D6E59">
            <w:pPr>
              <w:ind w:left="113" w:right="113"/>
              <w:rPr>
                <w:rFonts w:ascii="標楷體" w:eastAsia="標楷體" w:hAnsi="標楷體"/>
                <w:color w:val="000000"/>
                <w:sz w:val="22"/>
              </w:rPr>
            </w:pPr>
          </w:p>
        </w:tc>
      </w:tr>
      <w:tr w:rsidR="000C013C" w:rsidTr="005B26C5">
        <w:trPr>
          <w:cantSplit/>
          <w:trHeight w:val="1059"/>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jc w:val="both"/>
              <w:rPr>
                <w:rFonts w:ascii="Arial" w:eastAsia="標楷體" w:hAnsi="Arial" w:cs="Arial"/>
                <w:color w:val="00000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r w:rsidR="000C013C" w:rsidTr="005B26C5">
        <w:trPr>
          <w:cantSplit/>
          <w:trHeight w:val="1059"/>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rPr>
                <w:rFonts w:ascii="Arial" w:eastAsia="標楷體" w:hAnsi="Arial" w:cs="Arial"/>
                <w:color w:val="000000"/>
                <w:spacing w:val="-2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r w:rsidR="000C013C" w:rsidTr="005B26C5">
        <w:trPr>
          <w:cantSplit/>
          <w:trHeight w:val="1075"/>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jc w:val="both"/>
              <w:rPr>
                <w:rFonts w:ascii="Arial" w:eastAsia="標楷體" w:hAnsi="Arial" w:cs="Arial"/>
                <w:color w:val="00000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bl>
    <w:p w:rsidR="000C013C" w:rsidRPr="000C013C" w:rsidRDefault="000C013C" w:rsidP="000C013C">
      <w:pPr>
        <w:snapToGrid w:val="0"/>
        <w:spacing w:line="400" w:lineRule="atLeast"/>
        <w:rPr>
          <w:rFonts w:ascii="Arial" w:eastAsia="標楷體" w:hAnsi="Arial" w:cs="Arial"/>
          <w:color w:val="000000"/>
          <w:sz w:val="22"/>
          <w:szCs w:val="22"/>
        </w:rPr>
      </w:pPr>
      <w:r w:rsidRPr="000C013C">
        <w:rPr>
          <w:rFonts w:ascii="Arial" w:eastAsia="標楷體" w:hAnsi="Arial" w:cs="Arial" w:hint="eastAsia"/>
          <w:color w:val="000000"/>
          <w:spacing w:val="36"/>
          <w:sz w:val="22"/>
          <w:szCs w:val="22"/>
        </w:rPr>
        <w:t>註</w:t>
      </w:r>
      <w:r w:rsidRPr="000C013C">
        <w:rPr>
          <w:rFonts w:ascii="Arial" w:eastAsia="標楷體" w:hAnsi="Arial" w:cs="Arial"/>
          <w:color w:val="000000"/>
          <w:spacing w:val="36"/>
          <w:sz w:val="22"/>
          <w:szCs w:val="22"/>
        </w:rPr>
        <w:t>1.</w:t>
      </w:r>
      <w:r w:rsidRPr="000C013C">
        <w:rPr>
          <w:rFonts w:ascii="Arial" w:eastAsia="標楷體" w:hAnsi="Arial" w:cs="Arial" w:hint="eastAsia"/>
          <w:color w:val="000000"/>
          <w:sz w:val="22"/>
          <w:szCs w:val="22"/>
        </w:rPr>
        <w:t>「一定金額」係依公司內控制度所制定之金額</w:t>
      </w:r>
    </w:p>
    <w:p w:rsidR="00AF21A4" w:rsidRDefault="000C013C" w:rsidP="000C013C">
      <w:pPr>
        <w:spacing w:beforeLines="10" w:before="36"/>
        <w:ind w:leftChars="-8" w:left="-19" w:firstLineChars="159" w:firstLine="382"/>
        <w:rPr>
          <w:rFonts w:ascii="標楷體" w:eastAsia="標楷體" w:hAnsi="標楷體"/>
          <w:color w:val="000000"/>
          <w:sz w:val="28"/>
          <w:szCs w:val="28"/>
        </w:rPr>
        <w:sectPr w:rsidR="00AF21A4" w:rsidSect="00C23A82">
          <w:pgSz w:w="16838" w:h="11906" w:orient="landscape" w:code="9"/>
          <w:pgMar w:top="1797" w:right="1440" w:bottom="1797" w:left="1440" w:header="851" w:footer="533" w:gutter="0"/>
          <w:cols w:space="425"/>
          <w:docGrid w:type="lines" w:linePitch="360"/>
        </w:sectPr>
      </w:pPr>
      <w:r>
        <w:rPr>
          <w:rFonts w:ascii="Arial" w:eastAsia="標楷體" w:hAnsi="Arial" w:cs="Arial" w:hint="eastAsia"/>
          <w:noProof/>
          <w:color w:val="000000"/>
        </w:rPr>
        <mc:AlternateContent>
          <mc:Choice Requires="wps">
            <w:drawing>
              <wp:anchor distT="0" distB="0" distL="114300" distR="114300" simplePos="0" relativeHeight="251680768" behindDoc="0" locked="0" layoutInCell="1" allowOverlap="1" wp14:anchorId="1F3C67F6" wp14:editId="6B6CFBEA">
                <wp:simplePos x="0" y="0"/>
                <wp:positionH relativeFrom="column">
                  <wp:posOffset>0</wp:posOffset>
                </wp:positionH>
                <wp:positionV relativeFrom="paragraph">
                  <wp:posOffset>321945</wp:posOffset>
                </wp:positionV>
                <wp:extent cx="8324215" cy="621030"/>
                <wp:effectExtent l="0" t="0" r="635" b="7620"/>
                <wp:wrapNone/>
                <wp:docPr id="13" name="文字方塊 13"/>
                <wp:cNvGraphicFramePr/>
                <a:graphic xmlns:a="http://schemas.openxmlformats.org/drawingml/2006/main">
                  <a:graphicData uri="http://schemas.microsoft.com/office/word/2010/wordprocessingShape">
                    <wps:wsp>
                      <wps:cNvSpPr txBox="1"/>
                      <wps:spPr>
                        <a:xfrm>
                          <a:off x="0" y="0"/>
                          <a:ext cx="8324215" cy="6210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426B0" w:rsidRDefault="000426B0">
                            <w:r>
                              <w:rPr>
                                <w:rFonts w:ascii="Arial" w:eastAsia="標楷體" w:hAnsi="Arial" w:cs="Arial" w:hint="eastAsia"/>
                                <w:color w:val="000000"/>
                              </w:rPr>
                              <w:t>稽核人員：</w:t>
                            </w:r>
                            <w:r>
                              <w:rPr>
                                <w:rFonts w:ascii="Arial" w:eastAsia="標楷體" w:hAnsi="Arial" w:cs="Arial"/>
                                <w:color w:val="000000"/>
                              </w:rPr>
                              <w:t xml:space="preserve">                      </w:t>
                            </w:r>
                            <w:r>
                              <w:rPr>
                                <w:rFonts w:ascii="Arial" w:eastAsia="標楷體" w:hAnsi="Arial" w:cs="Arial" w:hint="eastAsia"/>
                                <w:color w:val="000000"/>
                              </w:rPr>
                              <w:t>查核日期：</w:t>
                            </w:r>
                            <w:r>
                              <w:rPr>
                                <w:rFonts w:ascii="Arial" w:eastAsia="標楷體" w:hAnsi="Arial" w:cs="Arial"/>
                                <w:color w:val="000000"/>
                              </w:rPr>
                              <w:t xml:space="preserve">     </w:t>
                            </w:r>
                            <w:r>
                              <w:rPr>
                                <w:rFonts w:ascii="Arial" w:eastAsia="標楷體" w:hAnsi="Arial" w:cs="Arial" w:hint="eastAsia"/>
                                <w:color w:val="000000"/>
                              </w:rPr>
                              <w:t>年</w:t>
                            </w:r>
                            <w:r>
                              <w:rPr>
                                <w:rFonts w:ascii="Arial" w:eastAsia="標楷體" w:hAnsi="Arial" w:cs="Arial"/>
                                <w:color w:val="000000"/>
                              </w:rPr>
                              <w:t xml:space="preserve">     </w:t>
                            </w:r>
                            <w:r>
                              <w:rPr>
                                <w:rFonts w:ascii="Arial" w:eastAsia="標楷體" w:hAnsi="Arial" w:cs="Arial" w:hint="eastAsia"/>
                                <w:color w:val="000000"/>
                              </w:rPr>
                              <w:t>月</w:t>
                            </w:r>
                            <w:r>
                              <w:rPr>
                                <w:rFonts w:ascii="Arial" w:eastAsia="標楷體" w:hAnsi="Arial" w:cs="Arial"/>
                                <w:color w:val="000000"/>
                              </w:rPr>
                              <w:t xml:space="preserve">     </w:t>
                            </w:r>
                            <w:r>
                              <w:rPr>
                                <w:rFonts w:ascii="Arial" w:eastAsia="標楷體" w:hAnsi="Arial" w:cs="Arial" w:hint="eastAsia"/>
                                <w:color w:val="000000"/>
                              </w:rPr>
                              <w:t>日</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AP-21000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13" o:spid="_x0000_s1037" type="#_x0000_t202" style="position:absolute;left:0;text-align:left;margin-left:0;margin-top:25.35pt;width:655.45pt;height:48.9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" fillcolor="white [3201]" stroked="f" strokeweight=".5pt">
                <v:textbox>
                  <w:txbxContent>
                    <w:p w:rsidR="000426B0" w:rsidRDefault="000426B0">
                      <w:r>
                        <w:rPr>
                          <w:rFonts w:ascii="Arial" w:eastAsia="標楷體" w:hAnsi="Arial" w:cs="Arial" w:hint="eastAsia"/>
                          <w:color w:val="000000"/>
                        </w:rPr>
                        <w:t>稽核人員：</w:t>
                      </w:r>
                      <w:r>
                        <w:rPr>
                          <w:rFonts w:ascii="Arial" w:eastAsia="標楷體" w:hAnsi="Arial" w:cs="Arial"/>
                          <w:color w:val="000000"/>
                        </w:rPr>
                        <w:t xml:space="preserve">                      </w:t>
                      </w:r>
                      <w:r>
                        <w:rPr>
                          <w:rFonts w:ascii="Arial" w:eastAsia="標楷體" w:hAnsi="Arial" w:cs="Arial" w:hint="eastAsia"/>
                          <w:color w:val="000000"/>
                        </w:rPr>
                        <w:t>查核日期：</w:t>
                      </w:r>
                      <w:r>
                        <w:rPr>
                          <w:rFonts w:ascii="Arial" w:eastAsia="標楷體" w:hAnsi="Arial" w:cs="Arial"/>
                          <w:color w:val="000000"/>
                        </w:rPr>
                        <w:t xml:space="preserve">     </w:t>
                      </w:r>
                      <w:r>
                        <w:rPr>
                          <w:rFonts w:ascii="Arial" w:eastAsia="標楷體" w:hAnsi="Arial" w:cs="Arial" w:hint="eastAsia"/>
                          <w:color w:val="000000"/>
                        </w:rPr>
                        <w:t>年</w:t>
                      </w:r>
                      <w:r>
                        <w:rPr>
                          <w:rFonts w:ascii="Arial" w:eastAsia="標楷體" w:hAnsi="Arial" w:cs="Arial"/>
                          <w:color w:val="000000"/>
                        </w:rPr>
                        <w:t xml:space="preserve">     </w:t>
                      </w:r>
                      <w:r>
                        <w:rPr>
                          <w:rFonts w:ascii="Arial" w:eastAsia="標楷體" w:hAnsi="Arial" w:cs="Arial" w:hint="eastAsia"/>
                          <w:color w:val="000000"/>
                        </w:rPr>
                        <w:t>月</w:t>
                      </w:r>
                      <w:r>
                        <w:rPr>
                          <w:rFonts w:ascii="Arial" w:eastAsia="標楷體" w:hAnsi="Arial" w:cs="Arial"/>
                          <w:color w:val="000000"/>
                        </w:rPr>
                        <w:t xml:space="preserve">     </w:t>
                      </w:r>
                      <w:r>
                        <w:rPr>
                          <w:rFonts w:ascii="Arial" w:eastAsia="標楷體" w:hAnsi="Arial" w:cs="Arial" w:hint="eastAsia"/>
                          <w:color w:val="000000"/>
                        </w:rPr>
                        <w:t>日</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AP-21000</w:t>
                      </w:r>
                    </w:p>
                  </w:txbxContent>
                </v:textbox>
              </v:shape>
            </w:pict>
          </mc:Fallback>
        </mc:AlternateContent>
      </w:r>
      <w:r w:rsidRPr="000C013C">
        <w:rPr>
          <w:rFonts w:ascii="Arial" w:eastAsia="標楷體" w:hAnsi="Arial" w:cs="Arial"/>
          <w:color w:val="000000"/>
          <w:spacing w:val="36"/>
          <w:sz w:val="22"/>
          <w:szCs w:val="22"/>
        </w:rPr>
        <w:t>2.</w:t>
      </w:r>
      <w:r w:rsidRPr="000C013C">
        <w:rPr>
          <w:rFonts w:ascii="Arial" w:eastAsia="標楷體" w:hAnsi="Arial" w:cs="Arial" w:hint="eastAsia"/>
          <w:color w:val="000000"/>
          <w:sz w:val="22"/>
          <w:szCs w:val="22"/>
        </w:rPr>
        <w:t>符號說明：是：</w:t>
      </w:r>
      <w:r w:rsidRPr="000C013C">
        <w:rPr>
          <w:rFonts w:ascii="Arial" w:eastAsia="標楷體" w:hAnsi="Arial" w:cs="Arial"/>
          <w:color w:val="000000"/>
          <w:sz w:val="22"/>
          <w:szCs w:val="22"/>
        </w:rPr>
        <w:sym w:font="Wingdings 2" w:char="F050"/>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否：×</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不適用：－</w:t>
      </w:r>
      <w:r w:rsidR="00AF21A4">
        <w:rPr>
          <w:rFonts w:ascii="標楷體" w:eastAsia="標楷體"/>
          <w:color w:val="000000"/>
        </w:rPr>
        <w:br w:type="page"/>
      </w:r>
    </w:p>
    <w:p w:rsidR="000C013C" w:rsidRDefault="000C013C" w:rsidP="000C013C">
      <w:pPr>
        <w:pStyle w:val="af0"/>
        <w:adjustRightInd/>
        <w:snapToGrid w:val="0"/>
        <w:spacing w:line="400" w:lineRule="exact"/>
        <w:textAlignment w:val="auto"/>
        <w:rPr>
          <w:rFonts w:ascii="標楷體" w:eastAsia="標楷體" w:hAnsi="標楷體"/>
          <w:color w:val="000000"/>
          <w:spacing w:val="40"/>
          <w:kern w:val="2"/>
        </w:rPr>
      </w:pPr>
      <w:r>
        <w:rPr>
          <w:rFonts w:ascii="標楷體" w:eastAsia="標楷體" w:hAnsi="標楷體" w:hint="eastAsia"/>
          <w:color w:val="000000"/>
          <w:spacing w:val="40"/>
          <w:kern w:val="2"/>
        </w:rPr>
        <w:lastRenderedPageBreak/>
        <w:t>採購及付款循環</w:t>
      </w:r>
    </w:p>
    <w:p w:rsidR="000C013C" w:rsidRDefault="000C013C" w:rsidP="000C013C">
      <w:pPr>
        <w:snapToGrid w:val="0"/>
        <w:spacing w:after="120" w:line="400" w:lineRule="exact"/>
        <w:jc w:val="center"/>
        <w:rPr>
          <w:rFonts w:ascii="標楷體" w:eastAsia="標楷體" w:hAnsi="標楷體"/>
          <w:color w:val="000000"/>
        </w:rPr>
      </w:pPr>
      <w:r>
        <w:rPr>
          <w:rFonts w:ascii="標楷體" w:eastAsia="標楷體" w:hAnsi="標楷體" w:hint="eastAsia"/>
          <w:color w:val="000000"/>
        </w:rPr>
        <w:t>零用金盤點紀錄表</w:t>
      </w:r>
    </w:p>
    <w:p w:rsidR="000C013C" w:rsidRDefault="000C013C" w:rsidP="000C013C">
      <w:pPr>
        <w:snapToGrid w:val="0"/>
        <w:spacing w:afterLines="50" w:after="180"/>
        <w:ind w:firstLineChars="2974" w:firstLine="7138"/>
        <w:rPr>
          <w:rFonts w:ascii="標楷體" w:eastAsia="標楷體" w:hAnsi="標楷體"/>
          <w:color w:val="000000"/>
        </w:rPr>
      </w:pPr>
      <w:r>
        <w:rPr>
          <w:rFonts w:ascii="標楷體" w:eastAsia="標楷體" w:hAnsi="標楷體" w:hint="eastAsia"/>
          <w:color w:val="000000"/>
        </w:rPr>
        <w:t>盤點日期：</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8"/>
        <w:gridCol w:w="2180"/>
        <w:gridCol w:w="2620"/>
        <w:gridCol w:w="1742"/>
      </w:tblGrid>
      <w:tr w:rsidR="000C013C" w:rsidTr="009D6E59">
        <w:trPr>
          <w:trHeight w:val="800"/>
          <w:jc w:val="center"/>
        </w:trPr>
        <w:tc>
          <w:tcPr>
            <w:tcW w:w="1618"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類</w:t>
            </w:r>
            <w:r>
              <w:rPr>
                <w:rFonts w:ascii="標楷體" w:eastAsia="標楷體" w:hAnsi="標楷體"/>
                <w:color w:val="000000"/>
                <w:sz w:val="28"/>
                <w:szCs w:val="28"/>
              </w:rPr>
              <w:t xml:space="preserve">  </w:t>
            </w:r>
            <w:r>
              <w:rPr>
                <w:rFonts w:ascii="標楷體" w:eastAsia="標楷體" w:hAnsi="標楷體" w:hint="eastAsia"/>
                <w:color w:val="000000"/>
                <w:sz w:val="28"/>
                <w:szCs w:val="28"/>
              </w:rPr>
              <w:t>別</w:t>
            </w:r>
          </w:p>
        </w:tc>
        <w:tc>
          <w:tcPr>
            <w:tcW w:w="2180"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張</w:t>
            </w:r>
            <w:r>
              <w:rPr>
                <w:rFonts w:ascii="標楷體" w:eastAsia="標楷體" w:hAnsi="標楷體"/>
                <w:color w:val="000000"/>
                <w:sz w:val="28"/>
                <w:szCs w:val="28"/>
              </w:rPr>
              <w:t xml:space="preserve">  </w:t>
            </w:r>
            <w:r>
              <w:rPr>
                <w:rFonts w:ascii="標楷體" w:eastAsia="標楷體" w:hAnsi="標楷體" w:hint="eastAsia"/>
                <w:color w:val="000000"/>
                <w:sz w:val="28"/>
                <w:szCs w:val="28"/>
              </w:rPr>
              <w:t>數</w:t>
            </w:r>
          </w:p>
        </w:tc>
        <w:tc>
          <w:tcPr>
            <w:tcW w:w="2620"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金</w:t>
            </w:r>
            <w:r>
              <w:rPr>
                <w:rFonts w:ascii="標楷體" w:eastAsia="標楷體" w:hAnsi="標楷體"/>
                <w:color w:val="000000"/>
                <w:sz w:val="28"/>
                <w:szCs w:val="28"/>
              </w:rPr>
              <w:t xml:space="preserve">  </w:t>
            </w:r>
            <w:r>
              <w:rPr>
                <w:rFonts w:ascii="標楷體" w:eastAsia="標楷體" w:hAnsi="標楷體" w:hint="eastAsia"/>
                <w:color w:val="000000"/>
                <w:sz w:val="28"/>
                <w:szCs w:val="28"/>
              </w:rPr>
              <w:t>額</w:t>
            </w:r>
          </w:p>
        </w:tc>
        <w:tc>
          <w:tcPr>
            <w:tcW w:w="1742"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備</w:t>
            </w:r>
            <w:r>
              <w:rPr>
                <w:rFonts w:ascii="標楷體" w:eastAsia="標楷體" w:hAnsi="標楷體"/>
                <w:color w:val="000000"/>
                <w:sz w:val="28"/>
                <w:szCs w:val="28"/>
              </w:rPr>
              <w:t xml:space="preserve">  </w:t>
            </w:r>
            <w:r>
              <w:rPr>
                <w:rFonts w:ascii="標楷體" w:eastAsia="標楷體" w:hAnsi="標楷體" w:hint="eastAsia"/>
                <w:color w:val="000000"/>
                <w:sz w:val="28"/>
                <w:szCs w:val="28"/>
              </w:rPr>
              <w:t>註</w:t>
            </w: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仟元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伍佰元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壹佰元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伍拾元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拾元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壹元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tcBorders>
              <w:bottom w:val="single" w:sz="12" w:space="0" w:color="auto"/>
            </w:tcBorders>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總計</w:t>
            </w:r>
          </w:p>
        </w:tc>
        <w:tc>
          <w:tcPr>
            <w:tcW w:w="2180" w:type="dxa"/>
            <w:tcBorders>
              <w:bottom w:val="single" w:sz="12" w:space="0" w:color="auto"/>
            </w:tcBorders>
            <w:vAlign w:val="center"/>
          </w:tcPr>
          <w:p w:rsidR="000C013C" w:rsidRDefault="000C013C" w:rsidP="009D6E59">
            <w:pPr>
              <w:snapToGrid w:val="0"/>
              <w:jc w:val="center"/>
              <w:rPr>
                <w:rFonts w:ascii="Arial" w:eastAsia="標楷體" w:hAnsi="Arial" w:cs="Arial"/>
                <w:color w:val="000000"/>
                <w:sz w:val="36"/>
                <w:szCs w:val="36"/>
              </w:rPr>
            </w:pPr>
          </w:p>
        </w:tc>
        <w:tc>
          <w:tcPr>
            <w:tcW w:w="2620" w:type="dxa"/>
            <w:tcBorders>
              <w:bottom w:val="single" w:sz="12" w:space="0" w:color="auto"/>
            </w:tcBorders>
            <w:vAlign w:val="center"/>
          </w:tcPr>
          <w:p w:rsidR="000C013C" w:rsidRPr="000C013C" w:rsidRDefault="000C013C" w:rsidP="009D6E59">
            <w:pPr>
              <w:snapToGrid w:val="0"/>
              <w:ind w:rightChars="188" w:right="451"/>
              <w:rPr>
                <w:rFonts w:ascii="Arial" w:eastAsia="標楷體" w:hAnsi="Arial" w:cs="Arial"/>
                <w:color w:val="000000"/>
                <w:sz w:val="28"/>
                <w:szCs w:val="28"/>
              </w:rPr>
            </w:pPr>
            <w:r w:rsidRPr="000C013C">
              <w:rPr>
                <w:rFonts w:ascii="Arial" w:eastAsia="標楷體" w:hAnsi="Arial" w:cs="Arial"/>
                <w:color w:val="000000"/>
                <w:sz w:val="28"/>
                <w:szCs w:val="28"/>
              </w:rPr>
              <w:t>＄</w:t>
            </w:r>
          </w:p>
        </w:tc>
        <w:tc>
          <w:tcPr>
            <w:tcW w:w="1742" w:type="dxa"/>
            <w:tcBorders>
              <w:bottom w:val="single" w:sz="12" w:space="0" w:color="auto"/>
            </w:tcBorders>
            <w:vAlign w:val="center"/>
          </w:tcPr>
          <w:p w:rsidR="000C013C" w:rsidRDefault="000C013C" w:rsidP="009D6E59">
            <w:pPr>
              <w:snapToGrid w:val="0"/>
              <w:jc w:val="center"/>
              <w:rPr>
                <w:rFonts w:ascii="Arial" w:eastAsia="標楷體" w:hAnsi="Arial" w:cs="Arial"/>
                <w:color w:val="000000"/>
                <w:sz w:val="36"/>
                <w:szCs w:val="36"/>
              </w:rPr>
            </w:pPr>
          </w:p>
        </w:tc>
      </w:tr>
    </w:tbl>
    <w:p w:rsidR="000C013C" w:rsidRDefault="000C013C" w:rsidP="000C013C">
      <w:pPr>
        <w:snapToGrid w:val="0"/>
        <w:jc w:val="both"/>
        <w:rPr>
          <w:rFonts w:ascii="標楷體" w:eastAsia="標楷體" w:hAnsi="標楷體"/>
          <w:color w:val="000000"/>
        </w:rPr>
      </w:pPr>
    </w:p>
    <w:p w:rsidR="000C013C" w:rsidRDefault="000C013C" w:rsidP="000C013C">
      <w:pPr>
        <w:snapToGrid w:val="0"/>
        <w:ind w:firstLineChars="845" w:firstLine="2366"/>
        <w:jc w:val="both"/>
        <w:rPr>
          <w:rFonts w:ascii="標楷體" w:eastAsia="標楷體" w:hAnsi="標楷體"/>
          <w:color w:val="000000"/>
          <w:sz w:val="28"/>
          <w:szCs w:val="28"/>
        </w:rPr>
      </w:pPr>
      <w:r>
        <w:rPr>
          <w:rFonts w:ascii="標楷體" w:eastAsia="標楷體" w:hAnsi="標楷體" w:hint="eastAsia"/>
          <w:color w:val="000000"/>
          <w:sz w:val="28"/>
          <w:szCs w:val="28"/>
        </w:rPr>
        <w:t xml:space="preserve">盤點人：　　　　</w:t>
      </w:r>
      <w:r>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保管人：</w:t>
      </w:r>
    </w:p>
    <w:p w:rsidR="000C013C" w:rsidRDefault="000C013C" w:rsidP="000C013C">
      <w:pPr>
        <w:snapToGrid w:val="0"/>
        <w:jc w:val="both"/>
        <w:rPr>
          <w:rFonts w:ascii="標楷體" w:eastAsia="標楷體" w:hAnsi="標楷體"/>
          <w:color w:val="000000"/>
          <w:sz w:val="32"/>
          <w:szCs w:val="32"/>
        </w:rPr>
      </w:pPr>
    </w:p>
    <w:p w:rsidR="000C013C" w:rsidRDefault="000C013C" w:rsidP="000C013C">
      <w:pPr>
        <w:snapToGrid w:val="0"/>
        <w:ind w:firstLineChars="433" w:firstLine="1559"/>
        <w:jc w:val="both"/>
        <w:rPr>
          <w:rFonts w:ascii="標楷體" w:eastAsia="標楷體" w:hAnsi="標楷體"/>
          <w:color w:val="000000"/>
          <w:sz w:val="36"/>
        </w:rPr>
      </w:pPr>
      <w:r>
        <w:rPr>
          <w:rFonts w:ascii="標楷體" w:eastAsia="標楷體" w:hAnsi="標楷體" w:hint="eastAsia"/>
          <w:color w:val="000000"/>
          <w:sz w:val="36"/>
        </w:rPr>
        <w:t xml:space="preserve">＋　　</w:t>
      </w:r>
      <w:r>
        <w:rPr>
          <w:rFonts w:ascii="標楷體" w:eastAsia="標楷體" w:hAnsi="標楷體" w:hint="eastAsia"/>
          <w:color w:val="000000"/>
          <w:sz w:val="28"/>
          <w:szCs w:val="28"/>
        </w:rPr>
        <w:t>未報銷單據</w:t>
      </w:r>
      <w:r>
        <w:rPr>
          <w:rFonts w:ascii="標楷體" w:eastAsia="標楷體" w:hAnsi="標楷體" w:hint="eastAsia"/>
          <w:color w:val="000000"/>
          <w:sz w:val="36"/>
        </w:rPr>
        <w:t xml:space="preserve">　　　</w:t>
      </w:r>
      <w:r w:rsidRPr="000C013C">
        <w:rPr>
          <w:rFonts w:ascii="Arial" w:eastAsia="標楷體" w:hAnsi="Arial" w:cs="Arial"/>
          <w:color w:val="000000"/>
          <w:sz w:val="28"/>
          <w:szCs w:val="28"/>
        </w:rPr>
        <w:t>＄</w:t>
      </w:r>
      <w:r>
        <w:rPr>
          <w:rFonts w:ascii="標楷體" w:eastAsia="標楷體" w:hAnsi="標楷體" w:hint="eastAsia"/>
          <w:color w:val="000000"/>
          <w:sz w:val="28"/>
          <w:szCs w:val="28"/>
        </w:rPr>
        <w:t>＿＿＿＿＿＿＿＿</w:t>
      </w:r>
    </w:p>
    <w:p w:rsidR="000C013C" w:rsidRDefault="000C013C" w:rsidP="000C013C">
      <w:pPr>
        <w:snapToGrid w:val="0"/>
        <w:spacing w:line="240" w:lineRule="atLeast"/>
        <w:jc w:val="both"/>
        <w:rPr>
          <w:rFonts w:ascii="標楷體" w:eastAsia="標楷體" w:hAnsi="標楷體"/>
          <w:color w:val="000000"/>
        </w:rPr>
      </w:pPr>
      <w:r>
        <w:rPr>
          <w:noProof/>
        </w:rPr>
        <mc:AlternateContent>
          <mc:Choice Requires="wps">
            <w:drawing>
              <wp:anchor distT="0" distB="0" distL="114300" distR="114300" simplePos="0" relativeHeight="251682816" behindDoc="0" locked="0" layoutInCell="1" allowOverlap="1" wp14:anchorId="69DCB750" wp14:editId="537158CB">
                <wp:simplePos x="0" y="0"/>
                <wp:positionH relativeFrom="column">
                  <wp:posOffset>384810</wp:posOffset>
                </wp:positionH>
                <wp:positionV relativeFrom="paragraph">
                  <wp:posOffset>178435</wp:posOffset>
                </wp:positionV>
                <wp:extent cx="556260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4.05pt" to="468.3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eV3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"/>
            </w:pict>
          </mc:Fallback>
        </mc:AlternateContent>
      </w:r>
      <w:r>
        <w:rPr>
          <w:rFonts w:ascii="標楷體" w:eastAsia="標楷體" w:hAnsi="標楷體" w:hint="eastAsia"/>
          <w:color w:val="000000"/>
          <w:sz w:val="36"/>
        </w:rPr>
        <w:t xml:space="preserve">　　　　　</w:t>
      </w:r>
    </w:p>
    <w:p w:rsidR="000C013C" w:rsidRDefault="000C013C" w:rsidP="000C013C">
      <w:pPr>
        <w:snapToGrid w:val="0"/>
        <w:jc w:val="both"/>
        <w:rPr>
          <w:rFonts w:ascii="標楷體" w:eastAsia="標楷體" w:hAnsi="標楷體"/>
          <w:color w:val="000000"/>
          <w:sz w:val="36"/>
        </w:rPr>
      </w:pPr>
      <w:r>
        <w:rPr>
          <w:rFonts w:ascii="標楷體" w:eastAsia="標楷體" w:hAnsi="標楷體" w:hint="eastAsia"/>
          <w:color w:val="000000"/>
          <w:sz w:val="36"/>
        </w:rPr>
        <w:t xml:space="preserve">　　　　　</w:t>
      </w:r>
    </w:p>
    <w:p w:rsidR="000C013C" w:rsidRDefault="000C013C" w:rsidP="000C013C">
      <w:pPr>
        <w:snapToGrid w:val="0"/>
        <w:ind w:firstLineChars="433" w:firstLine="1559"/>
        <w:jc w:val="both"/>
        <w:rPr>
          <w:rFonts w:ascii="標楷體" w:eastAsia="標楷體" w:hAnsi="標楷體"/>
          <w:color w:val="000000"/>
          <w:sz w:val="36"/>
        </w:rPr>
      </w:pPr>
      <w:r>
        <w:rPr>
          <w:rFonts w:ascii="標楷體" w:eastAsia="標楷體" w:hAnsi="標楷體" w:hint="eastAsia"/>
          <w:color w:val="000000"/>
          <w:sz w:val="36"/>
        </w:rPr>
        <w:t xml:space="preserve">＝　　</w:t>
      </w:r>
      <w:r>
        <w:rPr>
          <w:rFonts w:ascii="標楷體" w:eastAsia="標楷體" w:hAnsi="標楷體" w:hint="eastAsia"/>
          <w:color w:val="000000"/>
          <w:sz w:val="28"/>
          <w:szCs w:val="28"/>
        </w:rPr>
        <w:t>帳載結存數</w:t>
      </w:r>
      <w:r>
        <w:rPr>
          <w:rFonts w:ascii="標楷體" w:eastAsia="標楷體" w:hAnsi="標楷體" w:hint="eastAsia"/>
          <w:color w:val="000000"/>
          <w:sz w:val="36"/>
        </w:rPr>
        <w:t xml:space="preserve">　　　</w:t>
      </w:r>
      <w:r>
        <w:rPr>
          <w:rFonts w:ascii="標楷體" w:eastAsia="標楷體" w:hAnsi="標楷體" w:hint="eastAsia"/>
          <w:color w:val="000000"/>
          <w:sz w:val="28"/>
          <w:szCs w:val="28"/>
        </w:rPr>
        <w:t>＄</w:t>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hint="eastAsia"/>
          <w:color w:val="000000"/>
          <w:sz w:val="28"/>
          <w:szCs w:val="28"/>
        </w:rPr>
        <w:t>＿＿＿＿＿＿＿＿</w:t>
      </w:r>
    </w:p>
    <w:p w:rsidR="000C013C" w:rsidRDefault="000C013C" w:rsidP="000C013C">
      <w:pPr>
        <w:snapToGrid w:val="0"/>
        <w:ind w:firstLineChars="433" w:firstLine="1559"/>
        <w:jc w:val="both"/>
        <w:rPr>
          <w:rFonts w:ascii="標楷體" w:eastAsia="標楷體" w:hAnsi="標楷體"/>
          <w:color w:val="000000"/>
          <w:sz w:val="36"/>
        </w:rPr>
      </w:pPr>
    </w:p>
    <w:p w:rsidR="000C013C" w:rsidRDefault="000C013C" w:rsidP="000C013C">
      <w:pPr>
        <w:snapToGrid w:val="0"/>
        <w:spacing w:beforeLines="100" w:before="360"/>
        <w:jc w:val="right"/>
        <w:rPr>
          <w:rFonts w:ascii="Arial" w:eastAsia="標楷體" w:hAnsi="Arial" w:cs="Arial"/>
          <w:color w:val="000000"/>
        </w:rPr>
        <w:sectPr w:rsidR="000C013C">
          <w:pgSz w:w="11906" w:h="16838" w:code="9"/>
          <w:pgMar w:top="1134" w:right="1134" w:bottom="1134" w:left="1134" w:header="851" w:footer="533" w:gutter="0"/>
          <w:cols w:space="425"/>
          <w:docGrid w:type="linesAndChars" w:linePitch="360"/>
        </w:sectPr>
      </w:pPr>
      <w:r>
        <w:rPr>
          <w:rFonts w:ascii="Arial" w:eastAsia="標楷體" w:hAnsi="Arial" w:cs="Arial" w:hint="eastAsia"/>
          <w:color w:val="000000"/>
        </w:rPr>
        <w:t>底稿編號：</w:t>
      </w:r>
      <w:r>
        <w:rPr>
          <w:rFonts w:ascii="Arial" w:eastAsia="標楷體" w:hAnsi="Arial" w:cs="Arial"/>
          <w:color w:val="000000"/>
        </w:rPr>
        <w:t>AP-22000</w:t>
      </w:r>
    </w:p>
    <w:p w:rsidR="000C013C" w:rsidRDefault="000C013C" w:rsidP="000C013C">
      <w:pPr>
        <w:snapToGrid w:val="0"/>
        <w:jc w:val="center"/>
        <w:rPr>
          <w:rFonts w:ascii="標楷體" w:eastAsia="標楷體" w:hAnsi="標楷體"/>
          <w:color w:val="000000"/>
          <w:spacing w:val="100"/>
        </w:rPr>
      </w:pPr>
      <w:r>
        <w:rPr>
          <w:rFonts w:ascii="標楷體" w:eastAsia="標楷體" w:hAnsi="標楷體" w:hint="eastAsia"/>
          <w:color w:val="000000"/>
          <w:spacing w:val="100"/>
        </w:rPr>
        <w:lastRenderedPageBreak/>
        <w:t>管理控制制度</w:t>
      </w:r>
    </w:p>
    <w:p w:rsidR="000C013C" w:rsidRDefault="000C013C" w:rsidP="000C013C">
      <w:pPr>
        <w:snapToGrid w:val="0"/>
        <w:spacing w:after="120" w:line="400" w:lineRule="exact"/>
        <w:jc w:val="center"/>
        <w:rPr>
          <w:rFonts w:ascii="標楷體" w:eastAsia="標楷體" w:hAnsi="標楷體"/>
          <w:color w:val="000000"/>
          <w:spacing w:val="34"/>
          <w:sz w:val="32"/>
        </w:rPr>
      </w:pPr>
      <w:r>
        <w:rPr>
          <w:rFonts w:ascii="標楷體" w:eastAsia="標楷體" w:hAnsi="標楷體" w:hint="eastAsia"/>
          <w:color w:val="000000"/>
        </w:rPr>
        <w:t>印鑑使用、票據領用管理查核工作底稿</w:t>
      </w:r>
    </w:p>
    <w:p w:rsidR="000C013C" w:rsidRDefault="000C013C" w:rsidP="000C013C">
      <w:pPr>
        <w:snapToGrid w:val="0"/>
        <w:spacing w:beforeLines="50" w:before="180" w:afterLines="50" w:after="180" w:line="400" w:lineRule="exact"/>
        <w:rPr>
          <w:rFonts w:ascii="Arial" w:eastAsia="標楷體" w:hAnsi="Arial" w:cs="Arial"/>
          <w:color w:val="000000"/>
        </w:rPr>
      </w:pPr>
      <w:r>
        <w:rPr>
          <w:rFonts w:ascii="Arial" w:eastAsia="標楷體" w:hAnsi="Arial" w:cs="Arial" w:hint="eastAsia"/>
          <w:color w:val="000000"/>
        </w:rPr>
        <w:t>作業週期：每月至少查核乙次</w:t>
      </w:r>
    </w:p>
    <w:p w:rsidR="000C013C" w:rsidRPr="000C013C" w:rsidRDefault="000C013C" w:rsidP="000C013C">
      <w:pPr>
        <w:snapToGrid w:val="0"/>
        <w:spacing w:afterLines="50" w:after="180" w:line="240" w:lineRule="atLeast"/>
        <w:ind w:left="12417" w:rightChars="145" w:right="348" w:hanging="12417"/>
        <w:rPr>
          <w:rFonts w:ascii="Arial" w:eastAsia="標楷體" w:hAnsi="Arial" w:cs="Arial"/>
          <w:color w:val="000000"/>
          <w:sz w:val="22"/>
          <w:szCs w:val="22"/>
        </w:rPr>
      </w:pPr>
      <w:r w:rsidRPr="000C013C">
        <w:rPr>
          <w:rFonts w:ascii="Arial" w:eastAsia="標楷體" w:hAnsi="Arial" w:cs="Arial" w:hint="eastAsia"/>
          <w:color w:val="000000"/>
          <w:sz w:val="22"/>
          <w:szCs w:val="22"/>
        </w:rPr>
        <w:t>選擇樣本標準：各支存帳戶受查期間最近一次使用日期往前推</w:t>
      </w:r>
      <w:r w:rsidRPr="000C013C">
        <w:rPr>
          <w:rFonts w:ascii="Arial" w:eastAsia="標楷體" w:hAnsi="Arial" w:cs="Arial"/>
          <w:color w:val="000000"/>
          <w:sz w:val="22"/>
          <w:szCs w:val="22"/>
        </w:rPr>
        <w:t>5</w:t>
      </w:r>
      <w:r w:rsidRPr="000C013C">
        <w:rPr>
          <w:rFonts w:ascii="Arial" w:eastAsia="標楷體" w:hAnsi="Arial" w:cs="Arial" w:hint="eastAsia"/>
          <w:color w:val="000000"/>
          <w:sz w:val="22"/>
          <w:szCs w:val="22"/>
        </w:rPr>
        <w:t>筆</w:t>
      </w:r>
      <w:r w:rsidRPr="000C013C">
        <w:rPr>
          <w:rFonts w:ascii="Arial" w:eastAsia="標楷體" w:hAnsi="Arial" w:cs="Arial"/>
          <w:color w:val="000000"/>
          <w:sz w:val="22"/>
          <w:szCs w:val="22"/>
        </w:rPr>
        <w:t>(</w:t>
      </w:r>
      <w:r w:rsidRPr="000C013C">
        <w:rPr>
          <w:rFonts w:ascii="Arial" w:eastAsia="標楷體" w:hAnsi="Arial" w:cs="Arial" w:hint="eastAsia"/>
          <w:color w:val="000000"/>
          <w:sz w:val="22"/>
          <w:szCs w:val="22"/>
        </w:rPr>
        <w:t>票據須連號</w:t>
      </w:r>
      <w:r w:rsidRPr="000C013C">
        <w:rPr>
          <w:rFonts w:ascii="Arial" w:eastAsia="標楷體" w:hAnsi="Arial" w:cs="Arial"/>
          <w:color w:val="000000"/>
          <w:sz w:val="22"/>
          <w:szCs w:val="22"/>
        </w:rPr>
        <w:t xml:space="preserve">)   </w:t>
      </w:r>
      <w:r>
        <w:rPr>
          <w:rFonts w:ascii="Arial" w:eastAsia="標楷體" w:hAnsi="Arial" w:cs="Arial" w:hint="eastAsia"/>
          <w:color w:val="000000"/>
          <w:sz w:val="22"/>
          <w:szCs w:val="22"/>
        </w:rPr>
        <w:t xml:space="preserve">　　　　</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受查期間：</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日至</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w:t>
      </w:r>
    </w:p>
    <w:tbl>
      <w:tblPr>
        <w:tblW w:w="1428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80"/>
        <w:gridCol w:w="960"/>
        <w:gridCol w:w="900"/>
        <w:gridCol w:w="900"/>
        <w:gridCol w:w="720"/>
        <w:gridCol w:w="1440"/>
        <w:gridCol w:w="960"/>
        <w:gridCol w:w="660"/>
        <w:gridCol w:w="1080"/>
        <w:gridCol w:w="1200"/>
        <w:gridCol w:w="720"/>
        <w:gridCol w:w="720"/>
        <w:gridCol w:w="840"/>
        <w:gridCol w:w="840"/>
        <w:gridCol w:w="960"/>
      </w:tblGrid>
      <w:tr w:rsidR="000C013C" w:rsidTr="009D6E59">
        <w:trPr>
          <w:cantSplit/>
          <w:trHeight w:val="402"/>
        </w:trPr>
        <w:tc>
          <w:tcPr>
            <w:tcW w:w="138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支存帳號</w:t>
            </w:r>
          </w:p>
        </w:tc>
        <w:tc>
          <w:tcPr>
            <w:tcW w:w="96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保管人姓名</w:t>
            </w:r>
          </w:p>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空白票據</w:t>
            </w:r>
          </w:p>
        </w:tc>
        <w:tc>
          <w:tcPr>
            <w:tcW w:w="900" w:type="dxa"/>
            <w:vMerge w:val="restart"/>
            <w:tcBorders>
              <w:top w:val="single" w:sz="12" w:space="0" w:color="auto"/>
            </w:tcBorders>
            <w:textDirection w:val="tbRlV"/>
            <w:vAlign w:val="center"/>
          </w:tcPr>
          <w:p w:rsidR="000C013C" w:rsidRDefault="000C013C" w:rsidP="009D6E59">
            <w:pPr>
              <w:spacing w:line="240" w:lineRule="atLeast"/>
              <w:ind w:left="113" w:right="113"/>
              <w:jc w:val="distribute"/>
              <w:rPr>
                <w:rFonts w:ascii="標楷體" w:eastAsia="標楷體" w:hAnsi="標楷體"/>
                <w:color w:val="000000"/>
                <w:sz w:val="22"/>
              </w:rPr>
            </w:pPr>
            <w:r>
              <w:rPr>
                <w:rFonts w:ascii="標楷體" w:eastAsia="標楷體" w:hAnsi="標楷體" w:hint="eastAsia"/>
                <w:color w:val="000000"/>
                <w:sz w:val="22"/>
              </w:rPr>
              <w:t>印鑑保管人姓名</w:t>
            </w:r>
          </w:p>
        </w:tc>
        <w:tc>
          <w:tcPr>
            <w:tcW w:w="90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會計人員姓名</w:t>
            </w:r>
          </w:p>
        </w:tc>
        <w:tc>
          <w:tcPr>
            <w:tcW w:w="72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日期</w:t>
            </w:r>
          </w:p>
        </w:tc>
        <w:tc>
          <w:tcPr>
            <w:tcW w:w="144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票據號碼</w:t>
            </w:r>
          </w:p>
        </w:tc>
        <w:tc>
          <w:tcPr>
            <w:tcW w:w="960" w:type="dxa"/>
            <w:vMerge w:val="restart"/>
            <w:tcBorders>
              <w:top w:val="single" w:sz="12" w:space="0" w:color="auto"/>
            </w:tcBorders>
          </w:tcPr>
          <w:p w:rsidR="000C013C" w:rsidRDefault="000C013C" w:rsidP="009D6E59">
            <w:pPr>
              <w:adjustRightInd w:val="0"/>
              <w:snapToGrid w:val="0"/>
              <w:spacing w:afterLines="25" w:after="90" w:line="360" w:lineRule="atLeast"/>
              <w:jc w:val="both"/>
              <w:rPr>
                <w:rFonts w:ascii="標楷體" w:eastAsia="標楷體" w:hAnsi="標楷體"/>
                <w:color w:val="000000"/>
                <w:sz w:val="22"/>
              </w:rPr>
            </w:pPr>
            <w:r>
              <w:rPr>
                <w:rFonts w:ascii="標楷體" w:eastAsia="標楷體" w:hAnsi="標楷體" w:hint="eastAsia"/>
                <w:color w:val="000000"/>
                <w:sz w:val="22"/>
              </w:rPr>
              <w:t>票據領用人、保管人及主管在控制表共同簽名或蓋章</w:t>
            </w:r>
          </w:p>
        </w:tc>
        <w:tc>
          <w:tcPr>
            <w:tcW w:w="4380" w:type="dxa"/>
            <w:gridSpan w:val="5"/>
            <w:tcBorders>
              <w:top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票</w:t>
            </w:r>
            <w:r>
              <w:rPr>
                <w:rFonts w:ascii="標楷體" w:eastAsia="標楷體" w:hAnsi="標楷體"/>
                <w:color w:val="000000"/>
                <w:sz w:val="22"/>
              </w:rPr>
              <w:t xml:space="preserve">    </w:t>
            </w:r>
            <w:r>
              <w:rPr>
                <w:rFonts w:ascii="標楷體" w:eastAsia="標楷體" w:hAnsi="標楷體" w:hint="eastAsia"/>
                <w:color w:val="000000"/>
                <w:sz w:val="22"/>
              </w:rPr>
              <w:t>據</w:t>
            </w:r>
            <w:r>
              <w:rPr>
                <w:rFonts w:ascii="標楷體" w:eastAsia="標楷體" w:hAnsi="標楷體"/>
                <w:color w:val="000000"/>
                <w:sz w:val="22"/>
              </w:rPr>
              <w:t xml:space="preserve">    </w:t>
            </w:r>
            <w:r>
              <w:rPr>
                <w:rFonts w:ascii="標楷體" w:eastAsia="標楷體" w:hAnsi="標楷體" w:hint="eastAsia"/>
                <w:color w:val="000000"/>
                <w:sz w:val="22"/>
              </w:rPr>
              <w:t>開</w:t>
            </w:r>
            <w:r>
              <w:rPr>
                <w:rFonts w:ascii="標楷體" w:eastAsia="標楷體" w:hAnsi="標楷體"/>
                <w:color w:val="000000"/>
                <w:sz w:val="22"/>
              </w:rPr>
              <w:t xml:space="preserve">   </w:t>
            </w:r>
            <w:r>
              <w:rPr>
                <w:rFonts w:ascii="標楷體" w:eastAsia="標楷體" w:hAnsi="標楷體" w:hint="eastAsia"/>
                <w:color w:val="000000"/>
                <w:sz w:val="22"/>
              </w:rPr>
              <w:t>立</w:t>
            </w:r>
          </w:p>
        </w:tc>
        <w:tc>
          <w:tcPr>
            <w:tcW w:w="840" w:type="dxa"/>
            <w:vMerge w:val="restart"/>
            <w:tcBorders>
              <w:top w:val="single" w:sz="12" w:space="0" w:color="auto"/>
            </w:tcBorders>
          </w:tcPr>
          <w:p w:rsidR="000C013C" w:rsidRDefault="000C013C" w:rsidP="009D6E59">
            <w:pPr>
              <w:adjustRightInd w:val="0"/>
              <w:snapToGrid w:val="0"/>
              <w:spacing w:afterLines="25" w:after="90" w:line="360" w:lineRule="atLeast"/>
              <w:jc w:val="both"/>
              <w:rPr>
                <w:rFonts w:ascii="標楷體" w:eastAsia="標楷體" w:hAnsi="標楷體"/>
                <w:color w:val="000000"/>
                <w:sz w:val="22"/>
              </w:rPr>
            </w:pPr>
            <w:r>
              <w:rPr>
                <w:rFonts w:ascii="標楷體" w:eastAsia="標楷體" w:hAnsi="標楷體" w:hint="eastAsia"/>
                <w:color w:val="000000"/>
                <w:sz w:val="22"/>
              </w:rPr>
              <w:t>票據簽發是否經負責人或其授權之人核准</w:t>
            </w:r>
          </w:p>
        </w:tc>
        <w:tc>
          <w:tcPr>
            <w:tcW w:w="1800" w:type="dxa"/>
            <w:gridSpan w:val="2"/>
            <w:tcBorders>
              <w:top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票據簽發至交付</w:t>
            </w:r>
          </w:p>
        </w:tc>
      </w:tr>
      <w:tr w:rsidR="000C013C" w:rsidTr="009D6E59">
        <w:trPr>
          <w:cantSplit/>
          <w:trHeight w:val="1443"/>
        </w:trPr>
        <w:tc>
          <w:tcPr>
            <w:tcW w:w="138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6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0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0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72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144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60" w:type="dxa"/>
            <w:vMerge/>
            <w:textDirection w:val="tbRlV"/>
            <w:vAlign w:val="bottom"/>
          </w:tcPr>
          <w:p w:rsidR="000C013C" w:rsidRDefault="000C013C" w:rsidP="009D6E59">
            <w:pPr>
              <w:spacing w:line="240" w:lineRule="atLeast"/>
              <w:ind w:left="113" w:right="113"/>
              <w:jc w:val="both"/>
              <w:rPr>
                <w:rFonts w:ascii="標楷體" w:eastAsia="標楷體" w:hAnsi="標楷體"/>
                <w:color w:val="000000"/>
                <w:sz w:val="22"/>
              </w:rPr>
            </w:pPr>
          </w:p>
        </w:tc>
        <w:tc>
          <w:tcPr>
            <w:tcW w:w="660" w:type="dxa"/>
          </w:tcPr>
          <w:p w:rsidR="000C013C" w:rsidRDefault="000C013C" w:rsidP="009D6E59">
            <w:pPr>
              <w:adjustRightInd w:val="0"/>
              <w:snapToGrid w:val="0"/>
              <w:spacing w:beforeLines="50" w:before="180" w:line="240" w:lineRule="atLeast"/>
              <w:ind w:leftChars="25" w:left="60"/>
              <w:jc w:val="center"/>
              <w:rPr>
                <w:rFonts w:ascii="標楷體" w:eastAsia="標楷體" w:hAnsi="標楷體"/>
                <w:color w:val="000000"/>
                <w:sz w:val="22"/>
              </w:rPr>
            </w:pPr>
            <w:r>
              <w:rPr>
                <w:rFonts w:ascii="標楷體" w:eastAsia="標楷體" w:hAnsi="標楷體" w:hint="eastAsia"/>
                <w:color w:val="000000"/>
                <w:sz w:val="22"/>
              </w:rPr>
              <w:t>存根是否均為連號</w:t>
            </w:r>
          </w:p>
        </w:tc>
        <w:tc>
          <w:tcPr>
            <w:tcW w:w="108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存根聯是否記錄受款人、金額、開立日及到期日</w:t>
            </w:r>
          </w:p>
        </w:tc>
        <w:tc>
          <w:tcPr>
            <w:tcW w:w="120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作廢時是否將其號碼剪下貼於存根聯或控制表備查</w:t>
            </w:r>
          </w:p>
        </w:tc>
        <w:tc>
          <w:tcPr>
            <w:tcW w:w="720" w:type="dxa"/>
          </w:tcPr>
          <w:p w:rsidR="000C013C" w:rsidRDefault="000C013C" w:rsidP="009D6E59">
            <w:pPr>
              <w:pStyle w:val="21"/>
              <w:adjustRightInd w:val="0"/>
              <w:snapToGrid w:val="0"/>
              <w:spacing w:beforeLines="50" w:before="180"/>
              <w:jc w:val="both"/>
              <w:rPr>
                <w:rFonts w:hAnsi="標楷體"/>
                <w:color w:val="000000"/>
              </w:rPr>
            </w:pPr>
            <w:r>
              <w:rPr>
                <w:rFonts w:hAnsi="標楷體" w:hint="eastAsia"/>
                <w:color w:val="000000"/>
              </w:rPr>
              <w:t>金額欄是否無空白未填寫之情事</w:t>
            </w:r>
          </w:p>
        </w:tc>
        <w:tc>
          <w:tcPr>
            <w:tcW w:w="72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金額是否與入帳金額相符</w:t>
            </w:r>
          </w:p>
        </w:tc>
        <w:tc>
          <w:tcPr>
            <w:tcW w:w="840" w:type="dxa"/>
            <w:vMerge/>
            <w:textDirection w:val="tbRlV"/>
            <w:vAlign w:val="bottom"/>
          </w:tcPr>
          <w:p w:rsidR="000C013C" w:rsidRDefault="000C013C" w:rsidP="009D6E59">
            <w:pPr>
              <w:spacing w:line="240" w:lineRule="atLeast"/>
              <w:ind w:left="113" w:right="113"/>
              <w:jc w:val="both"/>
              <w:rPr>
                <w:rFonts w:ascii="標楷體" w:eastAsia="標楷體" w:hAnsi="標楷體"/>
                <w:color w:val="000000"/>
                <w:sz w:val="22"/>
              </w:rPr>
            </w:pPr>
          </w:p>
        </w:tc>
        <w:tc>
          <w:tcPr>
            <w:tcW w:w="840" w:type="dxa"/>
          </w:tcPr>
          <w:p w:rsidR="000C013C" w:rsidRDefault="000C013C" w:rsidP="009D6E59">
            <w:pPr>
              <w:pStyle w:val="31"/>
              <w:ind w:leftChars="15" w:left="36"/>
              <w:jc w:val="both"/>
              <w:rPr>
                <w:rFonts w:hAnsi="標楷體"/>
                <w:color w:val="000000"/>
              </w:rPr>
            </w:pPr>
            <w:r>
              <w:rPr>
                <w:rFonts w:hAnsi="標楷體" w:hint="eastAsia"/>
                <w:color w:val="000000"/>
              </w:rPr>
              <w:t>已交付或郵寄者是否留存記錄備查</w:t>
            </w:r>
          </w:p>
        </w:tc>
        <w:tc>
          <w:tcPr>
            <w:tcW w:w="960" w:type="dxa"/>
          </w:tcPr>
          <w:p w:rsidR="000C013C" w:rsidRDefault="000C013C" w:rsidP="009D6E59">
            <w:pPr>
              <w:pStyle w:val="31"/>
              <w:jc w:val="both"/>
              <w:rPr>
                <w:rFonts w:hAnsi="標楷體"/>
                <w:color w:val="000000"/>
              </w:rPr>
            </w:pPr>
            <w:r>
              <w:rPr>
                <w:rFonts w:hAnsi="標楷體" w:hint="eastAsia"/>
                <w:color w:val="000000"/>
              </w:rPr>
              <w:t>未交付或郵寄者是否有控管人員姓名</w:t>
            </w:r>
          </w:p>
        </w:tc>
      </w:tr>
      <w:tr w:rsidR="000C013C" w:rsidTr="009D6E59">
        <w:trPr>
          <w:cantSplit/>
          <w:trHeight w:val="420"/>
        </w:trPr>
        <w:tc>
          <w:tcPr>
            <w:tcW w:w="1380" w:type="dxa"/>
            <w:vMerge w:val="restart"/>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p>
        </w:tc>
        <w:tc>
          <w:tcPr>
            <w:tcW w:w="96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90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90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ind w:leftChars="88" w:left="211" w:rightChars="113" w:right="271"/>
              <w:jc w:val="both"/>
              <w:rPr>
                <w:rFonts w:ascii="標楷體" w:eastAsia="標楷體" w:hAnsi="標楷體"/>
                <w:color w:val="000000"/>
                <w:sz w:val="32"/>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pStyle w:val="af0"/>
              <w:snapToGrid w:val="0"/>
              <w:spacing w:line="240" w:lineRule="atLeast"/>
              <w:textAlignment w:val="auto"/>
              <w:rPr>
                <w:rFonts w:ascii="標楷體" w:eastAsia="標楷體" w:hAnsi="標楷體"/>
                <w:color w:val="000000"/>
                <w:kern w:val="2"/>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6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0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0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bl>
    <w:p w:rsidR="000C013C" w:rsidRDefault="000C013C" w:rsidP="000C013C">
      <w:pPr>
        <w:snapToGrid w:val="0"/>
        <w:spacing w:line="500" w:lineRule="atLeast"/>
        <w:rPr>
          <w:rFonts w:ascii="標楷體" w:eastAsia="標楷體" w:hAnsi="標楷體"/>
          <w:color w:val="000000"/>
        </w:rPr>
      </w:pPr>
      <w:r>
        <w:rPr>
          <w:rFonts w:ascii="標楷體" w:eastAsia="標楷體" w:hAnsi="標楷體" w:hint="eastAsia"/>
          <w:color w:val="000000"/>
        </w:rPr>
        <w:t>是：</w:t>
      </w:r>
      <w:r>
        <w:rPr>
          <w:rFonts w:ascii="標楷體" w:eastAsia="標楷體" w:hAnsi="Wingdings 2" w:hint="eastAsia"/>
          <w:color w:val="000000"/>
          <w:szCs w:val="24"/>
        </w:rPr>
        <w:sym w:font="Wingdings 2" w:char="F050"/>
      </w:r>
      <w:r>
        <w:rPr>
          <w:rFonts w:ascii="標楷體" w:eastAsia="標楷體" w:hAnsi="標楷體"/>
          <w:color w:val="000000"/>
        </w:rPr>
        <w:t xml:space="preserve">  </w:t>
      </w:r>
      <w:r>
        <w:rPr>
          <w:rFonts w:ascii="標楷體" w:eastAsia="標楷體" w:hAnsi="標楷體" w:hint="eastAsia"/>
          <w:color w:val="000000"/>
        </w:rPr>
        <w:t>否：×</w:t>
      </w:r>
      <w:r>
        <w:rPr>
          <w:rFonts w:ascii="標楷體" w:eastAsia="標楷體" w:hAnsi="標楷體"/>
          <w:color w:val="000000"/>
        </w:rPr>
        <w:t xml:space="preserve">  </w:t>
      </w:r>
      <w:r>
        <w:rPr>
          <w:rFonts w:ascii="標楷體" w:eastAsia="標楷體" w:hAnsi="標楷體" w:hint="eastAsia"/>
          <w:color w:val="000000"/>
        </w:rPr>
        <w:t>不適用：－</w:t>
      </w:r>
    </w:p>
    <w:p w:rsidR="000C013C" w:rsidRDefault="000C013C" w:rsidP="000C013C">
      <w:pPr>
        <w:snapToGrid w:val="0"/>
        <w:spacing w:line="500" w:lineRule="atLeast"/>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AM-22000</w:t>
      </w:r>
    </w:p>
    <w:p w:rsidR="00002BB2" w:rsidRDefault="00002BB2" w:rsidP="000C013C">
      <w:pPr>
        <w:snapToGrid w:val="0"/>
        <w:spacing w:line="500" w:lineRule="atLeast"/>
        <w:rPr>
          <w:rFonts w:ascii="Arial" w:hAnsi="Arial" w:cs="Arial"/>
          <w:color w:val="000000"/>
        </w:rPr>
        <w:sectPr w:rsidR="00002BB2" w:rsidSect="009D6E59">
          <w:pgSz w:w="16838" w:h="11906" w:orient="landscape" w:code="9"/>
          <w:pgMar w:top="1134" w:right="1134" w:bottom="719" w:left="1134" w:header="851" w:footer="533" w:gutter="0"/>
          <w:cols w:space="425"/>
          <w:docGrid w:type="lines" w:linePitch="360"/>
        </w:sectPr>
      </w:pPr>
    </w:p>
    <w:p w:rsidR="00002BB2" w:rsidRDefault="00002BB2" w:rsidP="00002BB2">
      <w:pPr>
        <w:snapToGrid w:val="0"/>
        <w:jc w:val="center"/>
        <w:rPr>
          <w:rFonts w:ascii="標楷體" w:eastAsia="標楷體" w:hAnsi="標楷體"/>
          <w:color w:val="000000"/>
          <w:spacing w:val="50"/>
          <w:sz w:val="30"/>
          <w:szCs w:val="30"/>
        </w:rPr>
      </w:pPr>
      <w:r>
        <w:rPr>
          <w:rFonts w:ascii="標楷體" w:eastAsia="標楷體" w:hAnsi="標楷體" w:hint="eastAsia"/>
          <w:color w:val="000000"/>
          <w:spacing w:val="50"/>
          <w:sz w:val="30"/>
          <w:szCs w:val="30"/>
          <w:u w:val="single"/>
        </w:rPr>
        <w:lastRenderedPageBreak/>
        <w:t xml:space="preserve">　　</w:t>
      </w:r>
      <w:r>
        <w:rPr>
          <w:rFonts w:ascii="標楷體" w:eastAsia="標楷體" w:hAnsi="標楷體" w:hint="eastAsia"/>
          <w:color w:val="000000"/>
          <w:spacing w:val="50"/>
          <w:sz w:val="30"/>
          <w:szCs w:val="30"/>
        </w:rPr>
        <w:t>期貨經理股份有限公司</w:t>
      </w:r>
    </w:p>
    <w:p w:rsidR="00002BB2" w:rsidRDefault="00002BB2" w:rsidP="00002BB2">
      <w:pPr>
        <w:spacing w:line="240" w:lineRule="atLeast"/>
        <w:jc w:val="center"/>
        <w:rPr>
          <w:rFonts w:ascii="標楷體" w:eastAsia="標楷體" w:hAnsi="標楷體"/>
          <w:color w:val="000000"/>
          <w:spacing w:val="40"/>
          <w:sz w:val="26"/>
          <w:szCs w:val="26"/>
        </w:rPr>
      </w:pPr>
      <w:r>
        <w:rPr>
          <w:rFonts w:ascii="標楷體" w:eastAsia="標楷體" w:hAnsi="標楷體" w:hint="eastAsia"/>
          <w:color w:val="000000"/>
          <w:spacing w:val="40"/>
          <w:sz w:val="26"/>
          <w:szCs w:val="26"/>
        </w:rPr>
        <w:t>內部稽核查核報告</w:t>
      </w:r>
    </w:p>
    <w:p w:rsidR="00002BB2" w:rsidRDefault="00002BB2" w:rsidP="00002BB2">
      <w:pPr>
        <w:snapToGrid w:val="0"/>
        <w:spacing w:beforeLines="50" w:before="180" w:afterLines="50" w:after="180" w:line="240" w:lineRule="atLeast"/>
        <w:ind w:firstLine="4802"/>
        <w:jc w:val="right"/>
        <w:rPr>
          <w:rFonts w:ascii="標楷體" w:eastAsia="標楷體" w:hAnsi="標楷體"/>
          <w:color w:val="000000"/>
          <w:sz w:val="26"/>
        </w:rPr>
      </w:pPr>
      <w:r>
        <w:rPr>
          <w:rFonts w:ascii="標楷體" w:eastAsia="標楷體" w:hAnsi="標楷體" w:hint="eastAsia"/>
          <w:color w:val="000000"/>
        </w:rPr>
        <w:t>稽核報告編號：</w:t>
      </w:r>
    </w:p>
    <w:p w:rsidR="00002BB2" w:rsidRDefault="00002BB2" w:rsidP="00002BB2">
      <w:pPr>
        <w:snapToGrid w:val="0"/>
        <w:spacing w:before="40" w:after="240" w:line="240" w:lineRule="atLeast"/>
        <w:ind w:right="79"/>
        <w:jc w:val="right"/>
        <w:rPr>
          <w:rFonts w:ascii="標楷體" w:eastAsia="標楷體" w:hAnsi="標楷體"/>
          <w:color w:val="000000"/>
          <w:spacing w:val="-10"/>
        </w:rPr>
      </w:pPr>
      <w:r>
        <w:rPr>
          <w:rFonts w:ascii="標楷體" w:eastAsia="標楷體" w:hAnsi="標楷體" w:hint="eastAsia"/>
          <w:color w:val="000000"/>
          <w:spacing w:val="-10"/>
        </w:rPr>
        <w:t>受查期間：</w:t>
      </w:r>
      <w:r>
        <w:rPr>
          <w:rFonts w:ascii="標楷體" w:eastAsia="標楷體" w:hAnsi="標楷體"/>
          <w:color w:val="000000"/>
          <w:spacing w:val="-10"/>
        </w:rPr>
        <w:t xml:space="preserve">   </w:t>
      </w:r>
      <w:r>
        <w:rPr>
          <w:rFonts w:ascii="標楷體" w:eastAsia="標楷體" w:hAnsi="標楷體" w:hint="eastAsia"/>
          <w:color w:val="000000"/>
          <w:spacing w:val="-10"/>
        </w:rPr>
        <w:t>年</w:t>
      </w:r>
      <w:r>
        <w:rPr>
          <w:rFonts w:ascii="標楷體" w:eastAsia="標楷體" w:hAnsi="標楷體"/>
          <w:color w:val="000000"/>
          <w:spacing w:val="-10"/>
        </w:rPr>
        <w:t xml:space="preserve">   </w:t>
      </w:r>
      <w:r>
        <w:rPr>
          <w:rFonts w:ascii="標楷體" w:eastAsia="標楷體" w:hAnsi="標楷體" w:hint="eastAsia"/>
          <w:color w:val="000000"/>
          <w:spacing w:val="-10"/>
        </w:rPr>
        <w:t>月</w:t>
      </w:r>
      <w:r>
        <w:rPr>
          <w:rFonts w:ascii="標楷體" w:eastAsia="標楷體" w:hAnsi="標楷體"/>
          <w:color w:val="000000"/>
          <w:spacing w:val="-10"/>
        </w:rPr>
        <w:t xml:space="preserve">   </w:t>
      </w:r>
      <w:r>
        <w:rPr>
          <w:rFonts w:ascii="標楷體" w:eastAsia="標楷體" w:hAnsi="標楷體" w:hint="eastAsia"/>
          <w:color w:val="000000"/>
          <w:spacing w:val="-10"/>
        </w:rPr>
        <w:t>日至</w:t>
      </w:r>
      <w:r>
        <w:rPr>
          <w:rFonts w:ascii="標楷體" w:eastAsia="標楷體" w:hAnsi="標楷體"/>
          <w:color w:val="000000"/>
          <w:spacing w:val="-10"/>
        </w:rPr>
        <w:t xml:space="preserve">   </w:t>
      </w:r>
      <w:r>
        <w:rPr>
          <w:rFonts w:ascii="標楷體" w:eastAsia="標楷體" w:hAnsi="標楷體" w:hint="eastAsia"/>
          <w:color w:val="000000"/>
          <w:spacing w:val="-10"/>
        </w:rPr>
        <w:t>年</w:t>
      </w:r>
      <w:r>
        <w:rPr>
          <w:rFonts w:ascii="標楷體" w:eastAsia="標楷體" w:hAnsi="標楷體"/>
          <w:color w:val="000000"/>
          <w:spacing w:val="-10"/>
        </w:rPr>
        <w:t xml:space="preserve">   </w:t>
      </w:r>
      <w:r>
        <w:rPr>
          <w:rFonts w:ascii="標楷體" w:eastAsia="標楷體" w:hAnsi="標楷體" w:hint="eastAsia"/>
          <w:color w:val="000000"/>
          <w:spacing w:val="-10"/>
        </w:rPr>
        <w:t>月</w:t>
      </w:r>
      <w:r>
        <w:rPr>
          <w:rFonts w:ascii="標楷體" w:eastAsia="標楷體" w:hAnsi="標楷體"/>
          <w:color w:val="000000"/>
          <w:spacing w:val="-10"/>
        </w:rPr>
        <w:t xml:space="preserve">   </w:t>
      </w:r>
      <w:r>
        <w:rPr>
          <w:rFonts w:ascii="標楷體" w:eastAsia="標楷體" w:hAnsi="標楷體" w:hint="eastAsia"/>
          <w:color w:val="000000"/>
          <w:spacing w:val="-10"/>
        </w:rPr>
        <w:t>日</w:t>
      </w:r>
    </w:p>
    <w:p w:rsidR="00002BB2" w:rsidRPr="00002BB2" w:rsidRDefault="00002BB2" w:rsidP="00002BB2">
      <w:pPr>
        <w:snapToGrid w:val="0"/>
        <w:spacing w:before="40" w:after="240" w:line="240" w:lineRule="atLeast"/>
        <w:ind w:leftChars="-175" w:right="79" w:hangingChars="175" w:hanging="420"/>
        <w:jc w:val="both"/>
        <w:rPr>
          <w:rFonts w:ascii="標楷體" w:eastAsia="標楷體" w:hAnsi="標楷體"/>
          <w:color w:val="000000"/>
        </w:rPr>
      </w:pPr>
      <w:r>
        <w:rPr>
          <w:rFonts w:ascii="標楷體" w:eastAsia="標楷體" w:hAnsi="標楷體" w:hint="eastAsia"/>
          <w:color w:val="000000"/>
        </w:rPr>
        <w:t>作業週期：每季至少查核乙次</w:t>
      </w:r>
    </w:p>
    <w:tbl>
      <w:tblPr>
        <w:tblW w:w="921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4"/>
        <w:gridCol w:w="7097"/>
      </w:tblGrid>
      <w:tr w:rsidR="00002BB2" w:rsidTr="00002BB2">
        <w:trPr>
          <w:trHeight w:hRule="exact" w:val="1669"/>
        </w:trPr>
        <w:tc>
          <w:tcPr>
            <w:tcW w:w="2114" w:type="dxa"/>
            <w:tcBorders>
              <w:top w:val="single" w:sz="12" w:space="0" w:color="auto"/>
            </w:tcBorders>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內</w:t>
            </w:r>
            <w:r>
              <w:rPr>
                <w:rFonts w:ascii="標楷體" w:eastAsia="標楷體" w:hAnsi="標楷體"/>
                <w:color w:val="000000"/>
              </w:rPr>
              <w:t xml:space="preserve">        </w:t>
            </w:r>
            <w:r>
              <w:rPr>
                <w:rFonts w:ascii="標楷體" w:eastAsia="標楷體" w:hAnsi="標楷體" w:hint="eastAsia"/>
                <w:color w:val="000000"/>
              </w:rPr>
              <w:t>容</w:t>
            </w:r>
          </w:p>
        </w:tc>
        <w:tc>
          <w:tcPr>
            <w:tcW w:w="7097" w:type="dxa"/>
            <w:tcBorders>
              <w:top w:val="single" w:sz="12" w:space="0" w:color="auto"/>
            </w:tcBorders>
            <w:vAlign w:val="center"/>
          </w:tcPr>
          <w:p w:rsidR="00002BB2" w:rsidRDefault="00002BB2" w:rsidP="009D6E59">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002BB2" w:rsidTr="00002BB2">
        <w:trPr>
          <w:trHeight w:val="2268"/>
        </w:trPr>
        <w:tc>
          <w:tcPr>
            <w:tcW w:w="2114" w:type="dxa"/>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特別敘明事項</w:t>
            </w:r>
          </w:p>
        </w:tc>
        <w:tc>
          <w:tcPr>
            <w:tcW w:w="7097" w:type="dxa"/>
          </w:tcPr>
          <w:p w:rsidR="00002BB2" w:rsidRDefault="00002BB2" w:rsidP="00002BB2">
            <w:pPr>
              <w:adjustRightInd w:val="0"/>
              <w:snapToGrid w:val="0"/>
              <w:spacing w:beforeLines="50" w:before="180" w:afterLines="30" w:after="108"/>
              <w:ind w:left="113" w:right="63"/>
              <w:rPr>
                <w:rFonts w:ascii="標楷體" w:eastAsia="標楷體" w:hAnsi="標楷體"/>
                <w:color w:val="000000"/>
                <w:sz w:val="22"/>
              </w:rPr>
            </w:pPr>
          </w:p>
        </w:tc>
      </w:tr>
      <w:tr w:rsidR="00002BB2" w:rsidTr="00002BB2">
        <w:trPr>
          <w:trHeight w:val="2268"/>
        </w:trPr>
        <w:tc>
          <w:tcPr>
            <w:tcW w:w="2114" w:type="dxa"/>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建議及改進事項</w:t>
            </w:r>
          </w:p>
        </w:tc>
        <w:tc>
          <w:tcPr>
            <w:tcW w:w="7097" w:type="dxa"/>
          </w:tcPr>
          <w:p w:rsidR="00002BB2" w:rsidRDefault="00002BB2" w:rsidP="00002BB2">
            <w:pPr>
              <w:tabs>
                <w:tab w:val="left" w:pos="7384"/>
              </w:tabs>
              <w:adjustRightInd w:val="0"/>
              <w:snapToGrid w:val="0"/>
              <w:spacing w:beforeLines="50" w:before="180"/>
              <w:ind w:leftChars="50" w:left="120" w:rightChars="63" w:right="151"/>
              <w:rPr>
                <w:rFonts w:ascii="標楷體" w:eastAsia="標楷體" w:hAnsi="標楷體"/>
                <w:color w:val="000000"/>
              </w:rPr>
            </w:pPr>
          </w:p>
        </w:tc>
      </w:tr>
      <w:tr w:rsidR="00002BB2" w:rsidTr="00002BB2">
        <w:trPr>
          <w:trHeight w:val="2268"/>
        </w:trPr>
        <w:tc>
          <w:tcPr>
            <w:tcW w:w="2114" w:type="dxa"/>
            <w:tcBorders>
              <w:bottom w:val="single" w:sz="12" w:space="0" w:color="auto"/>
            </w:tcBorders>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批</w:t>
            </w:r>
            <w:r>
              <w:rPr>
                <w:rFonts w:ascii="標楷體" w:eastAsia="標楷體" w:hAnsi="標楷體"/>
                <w:color w:val="000000"/>
              </w:rPr>
              <w:t xml:space="preserve">        </w:t>
            </w:r>
            <w:r>
              <w:rPr>
                <w:rFonts w:ascii="標楷體" w:eastAsia="標楷體" w:hAnsi="標楷體" w:hint="eastAsia"/>
                <w:color w:val="000000"/>
              </w:rPr>
              <w:t>示</w:t>
            </w:r>
          </w:p>
        </w:tc>
        <w:tc>
          <w:tcPr>
            <w:tcW w:w="7097" w:type="dxa"/>
            <w:tcBorders>
              <w:bottom w:val="single" w:sz="12" w:space="0" w:color="auto"/>
            </w:tcBorders>
          </w:tcPr>
          <w:p w:rsidR="00002BB2" w:rsidRDefault="00002BB2" w:rsidP="009D6E59">
            <w:pPr>
              <w:spacing w:after="60"/>
              <w:ind w:left="480" w:right="96"/>
              <w:jc w:val="both"/>
              <w:rPr>
                <w:rFonts w:ascii="標楷體" w:eastAsia="標楷體" w:hAnsi="標楷體"/>
                <w:color w:val="000000"/>
                <w:sz w:val="22"/>
              </w:rPr>
            </w:pPr>
          </w:p>
        </w:tc>
      </w:tr>
    </w:tbl>
    <w:p w:rsidR="00002BB2" w:rsidRPr="00002BB2" w:rsidRDefault="00002BB2" w:rsidP="00002BB2">
      <w:pPr>
        <w:tabs>
          <w:tab w:val="left" w:pos="4860"/>
        </w:tabs>
        <w:snapToGrid w:val="0"/>
        <w:spacing w:beforeLines="100" w:before="360" w:afterLines="100" w:after="360" w:line="500" w:lineRule="exact"/>
        <w:jc w:val="both"/>
        <w:rPr>
          <w:rFonts w:ascii="標楷體" w:eastAsia="標楷體" w:hAnsi="標楷體"/>
          <w:color w:val="000000"/>
          <w:sz w:val="28"/>
          <w:szCs w:val="28"/>
        </w:rPr>
      </w:pPr>
      <w:r w:rsidRPr="00002BB2">
        <w:rPr>
          <w:rFonts w:ascii="標楷體" w:eastAsia="標楷體" w:hAnsi="標楷體" w:hint="eastAsia"/>
          <w:color w:val="000000"/>
          <w:sz w:val="28"/>
          <w:szCs w:val="28"/>
        </w:rPr>
        <w:t>總</w:t>
      </w:r>
      <w:r w:rsidRPr="00002BB2">
        <w:rPr>
          <w:rFonts w:ascii="標楷體" w:eastAsia="標楷體" w:hAnsi="標楷體"/>
          <w:color w:val="000000"/>
          <w:sz w:val="28"/>
          <w:szCs w:val="28"/>
        </w:rPr>
        <w:t xml:space="preserve"> </w:t>
      </w:r>
      <w:r w:rsidRPr="00002BB2">
        <w:rPr>
          <w:rFonts w:ascii="標楷體" w:eastAsia="標楷體" w:hAnsi="標楷體" w:hint="eastAsia"/>
          <w:color w:val="000000"/>
          <w:sz w:val="28"/>
          <w:szCs w:val="28"/>
        </w:rPr>
        <w:t>經</w:t>
      </w:r>
      <w:r w:rsidRPr="00002BB2">
        <w:rPr>
          <w:rFonts w:ascii="標楷體" w:eastAsia="標楷體" w:hAnsi="標楷體"/>
          <w:color w:val="000000"/>
          <w:sz w:val="28"/>
          <w:szCs w:val="28"/>
        </w:rPr>
        <w:t xml:space="preserve"> </w:t>
      </w:r>
      <w:r w:rsidRPr="00002BB2">
        <w:rPr>
          <w:rFonts w:ascii="標楷體" w:eastAsia="標楷體" w:hAnsi="標楷體" w:hint="eastAsia"/>
          <w:color w:val="000000"/>
          <w:sz w:val="28"/>
          <w:szCs w:val="28"/>
        </w:rPr>
        <w:t>理：</w:t>
      </w:r>
      <w:r w:rsidRPr="00002BB2">
        <w:rPr>
          <w:rFonts w:ascii="標楷體" w:eastAsia="標楷體" w:hAnsi="標楷體"/>
          <w:color w:val="000000"/>
          <w:sz w:val="28"/>
          <w:szCs w:val="28"/>
        </w:rPr>
        <w:tab/>
      </w:r>
      <w:r w:rsidRPr="00002BB2">
        <w:rPr>
          <w:rFonts w:ascii="標楷體" w:eastAsia="標楷體" w:hAnsi="標楷體" w:hint="eastAsia"/>
          <w:color w:val="000000"/>
          <w:sz w:val="28"/>
          <w:szCs w:val="28"/>
        </w:rPr>
        <w:t>稽核人員：</w:t>
      </w:r>
    </w:p>
    <w:p w:rsidR="00002BB2" w:rsidRDefault="00002BB2" w:rsidP="00002BB2">
      <w:pPr>
        <w:snapToGrid w:val="0"/>
        <w:spacing w:line="500" w:lineRule="exact"/>
        <w:jc w:val="right"/>
        <w:rPr>
          <w:rFonts w:ascii="標楷體" w:eastAsia="標楷體" w:hAnsi="標楷體"/>
          <w:color w:val="000000"/>
        </w:rPr>
      </w:pPr>
      <w:r>
        <w:rPr>
          <w:rFonts w:ascii="標楷體" w:eastAsia="標楷體" w:hAnsi="標楷體" w:hint="eastAsia"/>
          <w:color w:val="000000"/>
        </w:rPr>
        <w:t>查核日期：</w:t>
      </w:r>
      <w:r>
        <w:rPr>
          <w:rFonts w:ascii="標楷體" w:eastAsia="標楷體" w:hAnsi="標楷體"/>
          <w:color w:val="000000"/>
          <w:u w:val="single"/>
        </w:rPr>
        <w:t xml:space="preserve">   </w:t>
      </w:r>
      <w:r>
        <w:rPr>
          <w:rFonts w:ascii="標楷體" w:eastAsia="標楷體" w:hAnsi="標楷體" w:hint="eastAsia"/>
          <w:color w:val="000000"/>
        </w:rPr>
        <w:t>年</w:t>
      </w:r>
      <w:r>
        <w:rPr>
          <w:rFonts w:ascii="標楷體" w:eastAsia="標楷體" w:hAnsi="標楷體"/>
          <w:color w:val="000000"/>
          <w:u w:val="single"/>
        </w:rPr>
        <w:t xml:space="preserve">   </w:t>
      </w:r>
      <w:r>
        <w:rPr>
          <w:rFonts w:ascii="標楷體" w:eastAsia="標楷體" w:hAnsi="標楷體" w:hint="eastAsia"/>
          <w:color w:val="000000"/>
        </w:rPr>
        <w:t>月</w:t>
      </w:r>
      <w:r>
        <w:rPr>
          <w:rFonts w:ascii="標楷體" w:eastAsia="標楷體" w:hAnsi="標楷體"/>
          <w:color w:val="000000"/>
          <w:u w:val="single"/>
        </w:rPr>
        <w:t xml:space="preserve">   </w:t>
      </w:r>
      <w:r>
        <w:rPr>
          <w:rFonts w:ascii="標楷體" w:eastAsia="標楷體" w:hAnsi="標楷體" w:hint="eastAsia"/>
          <w:color w:val="000000"/>
        </w:rPr>
        <w:t>日</w:t>
      </w:r>
    </w:p>
    <w:p w:rsidR="00002BB2" w:rsidRDefault="00002BB2">
      <w:pPr>
        <w:widowControl/>
        <w:rPr>
          <w:rFonts w:ascii="標楷體" w:eastAsia="標楷體" w:hAnsi="標楷體"/>
          <w:color w:val="000000"/>
        </w:rPr>
      </w:pPr>
      <w:r>
        <w:rPr>
          <w:rFonts w:ascii="標楷體" w:eastAsia="標楷體" w:hAnsi="標楷體"/>
          <w:color w:val="000000"/>
        </w:rPr>
        <w:br w:type="page"/>
      </w:r>
    </w:p>
    <w:p w:rsidR="00002BB2" w:rsidRPr="008714C9" w:rsidRDefault="00002BB2" w:rsidP="008714C9">
      <w:pPr>
        <w:widowControl/>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lastRenderedPageBreak/>
        <w:t>期貨經理股份有限公司</w:t>
      </w:r>
    </w:p>
    <w:p w:rsidR="00002BB2" w:rsidRPr="008714C9" w:rsidRDefault="00002BB2" w:rsidP="008714C9">
      <w:pPr>
        <w:snapToGrid w:val="0"/>
        <w:spacing w:afterLines="30" w:after="108" w:line="36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業務循環</w:t>
      </w:r>
    </w:p>
    <w:p w:rsidR="00002BB2" w:rsidRPr="008714C9" w:rsidRDefault="00002BB2" w:rsidP="008714C9">
      <w:pPr>
        <w:snapToGrid w:val="0"/>
        <w:spacing w:afterLines="30" w:after="108" w:line="36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契約簽訂與帳戶開立查核明細表</w:t>
      </w:r>
    </w:p>
    <w:p w:rsidR="00002BB2" w:rsidRPr="008714C9" w:rsidRDefault="00002BB2" w:rsidP="008714C9">
      <w:pPr>
        <w:snapToGrid w:val="0"/>
        <w:spacing w:beforeLines="100" w:before="360" w:afterLines="50" w:after="180"/>
        <w:ind w:leftChars="-233" w:hangingChars="233" w:hanging="559"/>
        <w:rPr>
          <w:rFonts w:ascii="標楷體" w:eastAsia="標楷體" w:hAnsi="標楷體"/>
          <w:color w:val="000000"/>
        </w:rPr>
      </w:pPr>
      <w:r w:rsidRPr="008714C9">
        <w:rPr>
          <w:rFonts w:ascii="標楷體" w:eastAsia="標楷體" w:hAnsi="標楷體" w:hint="eastAsia"/>
          <w:color w:val="000000"/>
        </w:rPr>
        <w:t>作業週期：每季至少查核乙次</w:t>
      </w:r>
    </w:p>
    <w:tbl>
      <w:tblPr>
        <w:tblW w:w="9281"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8"/>
        <w:gridCol w:w="4320"/>
        <w:gridCol w:w="600"/>
        <w:gridCol w:w="559"/>
        <w:gridCol w:w="910"/>
        <w:gridCol w:w="1904"/>
      </w:tblGrid>
      <w:tr w:rsidR="00002BB2" w:rsidTr="00002BB2">
        <w:trPr>
          <w:cantSplit/>
          <w:trHeight w:val="465"/>
        </w:trPr>
        <w:tc>
          <w:tcPr>
            <w:tcW w:w="5308" w:type="dxa"/>
            <w:gridSpan w:val="2"/>
            <w:tcBorders>
              <w:top w:val="single" w:sz="12" w:space="0" w:color="auto"/>
            </w:tcBorders>
            <w:vAlign w:val="center"/>
          </w:tcPr>
          <w:p w:rsidR="00002BB2" w:rsidRDefault="00002BB2" w:rsidP="009D6E59">
            <w:pPr>
              <w:spacing w:line="240" w:lineRule="atLeast"/>
              <w:jc w:val="center"/>
              <w:rPr>
                <w:rFonts w:ascii="標楷體" w:eastAsia="標楷體" w:hAnsi="標楷體"/>
              </w:rPr>
            </w:pPr>
            <w:r>
              <w:rPr>
                <w:rFonts w:ascii="標楷體" w:eastAsia="標楷體" w:hAnsi="標楷體" w:hint="eastAsia"/>
              </w:rPr>
              <w:t>查　　　核　　　明　　　細</w:t>
            </w:r>
          </w:p>
        </w:tc>
        <w:tc>
          <w:tcPr>
            <w:tcW w:w="2069" w:type="dxa"/>
            <w:gridSpan w:val="3"/>
            <w:tcBorders>
              <w:top w:val="single" w:sz="12" w:space="0" w:color="auto"/>
            </w:tcBorders>
            <w:vAlign w:val="center"/>
          </w:tcPr>
          <w:p w:rsidR="00002BB2" w:rsidRDefault="00002BB2" w:rsidP="00002BB2">
            <w:pPr>
              <w:spacing w:line="240" w:lineRule="atLeast"/>
              <w:jc w:val="distribute"/>
              <w:rPr>
                <w:rFonts w:ascii="標楷體" w:eastAsia="標楷體" w:hAnsi="標楷體"/>
              </w:rPr>
            </w:pPr>
            <w:r>
              <w:rPr>
                <w:rFonts w:ascii="標楷體" w:eastAsia="標楷體" w:hAnsi="標楷體" w:hint="eastAsia"/>
              </w:rPr>
              <w:t>查核結果</w:t>
            </w:r>
          </w:p>
        </w:tc>
        <w:tc>
          <w:tcPr>
            <w:tcW w:w="1904" w:type="dxa"/>
            <w:vMerge w:val="restart"/>
            <w:tcBorders>
              <w:top w:val="single" w:sz="12" w:space="0" w:color="auto"/>
            </w:tcBorders>
            <w:vAlign w:val="center"/>
          </w:tcPr>
          <w:p w:rsidR="00002BB2" w:rsidRDefault="00002BB2" w:rsidP="009D6E59">
            <w:pPr>
              <w:spacing w:line="240" w:lineRule="atLeast"/>
              <w:jc w:val="center"/>
              <w:rPr>
                <w:rFonts w:ascii="標楷體" w:eastAsia="標楷體" w:hAnsi="標楷體"/>
              </w:rPr>
            </w:pPr>
            <w:r>
              <w:rPr>
                <w:rFonts w:ascii="標楷體" w:eastAsia="標楷體" w:hAnsi="標楷體" w:hint="eastAsia"/>
              </w:rPr>
              <w:t>底　稿</w:t>
            </w:r>
          </w:p>
          <w:p w:rsidR="00002BB2" w:rsidRDefault="00002BB2" w:rsidP="009D6E59">
            <w:pPr>
              <w:spacing w:line="240" w:lineRule="atLeast"/>
              <w:jc w:val="center"/>
              <w:rPr>
                <w:rFonts w:ascii="標楷體" w:eastAsia="標楷體" w:hAnsi="標楷體"/>
              </w:rPr>
            </w:pPr>
            <w:r>
              <w:rPr>
                <w:rFonts w:ascii="標楷體" w:eastAsia="標楷體" w:hAnsi="標楷體" w:hint="eastAsia"/>
              </w:rPr>
              <w:t>索　引</w:t>
            </w:r>
          </w:p>
        </w:tc>
      </w:tr>
      <w:tr w:rsidR="00002BB2" w:rsidTr="00002BB2">
        <w:trPr>
          <w:cantSplit/>
          <w:trHeight w:val="465"/>
        </w:trPr>
        <w:tc>
          <w:tcPr>
            <w:tcW w:w="5308" w:type="dxa"/>
            <w:gridSpan w:val="2"/>
            <w:vAlign w:val="center"/>
          </w:tcPr>
          <w:p w:rsidR="00002BB2" w:rsidRDefault="00002BB2" w:rsidP="009D6E59">
            <w:pPr>
              <w:spacing w:line="240" w:lineRule="atLeast"/>
              <w:jc w:val="both"/>
              <w:rPr>
                <w:rFonts w:ascii="標楷體" w:eastAsia="標楷體" w:hAnsi="標楷體"/>
                <w:snapToGrid w:val="0"/>
                <w:kern w:val="0"/>
              </w:rPr>
            </w:pPr>
            <w:r>
              <w:rPr>
                <w:rFonts w:ascii="標楷體" w:eastAsia="標楷體" w:hAnsi="標楷體" w:hint="eastAsia"/>
                <w:snapToGrid w:val="0"/>
                <w:kern w:val="0"/>
              </w:rPr>
              <w:t>一、</w:t>
            </w:r>
            <w:r>
              <w:rPr>
                <w:rFonts w:ascii="標楷體" w:eastAsia="標楷體" w:hAnsi="標楷體" w:hint="eastAsia"/>
              </w:rPr>
              <w:t>製作委任人資料表作業</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59" w:type="dxa"/>
            <w:vAlign w:val="center"/>
          </w:tcPr>
          <w:p w:rsidR="00002BB2" w:rsidRDefault="00002BB2"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910" w:type="dxa"/>
            <w:vAlign w:val="center"/>
          </w:tcPr>
          <w:p w:rsidR="00002BB2" w:rsidRDefault="00002BB2" w:rsidP="00002BB2">
            <w:pPr>
              <w:spacing w:line="240" w:lineRule="atLeast"/>
              <w:jc w:val="distribute"/>
              <w:rPr>
                <w:rFonts w:ascii="標楷體" w:eastAsia="標楷體" w:hAnsi="標楷體"/>
                <w:snapToGrid w:val="0"/>
                <w:kern w:val="0"/>
              </w:rPr>
            </w:pPr>
            <w:r>
              <w:rPr>
                <w:rFonts w:ascii="標楷體" w:eastAsia="標楷體" w:hAnsi="標楷體" w:hint="eastAsia"/>
                <w:snapToGrid w:val="0"/>
                <w:kern w:val="0"/>
              </w:rPr>
              <w:t>不適用</w:t>
            </w:r>
          </w:p>
        </w:tc>
        <w:tc>
          <w:tcPr>
            <w:tcW w:w="1904" w:type="dxa"/>
            <w:vMerge/>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1494"/>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一</w:t>
            </w:r>
            <w:r>
              <w:rPr>
                <w:rFonts w:ascii="Arial" w:eastAsia="標楷體" w:hAnsi="Arial" w:cs="Arial"/>
                <w:snapToGrid w:val="0"/>
                <w:kern w:val="0"/>
              </w:rPr>
              <w:t>)</w:t>
            </w:r>
            <w:r>
              <w:rPr>
                <w:rFonts w:ascii="Arial" w:eastAsia="標楷體" w:hAnsi="Arial" w:cs="Arial" w:hint="eastAsia"/>
              </w:rPr>
              <w:t>與委任人簽訂期貨交易全權委任契約前，是否對委任人之資力、投資經驗及目的需求充分瞭解，並製作委任人資料表連同相關證明文件留存備查。</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870"/>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snapToGrid w:val="0"/>
              </w:rPr>
              <w:t>(</w:t>
            </w:r>
            <w:r>
              <w:rPr>
                <w:rFonts w:ascii="Arial" w:eastAsia="標楷體" w:hAnsi="Arial" w:cs="Arial" w:hint="eastAsia"/>
                <w:snapToGrid w:val="0"/>
              </w:rPr>
              <w:t>二</w:t>
            </w:r>
            <w:r>
              <w:rPr>
                <w:rFonts w:ascii="Arial" w:eastAsia="標楷體" w:hAnsi="Arial" w:cs="Arial"/>
                <w:snapToGrid w:val="0"/>
              </w:rPr>
              <w:t>)</w:t>
            </w:r>
            <w:r>
              <w:rPr>
                <w:rFonts w:ascii="Arial" w:eastAsia="標楷體" w:hAnsi="Arial" w:cs="Arial" w:hint="eastAsia"/>
              </w:rPr>
              <w:t>於簽訂期貨交易全權委任契約前，是否有七日以上之期間，供委任人審閱期貨交易全權委任契約全部條款內容，並就委任人填寫之委任人資料表內容，指派登記合格之業務員與委任人充分討論，瞭解委任人之資力、投資經驗、目的需求及交易法令限制等，並提供全權委託期貨交易風險預告書、期貨交易全權委任契約，向委任人告知期貨交易之性質、可能之風險及委任契約內容，並交付全權委託期貨交易說明書，據以共同議定交易或投資基本方針與交易或投資範圍。</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865"/>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訪談之方式，是否以面談為必要方式，但得視需要採取其他輔助方式。</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cantSplit/>
          <w:trHeight w:val="1019"/>
        </w:trPr>
        <w:tc>
          <w:tcPr>
            <w:tcW w:w="988" w:type="dxa"/>
            <w:tcBorders>
              <w:bottom w:val="single" w:sz="12" w:space="0" w:color="auto"/>
            </w:tcBorders>
            <w:vAlign w:val="center"/>
          </w:tcPr>
          <w:p w:rsidR="00002BB2" w:rsidRDefault="00002BB2" w:rsidP="009D6E59">
            <w:pPr>
              <w:adjustRightInd w:val="0"/>
              <w:snapToGrid w:val="0"/>
              <w:spacing w:line="240" w:lineRule="atLeast"/>
              <w:jc w:val="center"/>
              <w:rPr>
                <w:rFonts w:ascii="標楷體" w:eastAsia="標楷體" w:hAnsi="標楷體"/>
              </w:rPr>
            </w:pPr>
            <w:r>
              <w:rPr>
                <w:rFonts w:ascii="標楷體" w:eastAsia="標楷體" w:hAnsi="標楷體" w:hint="eastAsia"/>
              </w:rPr>
              <w:t>備</w:t>
            </w:r>
            <w:r>
              <w:rPr>
                <w:rFonts w:ascii="標楷體" w:eastAsia="標楷體" w:hAnsi="標楷體"/>
              </w:rPr>
              <w:t xml:space="preserve"> </w:t>
            </w:r>
            <w:r>
              <w:rPr>
                <w:rFonts w:ascii="標楷體" w:eastAsia="標楷體" w:hAnsi="標楷體" w:hint="eastAsia"/>
              </w:rPr>
              <w:t>註</w:t>
            </w:r>
          </w:p>
        </w:tc>
        <w:tc>
          <w:tcPr>
            <w:tcW w:w="8293" w:type="dxa"/>
            <w:gridSpan w:val="5"/>
            <w:tcBorders>
              <w:bottom w:val="single" w:sz="12" w:space="0" w:color="auto"/>
            </w:tcBorders>
            <w:vAlign w:val="center"/>
          </w:tcPr>
          <w:p w:rsidR="00002BB2" w:rsidRDefault="00002BB2" w:rsidP="00002BB2">
            <w:pPr>
              <w:adjustRightInd w:val="0"/>
              <w:snapToGrid w:val="0"/>
              <w:spacing w:line="240" w:lineRule="atLeast"/>
              <w:jc w:val="both"/>
              <w:rPr>
                <w:rFonts w:ascii="標楷體" w:eastAsia="標楷體" w:hAnsi="標楷體"/>
              </w:rPr>
            </w:pPr>
          </w:p>
        </w:tc>
      </w:tr>
    </w:tbl>
    <w:p w:rsidR="00002BB2" w:rsidRDefault="00002BB2" w:rsidP="008714C9">
      <w:pPr>
        <w:snapToGrid w:val="0"/>
        <w:spacing w:beforeLines="100" w:before="360" w:afterLines="100" w:after="360" w:line="500" w:lineRule="exact"/>
        <w:ind w:leftChars="-192" w:left="77" w:right="79" w:hangingChars="192" w:hanging="538"/>
        <w:rPr>
          <w:rFonts w:ascii="標楷體" w:eastAsia="標楷體" w:hAnsi="標楷體"/>
        </w:rPr>
      </w:pPr>
      <w:r w:rsidRPr="008714C9">
        <w:rPr>
          <w:rFonts w:ascii="標楷體" w:eastAsia="標楷體" w:hAnsi="標楷體" w:hint="eastAsia"/>
          <w:color w:val="000000"/>
          <w:sz w:val="28"/>
          <w:szCs w:val="28"/>
        </w:rPr>
        <w:t>稽核人員：</w:t>
      </w:r>
      <w:r w:rsidRPr="008714C9">
        <w:rPr>
          <w:rFonts w:ascii="標楷體" w:eastAsia="標楷體" w:hAnsi="標楷體"/>
          <w:color w:val="000000"/>
          <w:sz w:val="28"/>
          <w:szCs w:val="28"/>
        </w:rPr>
        <w:t xml:space="preserve">     </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日</w:t>
      </w:r>
      <w:r w:rsidRPr="008714C9">
        <w:rPr>
          <w:rFonts w:ascii="標楷體" w:eastAsia="標楷體" w:hAnsi="標楷體"/>
          <w:color w:val="000000"/>
          <w:sz w:val="28"/>
          <w:szCs w:val="28"/>
        </w:rPr>
        <w:t xml:space="preserve"> </w:t>
      </w:r>
      <w:r w:rsidRPr="008714C9">
        <w:rPr>
          <w:rFonts w:ascii="標楷體" w:eastAsia="標楷體" w:hAnsi="標楷體" w:hint="eastAsia"/>
          <w:color w:val="000000"/>
          <w:sz w:val="28"/>
          <w:szCs w:val="28"/>
        </w:rPr>
        <w:t>期：</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年</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月</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日</w:t>
      </w:r>
    </w:p>
    <w:p w:rsidR="008714C9" w:rsidRDefault="008714C9">
      <w:pPr>
        <w:widowControl/>
        <w:rPr>
          <w:rFonts w:ascii="Arial" w:hAnsi="Arial" w:cs="Arial"/>
          <w:color w:val="000000"/>
        </w:rPr>
      </w:pPr>
      <w:r>
        <w:rPr>
          <w:rFonts w:ascii="Arial" w:hAnsi="Arial" w:cs="Arial"/>
          <w:color w:val="000000"/>
        </w:rPr>
        <w:br w:type="page"/>
      </w:r>
    </w:p>
    <w:p w:rsidR="008714C9" w:rsidRPr="008714C9" w:rsidRDefault="008714C9" w:rsidP="008714C9">
      <w:pPr>
        <w:widowControl/>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lastRenderedPageBreak/>
        <w:t>期貨經理股份有限公司</w:t>
      </w:r>
    </w:p>
    <w:p w:rsidR="008714C9" w:rsidRPr="008714C9" w:rsidRDefault="008714C9" w:rsidP="008714C9">
      <w:pPr>
        <w:snapToGrid w:val="0"/>
        <w:spacing w:afterLines="50" w:after="180" w:line="30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薪工循環</w:t>
      </w:r>
    </w:p>
    <w:p w:rsidR="008714C9" w:rsidRPr="008714C9" w:rsidRDefault="008714C9" w:rsidP="008714C9">
      <w:pPr>
        <w:widowControl/>
        <w:snapToGrid w:val="0"/>
        <w:spacing w:afterLines="50" w:after="180" w:line="30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人員聘僱作業查核明細表</w:t>
      </w:r>
    </w:p>
    <w:p w:rsidR="008714C9" w:rsidRDefault="008714C9" w:rsidP="008714C9">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3"/>
        <w:gridCol w:w="4882"/>
        <w:gridCol w:w="490"/>
        <w:gridCol w:w="517"/>
        <w:gridCol w:w="798"/>
        <w:gridCol w:w="14"/>
        <w:gridCol w:w="2103"/>
      </w:tblGrid>
      <w:tr w:rsidR="008714C9" w:rsidTr="00B727F7">
        <w:trPr>
          <w:cantSplit/>
          <w:trHeight w:val="465"/>
        </w:trPr>
        <w:tc>
          <w:tcPr>
            <w:tcW w:w="5555" w:type="dxa"/>
            <w:gridSpan w:val="2"/>
            <w:tcBorders>
              <w:top w:val="single" w:sz="12" w:space="0" w:color="auto"/>
            </w:tcBorders>
            <w:vAlign w:val="center"/>
          </w:tcPr>
          <w:p w:rsidR="008714C9" w:rsidRDefault="008714C9" w:rsidP="009D6E59">
            <w:pPr>
              <w:spacing w:line="240" w:lineRule="atLeast"/>
              <w:jc w:val="center"/>
              <w:rPr>
                <w:rFonts w:ascii="標楷體" w:eastAsia="標楷體" w:hAnsi="標楷體"/>
              </w:rPr>
            </w:pPr>
            <w:r>
              <w:rPr>
                <w:rFonts w:ascii="標楷體" w:eastAsia="標楷體" w:hAnsi="標楷體" w:hint="eastAsia"/>
              </w:rPr>
              <w:t>查　　　核　　　明　　　細</w:t>
            </w:r>
          </w:p>
        </w:tc>
        <w:tc>
          <w:tcPr>
            <w:tcW w:w="1819" w:type="dxa"/>
            <w:gridSpan w:val="4"/>
            <w:tcBorders>
              <w:top w:val="single" w:sz="12" w:space="0" w:color="auto"/>
            </w:tcBorders>
            <w:vAlign w:val="center"/>
          </w:tcPr>
          <w:p w:rsidR="008714C9" w:rsidRDefault="008714C9" w:rsidP="008714C9">
            <w:pPr>
              <w:spacing w:line="240" w:lineRule="atLeast"/>
              <w:jc w:val="distribute"/>
              <w:rPr>
                <w:rFonts w:ascii="標楷體" w:eastAsia="標楷體" w:hAnsi="標楷體"/>
              </w:rPr>
            </w:pPr>
            <w:r>
              <w:rPr>
                <w:rFonts w:ascii="標楷體" w:eastAsia="標楷體" w:hAnsi="標楷體" w:hint="eastAsia"/>
              </w:rPr>
              <w:t>查核結果</w:t>
            </w:r>
          </w:p>
        </w:tc>
        <w:tc>
          <w:tcPr>
            <w:tcW w:w="2103" w:type="dxa"/>
            <w:vMerge w:val="restart"/>
            <w:tcBorders>
              <w:top w:val="single" w:sz="12" w:space="0" w:color="auto"/>
            </w:tcBorders>
            <w:vAlign w:val="center"/>
          </w:tcPr>
          <w:p w:rsidR="008714C9" w:rsidRDefault="008714C9" w:rsidP="009D6E59">
            <w:pPr>
              <w:spacing w:line="240" w:lineRule="atLeast"/>
              <w:jc w:val="center"/>
              <w:rPr>
                <w:rFonts w:ascii="標楷體" w:eastAsia="標楷體" w:hAnsi="標楷體"/>
              </w:rPr>
            </w:pPr>
            <w:r>
              <w:rPr>
                <w:rFonts w:ascii="標楷體" w:eastAsia="標楷體" w:hAnsi="標楷體" w:hint="eastAsia"/>
              </w:rPr>
              <w:t>底　稿</w:t>
            </w:r>
          </w:p>
          <w:p w:rsidR="008714C9" w:rsidRDefault="008714C9" w:rsidP="009D6E59">
            <w:pPr>
              <w:spacing w:line="240" w:lineRule="atLeast"/>
              <w:jc w:val="center"/>
              <w:rPr>
                <w:rFonts w:ascii="標楷體" w:eastAsia="標楷體" w:hAnsi="標楷體"/>
              </w:rPr>
            </w:pPr>
            <w:r>
              <w:rPr>
                <w:rFonts w:ascii="標楷體" w:eastAsia="標楷體" w:hAnsi="標楷體" w:hint="eastAsia"/>
              </w:rPr>
              <w:t>索　引</w:t>
            </w: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kern w:val="0"/>
              </w:rPr>
            </w:pPr>
            <w:r>
              <w:rPr>
                <w:rFonts w:ascii="標楷體" w:eastAsia="標楷體" w:hAnsi="標楷體" w:hint="eastAsia"/>
                <w:snapToGrid w:val="0"/>
                <w:kern w:val="0"/>
              </w:rPr>
              <w:t>一、</w:t>
            </w:r>
            <w:r>
              <w:rPr>
                <w:rFonts w:ascii="標楷體" w:eastAsia="標楷體" w:hAnsi="標楷體" w:hint="eastAsia"/>
              </w:rPr>
              <w:t>人員資格條件</w:t>
            </w:r>
          </w:p>
        </w:tc>
        <w:tc>
          <w:tcPr>
            <w:tcW w:w="490" w:type="dxa"/>
            <w:vAlign w:val="center"/>
          </w:tcPr>
          <w:p w:rsidR="008714C9" w:rsidRDefault="008714C9"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812" w:type="dxa"/>
            <w:gridSpan w:val="2"/>
            <w:vAlign w:val="center"/>
          </w:tcPr>
          <w:p w:rsidR="008714C9" w:rsidRDefault="008714C9" w:rsidP="008714C9">
            <w:pPr>
              <w:spacing w:line="240" w:lineRule="atLeast"/>
              <w:jc w:val="distribute"/>
              <w:rPr>
                <w:rFonts w:ascii="標楷體" w:eastAsia="標楷體" w:hAnsi="標楷體"/>
                <w:snapToGrid w:val="0"/>
                <w:kern w:val="0"/>
              </w:rPr>
            </w:pPr>
            <w:r>
              <w:rPr>
                <w:rFonts w:ascii="標楷體" w:eastAsia="標楷體" w:hAnsi="標楷體" w:hint="eastAsia"/>
                <w:snapToGrid w:val="0"/>
                <w:kern w:val="0"/>
              </w:rPr>
              <w:t>不適用</w:t>
            </w:r>
          </w:p>
        </w:tc>
        <w:tc>
          <w:tcPr>
            <w:tcW w:w="2103" w:type="dxa"/>
            <w:vMerge/>
            <w:vAlign w:val="center"/>
          </w:tcPr>
          <w:p w:rsidR="008714C9" w:rsidRDefault="008714C9" w:rsidP="009D6E59">
            <w:pPr>
              <w:spacing w:line="240" w:lineRule="atLeast"/>
              <w:jc w:val="center"/>
              <w:rPr>
                <w:rFonts w:ascii="標楷體" w:eastAsia="標楷體" w:hAnsi="標楷體"/>
                <w:snapToGrid w:val="0"/>
                <w:kern w:val="0"/>
              </w:rPr>
            </w:pPr>
          </w:p>
        </w:tc>
      </w:tr>
      <w:tr w:rsidR="008714C9" w:rsidTr="00B727F7">
        <w:trPr>
          <w:cantSplit/>
          <w:trHeight w:val="315"/>
        </w:trPr>
        <w:tc>
          <w:tcPr>
            <w:tcW w:w="5555" w:type="dxa"/>
            <w:gridSpan w:val="2"/>
            <w:tcBorders>
              <w:bottom w:val="nil"/>
            </w:tcBorders>
            <w:vAlign w:val="center"/>
          </w:tcPr>
          <w:p w:rsidR="008714C9" w:rsidRDefault="008714C9" w:rsidP="008714C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是否視不同職等及業務性質訂定人員資格條件。</w:t>
            </w:r>
          </w:p>
        </w:tc>
        <w:tc>
          <w:tcPr>
            <w:tcW w:w="490"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812" w:type="dxa"/>
            <w:gridSpan w:val="2"/>
            <w:tcBorders>
              <w:top w:val="single" w:sz="4" w:space="0" w:color="auto"/>
              <w:bottom w:val="single" w:sz="4" w:space="0" w:color="auto"/>
            </w:tcBorders>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03"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8714C9">
        <w:trPr>
          <w:cantSplit/>
          <w:trHeight w:val="778"/>
        </w:trPr>
        <w:tc>
          <w:tcPr>
            <w:tcW w:w="673" w:type="dxa"/>
            <w:tcBorders>
              <w:bottom w:val="nil"/>
              <w:right w:val="single" w:sz="4" w:space="0" w:color="auto"/>
            </w:tcBorders>
            <w:vAlign w:val="center"/>
          </w:tcPr>
          <w:p w:rsidR="008714C9" w:rsidRDefault="008714C9" w:rsidP="008714C9">
            <w:pPr>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804" w:type="dxa"/>
            <w:gridSpan w:val="6"/>
            <w:tcBorders>
              <w:left w:val="single" w:sz="4" w:space="0" w:color="auto"/>
              <w:bottom w:val="nil"/>
            </w:tcBorders>
            <w:vAlign w:val="center"/>
          </w:tcPr>
          <w:p w:rsidR="008714C9" w:rsidRDefault="008714C9" w:rsidP="008714C9">
            <w:pPr>
              <w:spacing w:line="240" w:lineRule="atLeast"/>
              <w:jc w:val="both"/>
              <w:rPr>
                <w:rFonts w:ascii="標楷體" w:eastAsia="標楷體" w:hAnsi="標楷體"/>
                <w:color w:val="000000"/>
              </w:rPr>
            </w:pP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二、人員聘僱程序</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8714C9" w:rsidRDefault="008714C9" w:rsidP="008714C9">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8714C9" w:rsidTr="00B727F7">
        <w:trPr>
          <w:cantSplit/>
          <w:trHeight w:val="245"/>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一</w:t>
            </w:r>
            <w:r>
              <w:rPr>
                <w:rFonts w:ascii="Arial" w:eastAsia="標楷體" w:hAnsi="Arial" w:cs="Arial"/>
              </w:rPr>
              <w:t>)</w:t>
            </w:r>
            <w:r>
              <w:rPr>
                <w:rFonts w:ascii="Arial" w:eastAsia="標楷體" w:hAnsi="Arial" w:cs="Arial" w:hint="eastAsia"/>
              </w:rPr>
              <w:t>研究部、專戶管理部、交易部及業務部，是否聘僱符合資格條件之經理人擔任主管。</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color w:val="00000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主辦會計、經理人及稽核主管之任免是否經董事過半數同意。</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負責人除主管機關另有規定外，是否未兼為其他期貨經理事業、期貨顧問事業或期貨商之負責人。</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四</w:t>
            </w:r>
            <w:r>
              <w:rPr>
                <w:rFonts w:ascii="Arial" w:eastAsia="標楷體" w:hAnsi="Arial" w:cs="Arial"/>
              </w:rPr>
              <w:t>)</w:t>
            </w:r>
            <w:r>
              <w:rPr>
                <w:rFonts w:ascii="Arial" w:eastAsia="標楷體" w:hAnsi="Arial" w:cs="Arial" w:hint="eastAsia"/>
              </w:rPr>
              <w:t>經理人及業務員除主管機關另有規定外，是否為專任。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五</w:t>
            </w:r>
            <w:r>
              <w:rPr>
                <w:rFonts w:ascii="Arial" w:eastAsia="標楷體" w:hAnsi="Arial" w:cs="Arial"/>
              </w:rPr>
              <w:t>)</w:t>
            </w:r>
            <w:r>
              <w:rPr>
                <w:rFonts w:ascii="Arial" w:eastAsia="標楷體" w:hAnsi="Arial" w:cs="Arial" w:hint="eastAsia"/>
              </w:rPr>
              <w:t>內部稽核人員是否未兼辦其他業務或由其他業務員兼任。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669"/>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六</w:t>
            </w:r>
            <w:r>
              <w:rPr>
                <w:rFonts w:ascii="Arial" w:eastAsia="標楷體" w:hAnsi="Arial" w:cs="Arial"/>
              </w:rPr>
              <w:t>)</w:t>
            </w:r>
            <w:r>
              <w:rPr>
                <w:rFonts w:ascii="Arial" w:eastAsia="標楷體" w:hAnsi="Arial" w:cs="Arial" w:hint="eastAsia"/>
              </w:rPr>
              <w:t>他業兼營期經之內部稽核人員，是否符合管理規則第五十條所定資格。</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684"/>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七</w:t>
            </w:r>
            <w:r>
              <w:rPr>
                <w:rFonts w:ascii="Arial" w:eastAsia="標楷體" w:hAnsi="Arial" w:cs="Arial"/>
              </w:rPr>
              <w:t>)</w:t>
            </w:r>
            <w:r>
              <w:rPr>
                <w:rFonts w:ascii="Arial" w:eastAsia="標楷體" w:hAnsi="Arial" w:cs="Arial" w:hint="eastAsia"/>
              </w:rPr>
              <w:t>主辦會計及辦理其他經主管機關核准業務之業務人員是否為專任。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8714C9">
        <w:trPr>
          <w:cantSplit/>
          <w:trHeight w:val="711"/>
        </w:trPr>
        <w:tc>
          <w:tcPr>
            <w:tcW w:w="673" w:type="dxa"/>
            <w:vAlign w:val="center"/>
          </w:tcPr>
          <w:p w:rsidR="008714C9" w:rsidRDefault="008714C9" w:rsidP="008714C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804" w:type="dxa"/>
            <w:gridSpan w:val="6"/>
            <w:vAlign w:val="center"/>
          </w:tcPr>
          <w:p w:rsidR="008714C9" w:rsidRDefault="008714C9" w:rsidP="008714C9">
            <w:pPr>
              <w:jc w:val="both"/>
              <w:rPr>
                <w:rFonts w:ascii="標楷體" w:eastAsia="標楷體" w:hAnsi="標楷體"/>
                <w:color w:val="000000"/>
              </w:rPr>
            </w:pP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三、人員登記申報作業</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8714C9" w:rsidRDefault="008714C9" w:rsidP="008714C9">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8714C9" w:rsidTr="00B727F7">
        <w:trPr>
          <w:cantSplit/>
          <w:trHeight w:val="737"/>
        </w:trPr>
        <w:tc>
          <w:tcPr>
            <w:tcW w:w="5555" w:type="dxa"/>
            <w:gridSpan w:val="2"/>
            <w:vAlign w:val="center"/>
          </w:tcPr>
          <w:p w:rsidR="008714C9" w:rsidRDefault="008714C9" w:rsidP="009D6E59">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一</w:t>
            </w:r>
            <w:r>
              <w:rPr>
                <w:rFonts w:ascii="Arial" w:eastAsia="標楷體" w:hAnsi="Arial" w:cs="Arial"/>
              </w:rPr>
              <w:t>)</w:t>
            </w:r>
            <w:r>
              <w:rPr>
                <w:rFonts w:ascii="Arial" w:eastAsia="標楷體" w:hAnsi="Arial" w:cs="Arial" w:hint="eastAsia"/>
              </w:rPr>
              <w:t>負責人及業務員執行職務前，是否依規定向同業公會辦妥登記。</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1021"/>
        </w:trPr>
        <w:tc>
          <w:tcPr>
            <w:tcW w:w="5555" w:type="dxa"/>
            <w:gridSpan w:val="2"/>
            <w:tcBorders>
              <w:bottom w:val="nil"/>
            </w:tcBorders>
            <w:vAlign w:val="center"/>
          </w:tcPr>
          <w:p w:rsidR="008714C9" w:rsidRDefault="008714C9" w:rsidP="009D6E59">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負責人及業務員有異動者，是否於異動之次日起五個營業日內，向同業公會辦理異動申報，並辦理工作證之換發或繳回。</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spacing w:line="240" w:lineRule="atLeast"/>
              <w:ind w:rightChars="-10" w:right="-24" w:hanging="28"/>
              <w:jc w:val="center"/>
              <w:rPr>
                <w:rFonts w:ascii="標楷體" w:eastAsia="標楷體" w:hAnsi="標楷體"/>
                <w:snapToGrid w:val="0"/>
                <w:color w:val="000000"/>
                <w:kern w:val="0"/>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cantSplit/>
          <w:trHeight w:val="856"/>
        </w:trPr>
        <w:tc>
          <w:tcPr>
            <w:tcW w:w="673" w:type="dxa"/>
            <w:tcBorders>
              <w:bottom w:val="single" w:sz="12" w:space="0" w:color="auto"/>
            </w:tcBorders>
            <w:vAlign w:val="center"/>
          </w:tcPr>
          <w:p w:rsidR="008714C9" w:rsidRDefault="008714C9" w:rsidP="008714C9">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4864" behindDoc="0" locked="0" layoutInCell="1" allowOverlap="1" wp14:anchorId="740E7421" wp14:editId="698A1B35">
                      <wp:simplePos x="0" y="0"/>
                      <wp:positionH relativeFrom="column">
                        <wp:posOffset>-69850</wp:posOffset>
                      </wp:positionH>
                      <wp:positionV relativeFrom="paragraph">
                        <wp:posOffset>558165</wp:posOffset>
                      </wp:positionV>
                      <wp:extent cx="6068695" cy="523875"/>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523875"/>
                              </a:xfrm>
                              <a:prstGeom prst="rect">
                                <a:avLst/>
                              </a:prstGeom>
                              <a:noFill/>
                              <a:ln w="9525">
                                <a:noFill/>
                                <a:miter lim="800000"/>
                                <a:headEnd/>
                                <a:tailEnd/>
                              </a:ln>
                            </wps:spPr>
                            <wps:txbx>
                              <w:txbxContent>
                                <w:p w:rsidR="000426B0" w:rsidRPr="00377515" w:rsidRDefault="000426B0" w:rsidP="008714C9">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5.5pt;margin-top:43.95pt;width:477.85pt;height:4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" filled="f" stroked="f">
                      <v:textbox>
                        <w:txbxContent>
                          <w:p w:rsidR="000426B0" w:rsidRPr="00377515" w:rsidRDefault="000426B0" w:rsidP="008714C9">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標楷體" w:eastAsia="標楷體" w:hAnsi="標楷體" w:hint="eastAsia"/>
              </w:rPr>
              <w:t>備註</w:t>
            </w:r>
          </w:p>
        </w:tc>
        <w:tc>
          <w:tcPr>
            <w:tcW w:w="8804" w:type="dxa"/>
            <w:gridSpan w:val="6"/>
            <w:tcBorders>
              <w:bottom w:val="single" w:sz="12" w:space="0" w:color="auto"/>
            </w:tcBorders>
            <w:vAlign w:val="center"/>
          </w:tcPr>
          <w:p w:rsidR="008714C9" w:rsidRDefault="008714C9" w:rsidP="008714C9">
            <w:pPr>
              <w:adjustRightInd w:val="0"/>
              <w:snapToGrid w:val="0"/>
              <w:spacing w:line="240" w:lineRule="atLeast"/>
              <w:jc w:val="both"/>
              <w:rPr>
                <w:rFonts w:ascii="標楷體" w:eastAsia="標楷體" w:hAnsi="標楷體"/>
              </w:rPr>
            </w:pPr>
          </w:p>
        </w:tc>
      </w:tr>
    </w:tbl>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lastRenderedPageBreak/>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薪工循環</w:t>
      </w:r>
    </w:p>
    <w:p w:rsidR="00B727F7" w:rsidRPr="00B727F7" w:rsidRDefault="00B727F7" w:rsidP="00B727F7">
      <w:pPr>
        <w:widowControl/>
        <w:snapToGrid w:val="0"/>
        <w:spacing w:afterLines="50" w:after="180" w:line="300" w:lineRule="exact"/>
        <w:jc w:val="center"/>
        <w:rPr>
          <w:rFonts w:ascii="Arial" w:eastAsia="標楷體" w:hAnsi="Arial" w:cs="Arial"/>
          <w:snapToGrid w:val="0"/>
          <w:color w:val="000000"/>
          <w:kern w:val="0"/>
          <w:sz w:val="26"/>
          <w:szCs w:val="26"/>
        </w:rPr>
      </w:pPr>
      <w:r w:rsidRPr="00B727F7">
        <w:rPr>
          <w:rFonts w:ascii="標楷體" w:eastAsia="標楷體" w:hAnsi="標楷體" w:hint="eastAsia"/>
          <w:snapToGrid w:val="0"/>
          <w:color w:val="000000"/>
          <w:kern w:val="0"/>
          <w:sz w:val="26"/>
          <w:szCs w:val="26"/>
        </w:rPr>
        <w:t>員工訓練作業、請</w:t>
      </w:r>
      <w:r w:rsidRPr="00B727F7">
        <w:rPr>
          <w:rFonts w:ascii="Arial" w:eastAsia="標楷體" w:hAnsi="Arial" w:cs="Arial"/>
          <w:snapToGrid w:val="0"/>
          <w:color w:val="000000"/>
          <w:kern w:val="0"/>
          <w:sz w:val="26"/>
          <w:szCs w:val="26"/>
        </w:rPr>
        <w:t>(</w:t>
      </w:r>
      <w:r w:rsidRPr="00B727F7">
        <w:rPr>
          <w:rFonts w:ascii="Arial" w:eastAsia="標楷體" w:hAnsi="Arial" w:cs="Arial"/>
          <w:snapToGrid w:val="0"/>
          <w:color w:val="000000"/>
          <w:kern w:val="0"/>
          <w:sz w:val="26"/>
          <w:szCs w:val="26"/>
        </w:rPr>
        <w:t>休</w:t>
      </w:r>
      <w:r w:rsidRPr="00B727F7">
        <w:rPr>
          <w:rFonts w:ascii="Arial" w:eastAsia="標楷體" w:hAnsi="Arial" w:cs="Arial"/>
          <w:snapToGrid w:val="0"/>
          <w:color w:val="000000"/>
          <w:kern w:val="0"/>
          <w:sz w:val="26"/>
          <w:szCs w:val="26"/>
        </w:rPr>
        <w:t>)</w:t>
      </w:r>
      <w:r w:rsidRPr="00B727F7">
        <w:rPr>
          <w:rFonts w:ascii="Arial" w:eastAsia="標楷體" w:hAnsi="Arial" w:cs="Arial"/>
          <w:snapToGrid w:val="0"/>
          <w:color w:val="000000"/>
          <w:kern w:val="0"/>
          <w:sz w:val="26"/>
          <w:szCs w:val="26"/>
        </w:rPr>
        <w:t>假作業、考核及獎懲作業暨辭退作業查核明細表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281"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8"/>
        <w:gridCol w:w="4320"/>
        <w:gridCol w:w="600"/>
        <w:gridCol w:w="559"/>
        <w:gridCol w:w="910"/>
        <w:gridCol w:w="1904"/>
      </w:tblGrid>
      <w:tr w:rsidR="00B727F7" w:rsidTr="00B727F7">
        <w:trPr>
          <w:cantSplit/>
          <w:trHeight w:val="465"/>
        </w:trPr>
        <w:tc>
          <w:tcPr>
            <w:tcW w:w="5308"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一、員工訓練作業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308" w:type="dxa"/>
            <w:gridSpan w:val="2"/>
            <w:tcBorders>
              <w:bottom w:val="nil"/>
            </w:tcBorders>
            <w:vAlign w:val="center"/>
          </w:tcPr>
          <w:p w:rsidR="00B727F7" w:rsidRDefault="00B727F7" w:rsidP="00B727F7">
            <w:pPr>
              <w:spacing w:line="240" w:lineRule="atLeast"/>
              <w:jc w:val="both"/>
              <w:rPr>
                <w:rFonts w:ascii="Arial" w:eastAsia="標楷體" w:hAnsi="Arial" w:cs="Arial"/>
                <w:snapToGrid w:val="0"/>
                <w:kern w:val="0"/>
              </w:rPr>
            </w:pPr>
            <w:r>
              <w:rPr>
                <w:rFonts w:ascii="Arial" w:eastAsia="標楷體" w:hAnsi="Arial" w:cs="Arial" w:hint="eastAsia"/>
              </w:rPr>
              <w:t>業務員是否參加主管機關所指定機構舉辦之職前或在職訓練。</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683"/>
        </w:trPr>
        <w:tc>
          <w:tcPr>
            <w:tcW w:w="988" w:type="dxa"/>
            <w:vAlign w:val="center"/>
          </w:tcPr>
          <w:p w:rsidR="00B727F7" w:rsidRDefault="00B727F7" w:rsidP="009D6E59">
            <w:pPr>
              <w:adjustRightInd w:val="0"/>
              <w:snapToGrid w:val="0"/>
              <w:spacing w:line="240" w:lineRule="atLeast"/>
              <w:jc w:val="center"/>
              <w:rPr>
                <w:rFonts w:ascii="Arial" w:eastAsia="標楷體" w:hAnsi="Arial" w:cs="Arial"/>
              </w:rPr>
            </w:pPr>
            <w:r>
              <w:rPr>
                <w:rFonts w:ascii="Arial" w:eastAsia="標楷體" w:hAnsi="Arial" w:cs="Arial" w:hint="eastAsia"/>
              </w:rPr>
              <w:t>備</w:t>
            </w:r>
            <w:r>
              <w:rPr>
                <w:rFonts w:ascii="Arial" w:eastAsia="標楷體" w:hAnsi="Arial" w:cs="Arial"/>
              </w:rPr>
              <w:t xml:space="preserve"> </w:t>
            </w:r>
            <w:r>
              <w:rPr>
                <w:rFonts w:ascii="Arial" w:eastAsia="標楷體" w:hAnsi="Arial" w:cs="Arial" w:hint="eastAsia"/>
              </w:rPr>
              <w:t>註</w:t>
            </w:r>
          </w:p>
        </w:tc>
        <w:tc>
          <w:tcPr>
            <w:tcW w:w="8293" w:type="dxa"/>
            <w:gridSpan w:val="5"/>
            <w:vAlign w:val="center"/>
          </w:tcPr>
          <w:p w:rsidR="00B727F7" w:rsidRDefault="00B727F7" w:rsidP="00B727F7">
            <w:pPr>
              <w:jc w:val="both"/>
              <w:rPr>
                <w:rFonts w:ascii="Arial" w:eastAsia="標楷體" w:hAnsi="Arial" w:cs="Arial"/>
              </w:rPr>
            </w:pPr>
          </w:p>
        </w:tc>
      </w:tr>
      <w:tr w:rsidR="00B727F7" w:rsidTr="00B727F7">
        <w:trPr>
          <w:cantSplit/>
          <w:trHeight w:val="683"/>
        </w:trPr>
        <w:tc>
          <w:tcPr>
            <w:tcW w:w="5308" w:type="dxa"/>
            <w:gridSpan w:val="2"/>
            <w:vAlign w:val="center"/>
          </w:tcPr>
          <w:p w:rsidR="00B727F7" w:rsidRDefault="00B727F7" w:rsidP="009D6E59">
            <w:pPr>
              <w:spacing w:line="240" w:lineRule="atLeast"/>
              <w:jc w:val="both"/>
              <w:rPr>
                <w:rFonts w:ascii="Arial" w:eastAsia="標楷體" w:hAnsi="Arial" w:cs="Arial"/>
                <w:snapToGrid w:val="0"/>
                <w:kern w:val="0"/>
              </w:rPr>
            </w:pPr>
            <w:r>
              <w:rPr>
                <w:rFonts w:ascii="Arial" w:eastAsia="標楷體" w:hAnsi="Arial" w:cs="Arial" w:hint="eastAsia"/>
                <w:snapToGrid w:val="0"/>
                <w:kern w:val="0"/>
              </w:rPr>
              <w:t>二、請</w:t>
            </w:r>
            <w:r>
              <w:rPr>
                <w:rFonts w:ascii="Arial" w:eastAsia="標楷體" w:hAnsi="Arial" w:cs="Arial"/>
                <w:snapToGrid w:val="0"/>
                <w:kern w:val="0"/>
              </w:rPr>
              <w:t>(</w:t>
            </w:r>
            <w:r>
              <w:rPr>
                <w:rFonts w:ascii="Arial" w:eastAsia="標楷體" w:hAnsi="Arial" w:cs="Arial" w:hint="eastAsia"/>
                <w:snapToGrid w:val="0"/>
                <w:kern w:val="0"/>
              </w:rPr>
              <w:t>休</w:t>
            </w:r>
            <w:r>
              <w:rPr>
                <w:rFonts w:ascii="Arial" w:eastAsia="標楷體" w:hAnsi="Arial" w:cs="Arial"/>
                <w:snapToGrid w:val="0"/>
                <w:kern w:val="0"/>
              </w:rPr>
              <w:t>)</w:t>
            </w:r>
            <w:r>
              <w:rPr>
                <w:rFonts w:ascii="Arial" w:eastAsia="標楷體" w:hAnsi="Arial" w:cs="Arial" w:hint="eastAsia"/>
                <w:snapToGrid w:val="0"/>
                <w:kern w:val="0"/>
              </w:rPr>
              <w:t>假作業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567"/>
        </w:trPr>
        <w:tc>
          <w:tcPr>
            <w:tcW w:w="5308" w:type="dxa"/>
            <w:gridSpan w:val="2"/>
            <w:tcBorders>
              <w:bottom w:val="nil"/>
            </w:tcBorders>
            <w:vAlign w:val="center"/>
          </w:tcPr>
          <w:p w:rsidR="00B727F7" w:rsidRDefault="00B727F7" w:rsidP="009D6E59">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一</w:t>
            </w:r>
            <w:r>
              <w:rPr>
                <w:rFonts w:ascii="Arial" w:eastAsia="標楷體" w:hAnsi="Arial" w:cs="Arial"/>
              </w:rPr>
              <w:t>)</w:t>
            </w:r>
            <w:r>
              <w:rPr>
                <w:rFonts w:ascii="Arial" w:eastAsia="標楷體" w:hAnsi="Arial" w:cs="Arial" w:hint="eastAsia"/>
              </w:rPr>
              <w:t>請</w:t>
            </w:r>
            <w:r>
              <w:rPr>
                <w:rFonts w:ascii="Arial" w:eastAsia="標楷體" w:hAnsi="Arial" w:cs="Arial"/>
              </w:rPr>
              <w:t>(</w:t>
            </w:r>
            <w:r>
              <w:rPr>
                <w:rFonts w:ascii="Arial" w:eastAsia="標楷體" w:hAnsi="Arial" w:cs="Arial" w:hint="eastAsia"/>
              </w:rPr>
              <w:t>休</w:t>
            </w:r>
            <w:r>
              <w:rPr>
                <w:rFonts w:ascii="Arial" w:eastAsia="標楷體" w:hAnsi="Arial" w:cs="Arial"/>
              </w:rPr>
              <w:t>)</w:t>
            </w:r>
            <w:r>
              <w:rPr>
                <w:rFonts w:ascii="Arial" w:eastAsia="標楷體" w:hAnsi="Arial" w:cs="Arial" w:hint="eastAsia"/>
              </w:rPr>
              <w:t>假是否依本公司規定之手續申請。</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1021"/>
        </w:trPr>
        <w:tc>
          <w:tcPr>
            <w:tcW w:w="5308" w:type="dxa"/>
            <w:gridSpan w:val="2"/>
            <w:tcBorders>
              <w:bottom w:val="nil"/>
            </w:tcBorders>
            <w:vAlign w:val="center"/>
          </w:tcPr>
          <w:p w:rsidR="00B727F7" w:rsidRDefault="00B727F7" w:rsidP="00B727F7">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請</w:t>
            </w:r>
            <w:r>
              <w:rPr>
                <w:rFonts w:ascii="Arial" w:eastAsia="標楷體" w:hAnsi="Arial" w:cs="Arial"/>
              </w:rPr>
              <w:t>(</w:t>
            </w:r>
            <w:r>
              <w:rPr>
                <w:rFonts w:ascii="Arial" w:eastAsia="標楷體" w:hAnsi="Arial" w:cs="Arial" w:hint="eastAsia"/>
              </w:rPr>
              <w:t>休</w:t>
            </w:r>
            <w:r>
              <w:rPr>
                <w:rFonts w:ascii="Arial" w:eastAsia="標楷體" w:hAnsi="Arial" w:cs="Arial"/>
              </w:rPr>
              <w:t>)</w:t>
            </w:r>
            <w:r>
              <w:rPr>
                <w:rFonts w:ascii="Arial" w:eastAsia="標楷體" w:hAnsi="Arial" w:cs="Arial" w:hint="eastAsia"/>
              </w:rPr>
              <w:t>假是否覓妥具有與被代理人相當資格條件之業務人員代理其職務，且該人員是否未違反管理規則第五十六條之規定。</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711"/>
        </w:trPr>
        <w:tc>
          <w:tcPr>
            <w:tcW w:w="988"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293" w:type="dxa"/>
            <w:gridSpan w:val="5"/>
            <w:vAlign w:val="center"/>
          </w:tcPr>
          <w:p w:rsidR="00B727F7" w:rsidRDefault="00B727F7" w:rsidP="00B727F7">
            <w:pPr>
              <w:jc w:val="both"/>
              <w:rPr>
                <w:rFonts w:ascii="標楷體" w:eastAsia="標楷體" w:hAnsi="標楷體"/>
                <w:color w:val="000000"/>
              </w:rPr>
            </w:pP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三、考核及獎懲作業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893"/>
        </w:trPr>
        <w:tc>
          <w:tcPr>
            <w:tcW w:w="5308" w:type="dxa"/>
            <w:gridSpan w:val="2"/>
            <w:tcBorders>
              <w:bottom w:val="nil"/>
            </w:tcBorders>
            <w:vAlign w:val="center"/>
          </w:tcPr>
          <w:p w:rsidR="00B727F7" w:rsidRDefault="00B727F7" w:rsidP="00B727F7">
            <w:pPr>
              <w:spacing w:line="240" w:lineRule="atLeast"/>
              <w:jc w:val="both"/>
              <w:rPr>
                <w:rFonts w:ascii="Arial" w:eastAsia="標楷體" w:hAnsi="Arial" w:cs="Arial"/>
              </w:rPr>
            </w:pPr>
            <w:r>
              <w:rPr>
                <w:rFonts w:ascii="Arial" w:eastAsia="標楷體" w:hAnsi="Arial" w:cs="Arial" w:hint="eastAsia"/>
              </w:rPr>
              <w:t>對於違反期貨相關法令，經主管機關或同業公會發文處分之人員，本公司是否予以懲處。</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988"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293" w:type="dxa"/>
            <w:gridSpan w:val="5"/>
            <w:vAlign w:val="center"/>
          </w:tcPr>
          <w:p w:rsidR="00B727F7" w:rsidRDefault="00B727F7" w:rsidP="00B727F7">
            <w:pPr>
              <w:jc w:val="both"/>
              <w:rPr>
                <w:rFonts w:ascii="標楷體" w:eastAsia="標楷體" w:hAnsi="標楷體"/>
                <w:color w:val="000000"/>
              </w:rPr>
            </w:pP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四、辭退作業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737"/>
        </w:trPr>
        <w:tc>
          <w:tcPr>
            <w:tcW w:w="5308" w:type="dxa"/>
            <w:gridSpan w:val="2"/>
            <w:tcBorders>
              <w:bottom w:val="nil"/>
            </w:tcBorders>
            <w:vAlign w:val="center"/>
          </w:tcPr>
          <w:p w:rsidR="00B727F7" w:rsidRDefault="00B727F7" w:rsidP="00B727F7">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員工離職是否依規定辦理業務員登記之註銷。</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988" w:type="dxa"/>
            <w:tcBorders>
              <w:bottom w:val="single" w:sz="12" w:space="0" w:color="auto"/>
            </w:tcBorders>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293"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B727F7" w:rsidRDefault="00B727F7" w:rsidP="00B727F7">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B727F7">
        <w:rPr>
          <w:rFonts w:ascii="標楷體" w:eastAsia="標楷體" w:hAnsi="標楷體" w:hint="eastAsia"/>
          <w:color w:val="000000"/>
          <w:sz w:val="28"/>
          <w:szCs w:val="28"/>
        </w:rPr>
        <w:t>稽核人員：</w:t>
      </w:r>
      <w:r w:rsidRPr="00B727F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r w:rsidRPr="00B727F7">
        <w:rPr>
          <w:rFonts w:ascii="標楷體" w:eastAsia="標楷體" w:hAnsi="標楷體"/>
          <w:color w:val="000000"/>
          <w:sz w:val="28"/>
          <w:szCs w:val="28"/>
        </w:rPr>
        <w:t xml:space="preserve"> </w:t>
      </w:r>
      <w:r w:rsidRPr="00B727F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p>
    <w:p w:rsidR="00B727F7" w:rsidRDefault="00B727F7" w:rsidP="00B727F7">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p>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lastRenderedPageBreak/>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薪工循環</w:t>
      </w:r>
    </w:p>
    <w:p w:rsidR="00B727F7" w:rsidRPr="00B727F7" w:rsidRDefault="00B727F7" w:rsidP="00B727F7">
      <w:pPr>
        <w:widowControl/>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薪資及業務人員酬金作業暨職工福利作業查核明細表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472"/>
        <w:gridCol w:w="504"/>
        <w:gridCol w:w="517"/>
        <w:gridCol w:w="798"/>
        <w:gridCol w:w="2114"/>
      </w:tblGrid>
      <w:tr w:rsidR="00B727F7" w:rsidTr="00B727F7">
        <w:trPr>
          <w:cantSplit/>
          <w:trHeight w:val="465"/>
        </w:trPr>
        <w:tc>
          <w:tcPr>
            <w:tcW w:w="5544"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1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114"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544" w:type="dxa"/>
            <w:gridSpan w:val="2"/>
            <w:vAlign w:val="center"/>
          </w:tcPr>
          <w:p w:rsidR="00B727F7" w:rsidRPr="00FE1E67" w:rsidRDefault="00B727F7" w:rsidP="009D6E59">
            <w:pPr>
              <w:spacing w:line="240" w:lineRule="atLeast"/>
              <w:jc w:val="both"/>
              <w:rPr>
                <w:rFonts w:ascii="標楷體" w:eastAsia="標楷體" w:hAnsi="標楷體"/>
                <w:snapToGrid w:val="0"/>
                <w:kern w:val="0"/>
              </w:rPr>
            </w:pPr>
            <w:r w:rsidRPr="00FE1E67">
              <w:rPr>
                <w:rFonts w:ascii="標楷體" w:eastAsia="標楷體" w:hAnsi="標楷體" w:hint="eastAsia"/>
                <w:snapToGrid w:val="0"/>
                <w:kern w:val="0"/>
              </w:rPr>
              <w:t>一、薪資</w:t>
            </w:r>
            <w:r w:rsidRPr="00FE1E67">
              <w:rPr>
                <w:rFonts w:eastAsia="標楷體" w:hint="eastAsia"/>
              </w:rPr>
              <w:t>及業務人員酬金</w:t>
            </w:r>
            <w:r w:rsidRPr="00FE1E67">
              <w:rPr>
                <w:rFonts w:ascii="標楷體" w:eastAsia="標楷體" w:hAnsi="標楷體" w:hint="eastAsia"/>
                <w:snapToGrid w:val="0"/>
                <w:kern w:val="0"/>
              </w:rPr>
              <w:t>作業</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4"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FE1E67" w:rsidRDefault="00B727F7" w:rsidP="009D6E59">
            <w:pPr>
              <w:spacing w:line="240" w:lineRule="atLeast"/>
              <w:ind w:left="406" w:hanging="406"/>
              <w:jc w:val="both"/>
              <w:rPr>
                <w:rFonts w:ascii="Arial" w:eastAsia="標楷體" w:hAnsi="Arial" w:cs="Arial"/>
              </w:rPr>
            </w:pPr>
            <w:r w:rsidRPr="00FE1E67">
              <w:rPr>
                <w:rFonts w:ascii="Arial" w:eastAsia="標楷體" w:hAnsi="Arial" w:cs="Arial"/>
              </w:rPr>
              <w:t>(</w:t>
            </w:r>
            <w:r w:rsidRPr="00FE1E67">
              <w:rPr>
                <w:rFonts w:ascii="Arial" w:eastAsia="標楷體" w:hAnsi="Arial" w:cs="Arial" w:hint="eastAsia"/>
              </w:rPr>
              <w:t>一</w:t>
            </w:r>
            <w:r w:rsidRPr="00FE1E67">
              <w:rPr>
                <w:rFonts w:ascii="Arial" w:eastAsia="標楷體" w:hAnsi="Arial" w:cs="Arial"/>
              </w:rPr>
              <w:t>)</w:t>
            </w:r>
            <w:r w:rsidRPr="00FE1E67">
              <w:rPr>
                <w:rFonts w:ascii="Arial" w:eastAsia="標楷體" w:hAnsi="Arial" w:cs="Arial" w:hint="eastAsia"/>
              </w:rPr>
              <w:t>薪資清冊及傳票是否經適當之核准。</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544" w:type="dxa"/>
            <w:gridSpan w:val="2"/>
            <w:tcBorders>
              <w:bottom w:val="nil"/>
            </w:tcBorders>
            <w:vAlign w:val="center"/>
          </w:tcPr>
          <w:p w:rsidR="00B727F7" w:rsidRPr="00FE1E67" w:rsidRDefault="00B727F7" w:rsidP="009D6E59">
            <w:pPr>
              <w:spacing w:line="240" w:lineRule="atLeast"/>
              <w:ind w:left="406" w:hanging="406"/>
              <w:jc w:val="both"/>
              <w:rPr>
                <w:rFonts w:ascii="Arial" w:eastAsia="標楷體" w:hAnsi="Arial" w:cs="Arial"/>
              </w:rPr>
            </w:pPr>
            <w:r w:rsidRPr="00FE1E67">
              <w:rPr>
                <w:rFonts w:ascii="Arial" w:eastAsia="標楷體" w:hAnsi="Arial" w:cs="Arial"/>
              </w:rPr>
              <w:t>(</w:t>
            </w:r>
            <w:r w:rsidRPr="00FE1E67">
              <w:rPr>
                <w:rFonts w:ascii="Arial" w:eastAsia="標楷體" w:hAnsi="Arial" w:cs="Arial" w:hint="eastAsia"/>
              </w:rPr>
              <w:t>二</w:t>
            </w:r>
            <w:r w:rsidRPr="00FE1E67">
              <w:rPr>
                <w:rFonts w:ascii="Arial" w:eastAsia="標楷體" w:hAnsi="Arial" w:cs="Arial"/>
              </w:rPr>
              <w:t>)</w:t>
            </w:r>
            <w:r w:rsidRPr="00FE1E67">
              <w:rPr>
                <w:rFonts w:ascii="Arial" w:eastAsia="標楷體" w:hAnsi="Arial" w:cs="Arial" w:hint="eastAsia"/>
              </w:rPr>
              <w:t>薪資之計算、發放及代扣款項是否保持完整紀錄。</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FE1E67" w:rsidRDefault="00B727F7" w:rsidP="00B727F7">
            <w:pPr>
              <w:spacing w:line="240" w:lineRule="atLeast"/>
              <w:ind w:left="392" w:hanging="392"/>
              <w:jc w:val="both"/>
              <w:rPr>
                <w:rFonts w:ascii="Arial" w:eastAsia="標楷體" w:hAnsi="Arial" w:cs="Arial"/>
              </w:rPr>
            </w:pPr>
            <w:r w:rsidRPr="00FE1E67">
              <w:rPr>
                <w:rFonts w:ascii="Arial" w:eastAsia="標楷體" w:hAnsi="Arial" w:cs="Arial"/>
              </w:rPr>
              <w:t>(</w:t>
            </w:r>
            <w:r w:rsidRPr="00FE1E67">
              <w:rPr>
                <w:rFonts w:ascii="Arial" w:eastAsia="標楷體" w:hAnsi="Arial" w:cs="Arial" w:hint="eastAsia"/>
              </w:rPr>
              <w:t>三</w:t>
            </w:r>
            <w:r w:rsidRPr="00FE1E67">
              <w:rPr>
                <w:rFonts w:ascii="Arial" w:eastAsia="標楷體" w:hAnsi="Arial" w:cs="Arial"/>
              </w:rPr>
              <w:t>)</w:t>
            </w:r>
            <w:r w:rsidRPr="00FE1E67">
              <w:rPr>
                <w:rFonts w:ascii="標楷體" w:eastAsia="標楷體" w:hAnsi="標楷體" w:hint="eastAsia"/>
              </w:rPr>
              <w:t>是否</w:t>
            </w:r>
            <w:r w:rsidRPr="00FE1E67">
              <w:rPr>
                <w:rFonts w:eastAsia="標楷體" w:hint="eastAsia"/>
              </w:rPr>
              <w:t>訂定業務人員之酬金制度，並提報董事會通過。</w:t>
            </w:r>
            <w:r w:rsidRPr="00FE1E67">
              <w:rPr>
                <w:rFonts w:eastAsia="標楷體" w:hAnsi="標楷體" w:hint="eastAsia"/>
              </w:rPr>
              <w:t>該酬金制度是否衡平考量客戶權益、金融商品或服務對</w:t>
            </w:r>
            <w:r w:rsidRPr="00FE1E67">
              <w:rPr>
                <w:rFonts w:eastAsia="標楷體" w:hint="eastAsia"/>
              </w:rPr>
              <w:t>公司</w:t>
            </w:r>
            <w:r w:rsidRPr="00FE1E67">
              <w:rPr>
                <w:rFonts w:eastAsia="標楷體" w:hAnsi="標楷體" w:hint="eastAsia"/>
              </w:rPr>
              <w:t>及客戶可能產生之各項風險，是否非僅考量金融商品或服務之業績目標達成情形</w:t>
            </w:r>
            <w:r w:rsidRPr="00FE1E67">
              <w:rPr>
                <w:rFonts w:eastAsia="標楷體" w:hint="eastAsia"/>
              </w:rPr>
              <w:t>且是否遵守期商公會所定「會員公司業務人員酬金制度應遵行原則」之規定</w:t>
            </w:r>
            <w:r w:rsidRPr="00FE1E67">
              <w:rPr>
                <w:rFonts w:ascii="標楷體" w:eastAsia="標楷體" w:hAnsi="標楷體" w:hint="eastAsia"/>
              </w:rPr>
              <w:t>。</w:t>
            </w:r>
            <w:r w:rsidRPr="00FE1E67">
              <w:rPr>
                <w:rFonts w:ascii="Arial" w:eastAsia="標楷體" w:hAnsi="Arial" w:cs="Arial" w:hint="eastAsia"/>
              </w:rPr>
              <w:t>。</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B727F7" w:rsidRDefault="00B727F7" w:rsidP="009D6E59">
            <w:pPr>
              <w:spacing w:line="240" w:lineRule="atLeast"/>
              <w:ind w:left="406" w:hanging="406"/>
              <w:jc w:val="both"/>
              <w:rPr>
                <w:rFonts w:ascii="Arial" w:eastAsia="標楷體" w:hAnsi="Arial" w:cs="Arial"/>
              </w:rPr>
            </w:pPr>
            <w:r w:rsidRPr="00B727F7">
              <w:rPr>
                <w:rFonts w:ascii="Arial" w:eastAsia="標楷體" w:hAnsi="Arial" w:cs="Arial"/>
                <w:color w:val="000000"/>
              </w:rPr>
              <w:t>(</w:t>
            </w:r>
            <w:r w:rsidRPr="00B727F7">
              <w:rPr>
                <w:rFonts w:ascii="Arial" w:eastAsia="標楷體" w:hAnsi="Arial" w:cs="Arial" w:hint="eastAsia"/>
                <w:color w:val="000000"/>
              </w:rPr>
              <w:t>四</w:t>
            </w:r>
            <w:r w:rsidRPr="00B727F7">
              <w:rPr>
                <w:rFonts w:ascii="Arial" w:eastAsia="標楷體" w:hAnsi="Arial" w:cs="Arial"/>
                <w:color w:val="000000"/>
              </w:rPr>
              <w:t>)</w:t>
            </w:r>
            <w:r w:rsidRPr="00B727F7">
              <w:rPr>
                <w:rFonts w:ascii="Arial" w:eastAsia="標楷體" w:hAnsi="Arial" w:cs="Arial" w:hint="eastAsia"/>
              </w:rPr>
              <w:t>年終獎金是否按月估列。</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544" w:type="dxa"/>
            <w:gridSpan w:val="2"/>
            <w:tcBorders>
              <w:bottom w:val="nil"/>
            </w:tcBorders>
            <w:vAlign w:val="center"/>
          </w:tcPr>
          <w:p w:rsidR="00B727F7" w:rsidRPr="00B727F7" w:rsidRDefault="00B727F7" w:rsidP="00B727F7">
            <w:pPr>
              <w:spacing w:line="240" w:lineRule="atLeast"/>
              <w:ind w:left="392" w:hanging="392"/>
              <w:jc w:val="both"/>
              <w:rPr>
                <w:rFonts w:ascii="Arial" w:eastAsia="標楷體" w:hAnsi="Arial" w:cs="Arial"/>
              </w:rPr>
            </w:pPr>
            <w:r w:rsidRPr="00B727F7">
              <w:rPr>
                <w:rFonts w:ascii="Arial" w:eastAsia="標楷體" w:hAnsi="Arial" w:cs="Arial"/>
              </w:rPr>
              <w:t>(</w:t>
            </w:r>
            <w:r w:rsidRPr="00B727F7">
              <w:rPr>
                <w:rFonts w:ascii="Arial" w:eastAsia="標楷體" w:hAnsi="Arial" w:cs="Arial" w:hint="eastAsia"/>
              </w:rPr>
              <w:t>五</w:t>
            </w:r>
            <w:r w:rsidRPr="00B727F7">
              <w:rPr>
                <w:rFonts w:ascii="Arial" w:eastAsia="標楷體" w:hAnsi="Arial" w:cs="Arial"/>
              </w:rPr>
              <w:t>)</w:t>
            </w:r>
            <w:r w:rsidRPr="00B727F7">
              <w:rPr>
                <w:rFonts w:ascii="Arial" w:eastAsia="標楷體" w:hAnsi="Arial" w:cs="Arial" w:hint="eastAsia"/>
              </w:rPr>
              <w:t>訂有退休金辦法者，退休金帳務處理是否依</w:t>
            </w:r>
            <w:r w:rsidRPr="00B727F7">
              <w:rPr>
                <w:rFonts w:ascii="Arial" w:eastAsia="標楷體" w:hAnsi="Arial" w:cs="Arial" w:hint="eastAsia"/>
                <w:color w:val="000000"/>
              </w:rPr>
              <w:t>一般公認會計原則</w:t>
            </w:r>
            <w:r w:rsidRPr="00B727F7">
              <w:rPr>
                <w:rFonts w:ascii="Arial" w:eastAsia="標楷體" w:hAnsi="Arial" w:cs="Arial" w:hint="eastAsia"/>
              </w:rPr>
              <w:t>之規定辦理。</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1072"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05" w:type="dxa"/>
            <w:gridSpan w:val="5"/>
            <w:vAlign w:val="center"/>
          </w:tcPr>
          <w:p w:rsidR="00B727F7" w:rsidRDefault="00B727F7" w:rsidP="00B727F7">
            <w:pPr>
              <w:jc w:val="both"/>
              <w:rPr>
                <w:rFonts w:ascii="標楷體" w:eastAsia="標楷體" w:hAnsi="標楷體"/>
                <w:color w:val="000000"/>
              </w:rPr>
            </w:pPr>
          </w:p>
        </w:tc>
      </w:tr>
      <w:tr w:rsidR="00B727F7" w:rsidTr="00B727F7">
        <w:trPr>
          <w:trHeight w:val="465"/>
        </w:trPr>
        <w:tc>
          <w:tcPr>
            <w:tcW w:w="5544" w:type="dxa"/>
            <w:gridSpan w:val="2"/>
            <w:tcBorders>
              <w:bottom w:val="nil"/>
            </w:tcBorders>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二、職工福利作業</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567"/>
        </w:trPr>
        <w:tc>
          <w:tcPr>
            <w:tcW w:w="5544" w:type="dxa"/>
            <w:gridSpan w:val="2"/>
            <w:tcBorders>
              <w:bottom w:val="nil"/>
            </w:tcBorders>
            <w:vAlign w:val="center"/>
          </w:tcPr>
          <w:p w:rsidR="00B727F7" w:rsidRDefault="00B727F7" w:rsidP="00A05E48">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各項福利金之支用是否檢附相關憑證。</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1072" w:type="dxa"/>
            <w:tcBorders>
              <w:bottom w:val="single" w:sz="12" w:space="0" w:color="auto"/>
            </w:tcBorders>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05"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B727F7" w:rsidRPr="00B727F7" w:rsidRDefault="00B727F7"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727F7">
        <w:rPr>
          <w:rFonts w:ascii="標楷體" w:eastAsia="標楷體" w:hAnsi="標楷體" w:hint="eastAsia"/>
          <w:color w:val="000000"/>
          <w:sz w:val="28"/>
          <w:szCs w:val="28"/>
        </w:rPr>
        <w:t>稽核人員：</w:t>
      </w:r>
      <w:r w:rsidRPr="00B727F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r w:rsidRPr="00B727F7">
        <w:rPr>
          <w:rFonts w:ascii="標楷體" w:eastAsia="標楷體" w:hAnsi="標楷體"/>
          <w:color w:val="000000"/>
          <w:sz w:val="28"/>
          <w:szCs w:val="28"/>
        </w:rPr>
        <w:t xml:space="preserve"> </w:t>
      </w:r>
      <w:r w:rsidRPr="00B727F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p>
    <w:p w:rsidR="00B727F7" w:rsidRDefault="00B727F7" w:rsidP="00B727F7">
      <w:pPr>
        <w:snapToGrid w:val="0"/>
        <w:spacing w:beforeLines="100" w:before="360" w:afterLines="100" w:after="360" w:line="500" w:lineRule="exact"/>
        <w:ind w:leftChars="-192" w:right="79" w:hangingChars="192" w:hanging="461"/>
        <w:rPr>
          <w:rFonts w:ascii="標楷體" w:eastAsia="標楷體" w:hAnsi="標楷體"/>
          <w:color w:val="000000"/>
        </w:rPr>
      </w:pPr>
      <w:r>
        <w:rPr>
          <w:rFonts w:ascii="標楷體" w:eastAsia="標楷體" w:hAnsi="標楷體"/>
          <w:color w:val="000000"/>
        </w:rPr>
        <w:br w:type="page"/>
      </w:r>
    </w:p>
    <w:p w:rsidR="00B727F7" w:rsidRDefault="00B727F7" w:rsidP="00B727F7">
      <w:pPr>
        <w:snapToGrid w:val="0"/>
        <w:spacing w:beforeLines="50" w:before="180"/>
        <w:ind w:rightChars="32" w:right="77"/>
        <w:jc w:val="right"/>
        <w:rPr>
          <w:rFonts w:ascii="標楷體" w:eastAsia="標楷體" w:hAnsi="標楷體"/>
          <w:color w:val="000000"/>
        </w:rPr>
      </w:pPr>
    </w:p>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管理控制制度</w:t>
      </w:r>
    </w:p>
    <w:p w:rsidR="00B727F7" w:rsidRPr="00B727F7" w:rsidRDefault="00B727F7" w:rsidP="00B727F7">
      <w:pPr>
        <w:widowControl/>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內部財務及營業資訊管理查核明細表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295"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6"/>
        <w:gridCol w:w="4692"/>
        <w:gridCol w:w="600"/>
        <w:gridCol w:w="559"/>
        <w:gridCol w:w="910"/>
        <w:gridCol w:w="1918"/>
      </w:tblGrid>
      <w:tr w:rsidR="00B727F7" w:rsidTr="00B727F7">
        <w:trPr>
          <w:cantSplit/>
          <w:trHeight w:val="465"/>
        </w:trPr>
        <w:tc>
          <w:tcPr>
            <w:tcW w:w="5308"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308" w:type="dxa"/>
            <w:gridSpan w:val="2"/>
            <w:vAlign w:val="center"/>
          </w:tcPr>
          <w:p w:rsidR="00B727F7" w:rsidRDefault="00B727F7" w:rsidP="009D6E59">
            <w:pPr>
              <w:spacing w:line="240" w:lineRule="atLeast"/>
              <w:ind w:left="432" w:hangingChars="180" w:hanging="432"/>
              <w:jc w:val="both"/>
              <w:rPr>
                <w:rFonts w:ascii="標楷體" w:eastAsia="標楷體" w:hAnsi="標楷體"/>
                <w:snapToGrid w:val="0"/>
                <w:color w:val="000000"/>
                <w:kern w:val="0"/>
              </w:rPr>
            </w:pPr>
            <w:r>
              <w:rPr>
                <w:rFonts w:ascii="標楷體" w:eastAsia="標楷體" w:hAnsi="標楷體" w:hint="eastAsia"/>
                <w:color w:val="000000"/>
              </w:rPr>
              <w:t>內部未公開資訊控制制度</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18"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公處所之區隔</w:t>
            </w:r>
          </w:p>
          <w:p w:rsidR="00B727F7" w:rsidRDefault="00B727F7" w:rsidP="009D6E59">
            <w:pPr>
              <w:spacing w:line="240" w:lineRule="atLeast"/>
              <w:ind w:left="595" w:right="113" w:hanging="482"/>
              <w:jc w:val="distribute"/>
              <w:rPr>
                <w:rFonts w:ascii="Arial" w:eastAsia="標楷體" w:hAnsi="Arial" w:cs="Arial"/>
                <w:color w:val="000000"/>
                <w:sz w:val="20"/>
              </w:rPr>
            </w:pPr>
            <w:r>
              <w:rPr>
                <w:rFonts w:ascii="Arial" w:eastAsia="標楷體" w:hAnsi="Arial" w:cs="Arial"/>
                <w:color w:val="000000"/>
                <w:sz w:val="20"/>
              </w:rPr>
              <w:t>(</w:t>
            </w:r>
            <w:r>
              <w:rPr>
                <w:rFonts w:ascii="Arial" w:eastAsia="標楷體" w:hAnsi="Arial" w:cs="Arial" w:hint="eastAsia"/>
                <w:color w:val="000000"/>
                <w:sz w:val="20"/>
              </w:rPr>
              <w:t>一</w:t>
            </w:r>
            <w:r>
              <w:rPr>
                <w:rFonts w:ascii="Arial" w:eastAsia="標楷體" w:hAnsi="Arial" w:cs="Arial"/>
                <w:color w:val="000000"/>
                <w:sz w:val="20"/>
              </w:rPr>
              <w:t>)</w:t>
            </w:r>
            <w:r>
              <w:rPr>
                <w:rFonts w:ascii="Arial" w:eastAsia="標楷體" w:hAnsi="Arial" w:cs="Arial" w:hint="eastAsia"/>
                <w:color w:val="000000"/>
                <w:sz w:val="20"/>
              </w:rPr>
              <w:t>組織與辦</w:t>
            </w: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是否設置部門專責辦理全權委託期貨交易業務之研究分析、交易決定、交易執行及推廣或招攬。</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ign w:val="center"/>
          </w:tcPr>
          <w:p w:rsidR="00B727F7" w:rsidRDefault="00B727F7" w:rsidP="009D6E59">
            <w:pPr>
              <w:spacing w:line="240" w:lineRule="atLeast"/>
              <w:jc w:val="both"/>
              <w:rPr>
                <w:rFonts w:ascii="Arial" w:eastAsia="標楷體" w:hAnsi="Arial" w:cs="Arial"/>
                <w:color w:val="000000"/>
                <w:sz w:val="2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交易部門是否建立人員門禁管理制度，非部門員工因職務需要進出該部門是否經管理階層授權核准。</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737"/>
        </w:trPr>
        <w:tc>
          <w:tcPr>
            <w:tcW w:w="616" w:type="dxa"/>
            <w:vMerge/>
            <w:vAlign w:val="center"/>
          </w:tcPr>
          <w:p w:rsidR="00B727F7" w:rsidRDefault="00B727F7" w:rsidP="009D6E59">
            <w:pPr>
              <w:spacing w:line="240" w:lineRule="atLeast"/>
              <w:jc w:val="both"/>
              <w:rPr>
                <w:rFonts w:ascii="Arial" w:eastAsia="標楷體" w:hAnsi="Arial" w:cs="Arial"/>
                <w:color w:val="000000"/>
                <w:sz w:val="2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各部門資訊控管人員，是否依內部資訊控管制度負責管理內部資訊。</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資訊管理</w:t>
            </w:r>
          </w:p>
        </w:tc>
        <w:tc>
          <w:tcPr>
            <w:tcW w:w="4692" w:type="dxa"/>
            <w:tcBorders>
              <w:top w:val="single" w:sz="8" w:space="0" w:color="auto"/>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調閱客戶之開戶、簽約、交易決策、資金運用情形及相關報表等資料是否依調閱制度辦理。</w:t>
            </w:r>
          </w:p>
        </w:tc>
        <w:tc>
          <w:tcPr>
            <w:tcW w:w="600"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c>
          <w:tcPr>
            <w:tcW w:w="559"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c>
          <w:tcPr>
            <w:tcW w:w="910" w:type="dxa"/>
            <w:tcBorders>
              <w:top w:val="single" w:sz="8" w:space="0" w:color="auto"/>
            </w:tcBorders>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ign w:val="center"/>
          </w:tcPr>
          <w:p w:rsidR="00B727F7" w:rsidRDefault="00B727F7" w:rsidP="009D6E59">
            <w:pPr>
              <w:spacing w:line="240" w:lineRule="atLeast"/>
              <w:ind w:left="482" w:hanging="482"/>
              <w:jc w:val="both"/>
              <w:rPr>
                <w:rFonts w:ascii="Arial" w:eastAsia="標楷體" w:hAnsi="Arial" w:cs="Arial"/>
                <w:color w:val="00000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部門是否將有關未公開資訊及有利益衝突之期貨商品，建立不得買賣之控管名單。</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員工訓練</w:t>
            </w:r>
          </w:p>
        </w:tc>
        <w:tc>
          <w:tcPr>
            <w:tcW w:w="4692" w:type="dxa"/>
            <w:tcBorders>
              <w:bottom w:val="nil"/>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舉辦員工訓練時，其訓練內容是否包含避免資訊不當使用及期貨相關法規禁止事項之課程或宣導。</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tcBorders>
              <w:bottom w:val="nil"/>
            </w:tcBorders>
            <w:vAlign w:val="center"/>
          </w:tcPr>
          <w:p w:rsidR="00B727F7" w:rsidRDefault="00B727F7" w:rsidP="009D6E59">
            <w:pPr>
              <w:spacing w:line="240" w:lineRule="atLeast"/>
              <w:ind w:left="482" w:hanging="482"/>
              <w:jc w:val="both"/>
              <w:rPr>
                <w:rFonts w:ascii="Arial" w:eastAsia="標楷體" w:hAnsi="Arial" w:cs="Arial"/>
                <w:color w:val="000000"/>
              </w:rPr>
            </w:pPr>
          </w:p>
        </w:tc>
        <w:tc>
          <w:tcPr>
            <w:tcW w:w="4692" w:type="dxa"/>
            <w:tcBorders>
              <w:bottom w:val="nil"/>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負責人與業務員於執行職務前是否簽具切結書，聲明執行職務及異動或離職後不違法使用、傳遞未公開業務資訊。</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856"/>
        </w:trPr>
        <w:tc>
          <w:tcPr>
            <w:tcW w:w="616" w:type="dxa"/>
            <w:tcBorders>
              <w:bottom w:val="single" w:sz="12" w:space="0" w:color="auto"/>
            </w:tcBorders>
            <w:vAlign w:val="center"/>
          </w:tcPr>
          <w:p w:rsidR="00B727F7" w:rsidRDefault="00B727F7" w:rsidP="005B26C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679"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002BB2" w:rsidRPr="00A05E48" w:rsidRDefault="00B727F7"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05E48">
        <w:rPr>
          <w:rFonts w:ascii="標楷體" w:eastAsia="標楷體" w:hAnsi="標楷體" w:hint="eastAsia"/>
          <w:color w:val="000000"/>
          <w:sz w:val="28"/>
          <w:szCs w:val="28"/>
        </w:rPr>
        <w:t>稽核人員：</w:t>
      </w:r>
      <w:r w:rsidRPr="00A05E48">
        <w:rPr>
          <w:rFonts w:ascii="標楷體" w:eastAsia="標楷體" w:hAnsi="標楷體"/>
          <w:color w:val="000000"/>
          <w:sz w:val="28"/>
          <w:szCs w:val="28"/>
        </w:rPr>
        <w:t xml:space="preserve">     </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日</w:t>
      </w:r>
      <w:r w:rsidRPr="00A05E48">
        <w:rPr>
          <w:rFonts w:ascii="標楷體" w:eastAsia="標楷體" w:hAnsi="標楷體"/>
          <w:color w:val="000000"/>
          <w:sz w:val="28"/>
          <w:szCs w:val="28"/>
        </w:rPr>
        <w:t xml:space="preserve"> </w:t>
      </w:r>
      <w:r w:rsidRPr="00A05E48">
        <w:rPr>
          <w:rFonts w:ascii="標楷體" w:eastAsia="標楷體" w:hAnsi="標楷體" w:hint="eastAsia"/>
          <w:color w:val="000000"/>
          <w:sz w:val="28"/>
          <w:szCs w:val="28"/>
        </w:rPr>
        <w:t>期：</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年</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月</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日</w:t>
      </w:r>
    </w:p>
    <w:p w:rsidR="002D2E03" w:rsidRPr="002D2E03" w:rsidRDefault="002D2E03" w:rsidP="002D2E03">
      <w:pPr>
        <w:widowControl/>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2D2E03">
        <w:rPr>
          <w:rFonts w:ascii="標楷體" w:eastAsia="標楷體" w:hAnsi="標楷體" w:hint="eastAsia"/>
          <w:snapToGrid w:val="0"/>
          <w:color w:val="000000"/>
          <w:kern w:val="0"/>
          <w:sz w:val="28"/>
          <w:szCs w:val="28"/>
        </w:rPr>
        <w:lastRenderedPageBreak/>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6"/>
          <w:szCs w:val="26"/>
        </w:rPr>
      </w:pPr>
      <w:r w:rsidRPr="002D2E03">
        <w:rPr>
          <w:rFonts w:ascii="標楷體" w:eastAsia="標楷體" w:hAnsi="標楷體" w:hint="eastAsia"/>
          <w:snapToGrid w:val="0"/>
          <w:color w:val="000000"/>
          <w:kern w:val="0"/>
          <w:sz w:val="28"/>
          <w:szCs w:val="28"/>
        </w:rPr>
        <w:t>內部稽核查核報告</w:t>
      </w:r>
    </w:p>
    <w:p w:rsidR="002D2E03" w:rsidRPr="002D2E03" w:rsidRDefault="002D2E03" w:rsidP="002D2E03">
      <w:pPr>
        <w:snapToGrid w:val="0"/>
        <w:spacing w:beforeLines="50" w:before="180" w:afterLines="50" w:after="180" w:line="240" w:lineRule="atLeast"/>
        <w:ind w:firstLine="6237"/>
        <w:jc w:val="right"/>
        <w:rPr>
          <w:rFonts w:ascii="標楷體" w:eastAsia="標楷體" w:hAnsi="標楷體"/>
          <w:color w:val="000000"/>
          <w:sz w:val="26"/>
          <w:szCs w:val="26"/>
        </w:rPr>
      </w:pPr>
      <w:r w:rsidRPr="002D2E03">
        <w:rPr>
          <w:rFonts w:ascii="標楷體" w:eastAsia="標楷體" w:hAnsi="標楷體" w:hint="eastAsia"/>
          <w:color w:val="000000"/>
          <w:sz w:val="26"/>
          <w:szCs w:val="26"/>
        </w:rPr>
        <w:t>稽核報告編號：</w:t>
      </w:r>
    </w:p>
    <w:p w:rsidR="002D2E03" w:rsidRPr="002D2E03" w:rsidRDefault="002D2E03" w:rsidP="002D2E03">
      <w:pPr>
        <w:snapToGrid w:val="0"/>
        <w:spacing w:before="40" w:after="240" w:line="240" w:lineRule="atLeast"/>
        <w:ind w:right="79" w:firstLineChars="177" w:firstLine="460"/>
        <w:jc w:val="right"/>
        <w:rPr>
          <w:rFonts w:ascii="標楷體" w:eastAsia="標楷體" w:hAnsi="標楷體"/>
          <w:color w:val="000000"/>
          <w:sz w:val="26"/>
          <w:szCs w:val="26"/>
        </w:rPr>
      </w:pPr>
      <w:r w:rsidRPr="002D2E03">
        <w:rPr>
          <w:rFonts w:ascii="標楷體" w:eastAsia="標楷體" w:hAnsi="標楷體" w:hint="eastAsia"/>
          <w:color w:val="000000"/>
          <w:sz w:val="26"/>
          <w:szCs w:val="26"/>
        </w:rPr>
        <w:t>受查期間：</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年</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月</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日至</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年月</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日</w:t>
      </w:r>
    </w:p>
    <w:p w:rsidR="002D2E03" w:rsidRPr="002D2E03" w:rsidRDefault="002D2E03" w:rsidP="002D2E03">
      <w:pPr>
        <w:snapToGrid w:val="0"/>
        <w:spacing w:before="40" w:after="240" w:line="240" w:lineRule="atLeast"/>
        <w:ind w:leftChars="-210" w:right="79" w:hangingChars="210" w:hanging="504"/>
        <w:jc w:val="both"/>
        <w:rPr>
          <w:rFonts w:ascii="標楷體" w:eastAsia="標楷體" w:hAnsi="標楷體"/>
          <w:color w:val="000000"/>
          <w:szCs w:val="24"/>
        </w:rPr>
      </w:pPr>
      <w:r w:rsidRPr="002D2E03">
        <w:rPr>
          <w:rFonts w:ascii="標楷體" w:eastAsia="標楷體" w:hAnsi="標楷體" w:hint="eastAsia"/>
          <w:color w:val="000000"/>
          <w:szCs w:val="24"/>
        </w:rPr>
        <w:t>作業週期：每半年至少查核乙次</w:t>
      </w:r>
    </w:p>
    <w:tbl>
      <w:tblPr>
        <w:tblW w:w="9463"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12"/>
        <w:gridCol w:w="6651"/>
      </w:tblGrid>
      <w:tr w:rsidR="002D2E03" w:rsidTr="002D2E03">
        <w:trPr>
          <w:trHeight w:hRule="exact" w:val="1669"/>
        </w:trPr>
        <w:tc>
          <w:tcPr>
            <w:tcW w:w="2812" w:type="dxa"/>
            <w:tcBorders>
              <w:top w:val="single" w:sz="12" w:space="0" w:color="auto"/>
            </w:tcBorders>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內</w:t>
            </w:r>
            <w:r>
              <w:rPr>
                <w:rFonts w:ascii="標楷體" w:eastAsia="標楷體" w:hAnsi="標楷體"/>
                <w:color w:val="000000"/>
              </w:rPr>
              <w:t xml:space="preserve">        </w:t>
            </w:r>
            <w:r>
              <w:rPr>
                <w:rFonts w:ascii="標楷體" w:eastAsia="標楷體" w:hAnsi="標楷體" w:hint="eastAsia"/>
                <w:color w:val="000000"/>
              </w:rPr>
              <w:t>容</w:t>
            </w:r>
          </w:p>
        </w:tc>
        <w:tc>
          <w:tcPr>
            <w:tcW w:w="6651" w:type="dxa"/>
            <w:tcBorders>
              <w:top w:val="single" w:sz="12" w:space="0" w:color="auto"/>
            </w:tcBorders>
            <w:vAlign w:val="center"/>
          </w:tcPr>
          <w:p w:rsidR="002D2E03" w:rsidRDefault="002D2E03" w:rsidP="002D2E03">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2D2E03" w:rsidTr="002D2E03">
        <w:trPr>
          <w:trHeight w:val="2268"/>
        </w:trPr>
        <w:tc>
          <w:tcPr>
            <w:tcW w:w="2812" w:type="dxa"/>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特別敘明事項</w:t>
            </w:r>
          </w:p>
        </w:tc>
        <w:tc>
          <w:tcPr>
            <w:tcW w:w="6651" w:type="dxa"/>
          </w:tcPr>
          <w:p w:rsidR="002D2E03" w:rsidRDefault="002D2E03" w:rsidP="002D2E03">
            <w:pPr>
              <w:adjustRightInd w:val="0"/>
              <w:snapToGrid w:val="0"/>
              <w:spacing w:beforeLines="50" w:before="180" w:afterLines="30" w:after="108"/>
              <w:ind w:left="113" w:right="63"/>
              <w:rPr>
                <w:rFonts w:ascii="標楷體" w:eastAsia="標楷體" w:hAnsi="標楷體"/>
                <w:color w:val="000000"/>
                <w:sz w:val="22"/>
              </w:rPr>
            </w:pPr>
          </w:p>
        </w:tc>
      </w:tr>
      <w:tr w:rsidR="002D2E03" w:rsidTr="002D2E03">
        <w:trPr>
          <w:trHeight w:val="2268"/>
        </w:trPr>
        <w:tc>
          <w:tcPr>
            <w:tcW w:w="2812" w:type="dxa"/>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建議及改進事項</w:t>
            </w:r>
          </w:p>
        </w:tc>
        <w:tc>
          <w:tcPr>
            <w:tcW w:w="6651" w:type="dxa"/>
          </w:tcPr>
          <w:p w:rsidR="002D2E03" w:rsidRDefault="002D2E03" w:rsidP="002D2E03">
            <w:pPr>
              <w:tabs>
                <w:tab w:val="left" w:pos="7384"/>
              </w:tabs>
              <w:adjustRightInd w:val="0"/>
              <w:snapToGrid w:val="0"/>
              <w:spacing w:beforeLines="50" w:before="180"/>
              <w:ind w:leftChars="50" w:left="120" w:rightChars="63" w:right="151"/>
              <w:rPr>
                <w:rFonts w:ascii="標楷體" w:eastAsia="標楷體" w:hAnsi="標楷體"/>
                <w:color w:val="000000"/>
              </w:rPr>
            </w:pPr>
          </w:p>
        </w:tc>
      </w:tr>
      <w:tr w:rsidR="002D2E03" w:rsidTr="002D2E03">
        <w:trPr>
          <w:trHeight w:val="2268"/>
        </w:trPr>
        <w:tc>
          <w:tcPr>
            <w:tcW w:w="2812" w:type="dxa"/>
            <w:tcBorders>
              <w:bottom w:val="single" w:sz="12" w:space="0" w:color="auto"/>
            </w:tcBorders>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批</w:t>
            </w:r>
            <w:r>
              <w:rPr>
                <w:rFonts w:ascii="標楷體" w:eastAsia="標楷體" w:hAnsi="標楷體"/>
                <w:color w:val="000000"/>
              </w:rPr>
              <w:t xml:space="preserve">        </w:t>
            </w:r>
            <w:r>
              <w:rPr>
                <w:rFonts w:ascii="標楷體" w:eastAsia="標楷體" w:hAnsi="標楷體" w:hint="eastAsia"/>
                <w:color w:val="000000"/>
              </w:rPr>
              <w:t>示</w:t>
            </w:r>
          </w:p>
        </w:tc>
        <w:tc>
          <w:tcPr>
            <w:tcW w:w="6651" w:type="dxa"/>
            <w:tcBorders>
              <w:bottom w:val="single" w:sz="12" w:space="0" w:color="auto"/>
            </w:tcBorders>
          </w:tcPr>
          <w:p w:rsidR="002D2E03" w:rsidRDefault="002D2E03" w:rsidP="002D2E03">
            <w:pPr>
              <w:spacing w:after="60"/>
              <w:ind w:left="480" w:right="96"/>
              <w:jc w:val="both"/>
              <w:rPr>
                <w:rFonts w:ascii="標楷體" w:eastAsia="標楷體" w:hAnsi="標楷體"/>
                <w:color w:val="000000"/>
                <w:sz w:val="22"/>
              </w:rPr>
            </w:pPr>
          </w:p>
        </w:tc>
      </w:tr>
    </w:tbl>
    <w:p w:rsidR="002D2E03" w:rsidRPr="002D2E03" w:rsidRDefault="002D2E03"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總</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經</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理：</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稽核人員：</w:t>
      </w:r>
    </w:p>
    <w:p w:rsidR="002D2E03" w:rsidRDefault="002D2E03" w:rsidP="002D2E03">
      <w:pPr>
        <w:snapToGrid w:val="0"/>
        <w:spacing w:beforeLines="100" w:before="360" w:afterLines="100" w:after="360" w:line="500" w:lineRule="exact"/>
        <w:ind w:leftChars="-192" w:left="77" w:right="79" w:hangingChars="192" w:hanging="538"/>
        <w:jc w:val="right"/>
        <w:rPr>
          <w:rFonts w:ascii="標楷體" w:eastAsia="標楷體" w:hAnsi="標楷體"/>
          <w:color w:val="000000"/>
          <w:sz w:val="28"/>
          <w:szCs w:val="28"/>
        </w:rPr>
      </w:pPr>
      <w:r w:rsidRPr="002D2E03">
        <w:rPr>
          <w:rFonts w:ascii="標楷體" w:eastAsia="標楷體" w:hAnsi="標楷體" w:hint="eastAsia"/>
          <w:color w:val="000000"/>
          <w:sz w:val="28"/>
          <w:szCs w:val="28"/>
        </w:rPr>
        <w:t>查核日期：</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年</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月</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日</w:t>
      </w:r>
    </w:p>
    <w:p w:rsidR="002D2E03" w:rsidRPr="002D2E03" w:rsidRDefault="002D2E03" w:rsidP="002D2E03">
      <w:pPr>
        <w:widowControl/>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lastRenderedPageBreak/>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業務循環</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業務推廣與招攬查核明細表</w:t>
      </w:r>
    </w:p>
    <w:p w:rsidR="002D2E03" w:rsidRDefault="002D2E03" w:rsidP="002D2E03">
      <w:pPr>
        <w:snapToGrid w:val="0"/>
        <w:spacing w:beforeLines="100" w:before="360" w:afterLines="50" w:after="180"/>
        <w:ind w:leftChars="-233" w:hangingChars="233" w:hanging="559"/>
        <w:rPr>
          <w:rFonts w:ascii="標楷體" w:eastAsia="標楷體" w:hAnsi="標楷體"/>
          <w:color w:val="000000"/>
        </w:rPr>
      </w:pPr>
      <w:r w:rsidRPr="002D2E03">
        <w:rPr>
          <w:rFonts w:ascii="標楷體" w:eastAsia="標楷體" w:hAnsi="標楷體" w:hint="eastAsia"/>
          <w:color w:val="000000"/>
        </w:rPr>
        <w:t>作業週期：每半年至少查核乙次</w:t>
      </w:r>
    </w:p>
    <w:tbl>
      <w:tblPr>
        <w:tblW w:w="9295" w:type="dxa"/>
        <w:tblInd w:w="-4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6"/>
        <w:gridCol w:w="4318"/>
        <w:gridCol w:w="600"/>
        <w:gridCol w:w="559"/>
        <w:gridCol w:w="910"/>
        <w:gridCol w:w="1932"/>
      </w:tblGrid>
      <w:tr w:rsidR="002D2E03" w:rsidTr="002D2E03">
        <w:trPr>
          <w:cantSplit/>
          <w:trHeight w:val="465"/>
        </w:trPr>
        <w:tc>
          <w:tcPr>
            <w:tcW w:w="5294" w:type="dxa"/>
            <w:gridSpan w:val="2"/>
            <w:tcBorders>
              <w:top w:val="single" w:sz="12" w:space="0" w:color="auto"/>
            </w:tcBorders>
            <w:vAlign w:val="center"/>
          </w:tcPr>
          <w:p w:rsidR="002D2E03" w:rsidRDefault="002D2E03" w:rsidP="002D2E03">
            <w:pPr>
              <w:spacing w:line="240" w:lineRule="atLeast"/>
              <w:jc w:val="center"/>
              <w:rPr>
                <w:rFonts w:ascii="標楷體" w:eastAsia="標楷體" w:hAnsi="標楷體"/>
              </w:rPr>
            </w:pPr>
            <w:r>
              <w:rPr>
                <w:rFonts w:ascii="標楷體" w:eastAsia="標楷體" w:hAnsi="標楷體" w:hint="eastAsia"/>
              </w:rPr>
              <w:t>查　　　核　　　明　　　細</w:t>
            </w:r>
          </w:p>
        </w:tc>
        <w:tc>
          <w:tcPr>
            <w:tcW w:w="2069" w:type="dxa"/>
            <w:gridSpan w:val="3"/>
            <w:tcBorders>
              <w:top w:val="single" w:sz="12" w:space="0" w:color="auto"/>
            </w:tcBorders>
            <w:vAlign w:val="center"/>
          </w:tcPr>
          <w:p w:rsidR="002D2E03" w:rsidRDefault="002D2E03" w:rsidP="002D2E03">
            <w:pPr>
              <w:spacing w:line="240" w:lineRule="atLeast"/>
              <w:jc w:val="distribute"/>
              <w:rPr>
                <w:rFonts w:ascii="標楷體" w:eastAsia="標楷體" w:hAnsi="標楷體"/>
              </w:rPr>
            </w:pPr>
            <w:r>
              <w:rPr>
                <w:rFonts w:ascii="標楷體" w:eastAsia="標楷體" w:hAnsi="標楷體" w:hint="eastAsia"/>
              </w:rPr>
              <w:t>查核結果</w:t>
            </w:r>
          </w:p>
        </w:tc>
        <w:tc>
          <w:tcPr>
            <w:tcW w:w="1932" w:type="dxa"/>
            <w:vMerge w:val="restart"/>
            <w:tcBorders>
              <w:top w:val="single" w:sz="12" w:space="0" w:color="auto"/>
            </w:tcBorders>
            <w:vAlign w:val="center"/>
          </w:tcPr>
          <w:p w:rsidR="002D2E03" w:rsidRDefault="002D2E03" w:rsidP="002D2E03">
            <w:pPr>
              <w:spacing w:line="240" w:lineRule="atLeast"/>
              <w:jc w:val="center"/>
              <w:rPr>
                <w:rFonts w:ascii="標楷體" w:eastAsia="標楷體" w:hAnsi="標楷體"/>
              </w:rPr>
            </w:pPr>
            <w:r>
              <w:rPr>
                <w:rFonts w:ascii="標楷體" w:eastAsia="標楷體" w:hAnsi="標楷體" w:hint="eastAsia"/>
              </w:rPr>
              <w:t>底　稿</w:t>
            </w:r>
          </w:p>
          <w:p w:rsidR="002D2E03" w:rsidRDefault="002D2E03" w:rsidP="002D2E03">
            <w:pPr>
              <w:spacing w:line="240" w:lineRule="atLeast"/>
              <w:jc w:val="center"/>
              <w:rPr>
                <w:rFonts w:ascii="標楷體" w:eastAsia="標楷體" w:hAnsi="標楷體"/>
              </w:rPr>
            </w:pPr>
            <w:r>
              <w:rPr>
                <w:rFonts w:ascii="標楷體" w:eastAsia="標楷體" w:hAnsi="標楷體" w:hint="eastAsia"/>
              </w:rPr>
              <w:t>索　引</w:t>
            </w:r>
          </w:p>
        </w:tc>
      </w:tr>
      <w:tr w:rsidR="002D2E03" w:rsidTr="002D2E03">
        <w:trPr>
          <w:cantSplit/>
          <w:trHeight w:val="627"/>
        </w:trPr>
        <w:tc>
          <w:tcPr>
            <w:tcW w:w="5294" w:type="dxa"/>
            <w:gridSpan w:val="2"/>
            <w:vAlign w:val="center"/>
          </w:tcPr>
          <w:p w:rsidR="002D2E03" w:rsidRDefault="002D2E03" w:rsidP="002D2E03">
            <w:pPr>
              <w:spacing w:line="240" w:lineRule="atLeast"/>
              <w:ind w:left="482" w:hanging="482"/>
              <w:jc w:val="both"/>
              <w:rPr>
                <w:rFonts w:ascii="標楷體" w:eastAsia="標楷體" w:hAnsi="標楷體"/>
                <w:snapToGrid w:val="0"/>
                <w:kern w:val="0"/>
              </w:rPr>
            </w:pPr>
            <w:r>
              <w:rPr>
                <w:rFonts w:ascii="標楷體" w:eastAsia="標楷體" w:hAnsi="標楷體" w:hint="eastAsia"/>
                <w:snapToGrid w:val="0"/>
                <w:kern w:val="0"/>
              </w:rPr>
              <w:t>一、拜訪客戶作業</w:t>
            </w:r>
          </w:p>
        </w:tc>
        <w:tc>
          <w:tcPr>
            <w:tcW w:w="600"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59"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910"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不適用</w:t>
            </w:r>
          </w:p>
        </w:tc>
        <w:tc>
          <w:tcPr>
            <w:tcW w:w="1932" w:type="dxa"/>
            <w:vMerge/>
            <w:vAlign w:val="center"/>
          </w:tcPr>
          <w:p w:rsidR="002D2E03" w:rsidRDefault="002D2E03" w:rsidP="002D2E03">
            <w:pPr>
              <w:spacing w:line="240" w:lineRule="atLeast"/>
              <w:jc w:val="center"/>
              <w:rPr>
                <w:rFonts w:ascii="標楷體" w:eastAsia="標楷體" w:hAnsi="標楷體"/>
                <w:snapToGrid w:val="0"/>
                <w:kern w:val="0"/>
              </w:rPr>
            </w:pPr>
          </w:p>
        </w:tc>
      </w:tr>
      <w:tr w:rsidR="002D2E03" w:rsidTr="002D2E03">
        <w:trPr>
          <w:trHeight w:val="1200"/>
        </w:trPr>
        <w:tc>
          <w:tcPr>
            <w:tcW w:w="5294" w:type="dxa"/>
            <w:gridSpan w:val="2"/>
            <w:tcBorders>
              <w:bottom w:val="nil"/>
            </w:tcBorders>
            <w:vAlign w:val="center"/>
          </w:tcPr>
          <w:p w:rsidR="002D2E03" w:rsidRDefault="002D2E03" w:rsidP="002D2E03">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一</w:t>
            </w:r>
            <w:r>
              <w:rPr>
                <w:rFonts w:ascii="Arial" w:eastAsia="標楷體" w:hAnsi="Arial" w:cs="Arial"/>
                <w:snapToGrid w:val="0"/>
                <w:kern w:val="0"/>
              </w:rPr>
              <w:t>)</w:t>
            </w:r>
            <w:r>
              <w:rPr>
                <w:rFonts w:ascii="Arial" w:eastAsia="標楷體" w:hAnsi="Arial" w:cs="Arial" w:hint="eastAsia"/>
              </w:rPr>
              <w:t>業務推廣與招攬人員是否將拜訪結果作成訪談紀錄，訪談紀錄是否完備並於簽報部門主管核閱後，予以建檔存查</w:t>
            </w:r>
          </w:p>
        </w:tc>
        <w:tc>
          <w:tcPr>
            <w:tcW w:w="600" w:type="dxa"/>
            <w:vAlign w:val="center"/>
          </w:tcPr>
          <w:p w:rsidR="002D2E03" w:rsidRDefault="002D2E03" w:rsidP="002D2E03">
            <w:pPr>
              <w:spacing w:line="240" w:lineRule="atLeast"/>
              <w:jc w:val="center"/>
              <w:rPr>
                <w:rFonts w:ascii="標楷體" w:eastAsia="標楷體" w:hAnsi="標楷體"/>
                <w:snapToGrid w:val="0"/>
                <w:kern w:val="0"/>
              </w:rPr>
            </w:pPr>
          </w:p>
        </w:tc>
        <w:tc>
          <w:tcPr>
            <w:tcW w:w="559" w:type="dxa"/>
            <w:vAlign w:val="center"/>
          </w:tcPr>
          <w:p w:rsidR="002D2E03" w:rsidRDefault="002D2E03" w:rsidP="002D2E03">
            <w:pPr>
              <w:spacing w:line="240" w:lineRule="atLeast"/>
              <w:jc w:val="center"/>
              <w:rPr>
                <w:rFonts w:ascii="標楷體" w:eastAsia="標楷體" w:hAnsi="標楷體"/>
                <w:snapToGrid w:val="0"/>
                <w:kern w:val="0"/>
              </w:rPr>
            </w:pPr>
          </w:p>
        </w:tc>
        <w:tc>
          <w:tcPr>
            <w:tcW w:w="910" w:type="dxa"/>
            <w:vAlign w:val="center"/>
          </w:tcPr>
          <w:p w:rsidR="002D2E03"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32" w:type="dxa"/>
            <w:vAlign w:val="center"/>
          </w:tcPr>
          <w:p w:rsidR="002D2E03" w:rsidRDefault="002D2E03" w:rsidP="002D2E03">
            <w:pPr>
              <w:spacing w:line="240" w:lineRule="atLeast"/>
              <w:jc w:val="center"/>
              <w:rPr>
                <w:rFonts w:ascii="標楷體" w:eastAsia="標楷體" w:hAnsi="標楷體"/>
                <w:snapToGrid w:val="0"/>
                <w:kern w:val="0"/>
              </w:rPr>
            </w:pPr>
          </w:p>
        </w:tc>
      </w:tr>
      <w:tr w:rsidR="002D2E03" w:rsidTr="002D2E03">
        <w:trPr>
          <w:trHeight w:val="1004"/>
        </w:trPr>
        <w:tc>
          <w:tcPr>
            <w:tcW w:w="5294" w:type="dxa"/>
            <w:gridSpan w:val="2"/>
            <w:tcBorders>
              <w:bottom w:val="nil"/>
            </w:tcBorders>
            <w:vAlign w:val="center"/>
          </w:tcPr>
          <w:p w:rsidR="002D2E03" w:rsidRDefault="002D2E03" w:rsidP="002D2E03">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rPr>
              <w:t>遇有糾紛，是否先向部門主管報告，並依「營業紛爭處理」規定辦理。</w:t>
            </w:r>
          </w:p>
        </w:tc>
        <w:tc>
          <w:tcPr>
            <w:tcW w:w="600" w:type="dxa"/>
            <w:vAlign w:val="center"/>
          </w:tcPr>
          <w:p w:rsidR="002D2E03" w:rsidRDefault="002D2E03" w:rsidP="002D2E03">
            <w:pPr>
              <w:spacing w:line="240" w:lineRule="atLeast"/>
              <w:jc w:val="center"/>
              <w:rPr>
                <w:rFonts w:ascii="標楷體" w:eastAsia="標楷體" w:hAnsi="標楷體"/>
                <w:snapToGrid w:val="0"/>
                <w:color w:val="000000"/>
                <w:kern w:val="0"/>
              </w:rPr>
            </w:pPr>
          </w:p>
        </w:tc>
        <w:tc>
          <w:tcPr>
            <w:tcW w:w="559" w:type="dxa"/>
            <w:vAlign w:val="center"/>
          </w:tcPr>
          <w:p w:rsidR="002D2E03" w:rsidRDefault="002D2E03" w:rsidP="002D2E03">
            <w:pPr>
              <w:spacing w:line="240" w:lineRule="atLeast"/>
              <w:jc w:val="center"/>
              <w:rPr>
                <w:rFonts w:ascii="標楷體" w:eastAsia="標楷體" w:hAnsi="標楷體"/>
                <w:snapToGrid w:val="0"/>
                <w:color w:val="000000"/>
                <w:kern w:val="0"/>
              </w:rPr>
            </w:pPr>
          </w:p>
        </w:tc>
        <w:tc>
          <w:tcPr>
            <w:tcW w:w="910" w:type="dxa"/>
            <w:vAlign w:val="center"/>
          </w:tcPr>
          <w:p w:rsidR="002D2E03" w:rsidRDefault="002D2E03" w:rsidP="002D2E03">
            <w:pPr>
              <w:spacing w:line="240" w:lineRule="atLeast"/>
              <w:ind w:rightChars="-10" w:right="-24" w:hanging="28"/>
              <w:jc w:val="center"/>
              <w:rPr>
                <w:rFonts w:ascii="標楷體" w:eastAsia="標楷體" w:hAnsi="標楷體"/>
                <w:snapToGrid w:val="0"/>
                <w:color w:val="000000"/>
                <w:kern w:val="0"/>
              </w:rPr>
            </w:pPr>
          </w:p>
        </w:tc>
        <w:tc>
          <w:tcPr>
            <w:tcW w:w="1932" w:type="dxa"/>
            <w:vAlign w:val="center"/>
          </w:tcPr>
          <w:p w:rsidR="002D2E03" w:rsidRDefault="002D2E03" w:rsidP="002D2E03">
            <w:pPr>
              <w:spacing w:line="240" w:lineRule="atLeast"/>
              <w:jc w:val="center"/>
              <w:rPr>
                <w:rFonts w:ascii="標楷體" w:eastAsia="標楷體" w:hAnsi="標楷體"/>
                <w:snapToGrid w:val="0"/>
                <w:color w:val="000000"/>
                <w:kern w:val="0"/>
              </w:rPr>
            </w:pPr>
          </w:p>
        </w:tc>
      </w:tr>
      <w:tr w:rsidR="002D2E03" w:rsidTr="002D2E03">
        <w:trPr>
          <w:cantSplit/>
          <w:trHeight w:val="1046"/>
        </w:trPr>
        <w:tc>
          <w:tcPr>
            <w:tcW w:w="976" w:type="dxa"/>
            <w:tcBorders>
              <w:bottom w:val="single" w:sz="12" w:space="0" w:color="auto"/>
            </w:tcBorders>
            <w:vAlign w:val="center"/>
          </w:tcPr>
          <w:p w:rsidR="002D2E03" w:rsidRDefault="002D2E03" w:rsidP="002D2E03">
            <w:pPr>
              <w:adjustRightInd w:val="0"/>
              <w:snapToGrid w:val="0"/>
              <w:spacing w:line="240" w:lineRule="atLeast"/>
              <w:jc w:val="center"/>
              <w:rPr>
                <w:rFonts w:ascii="標楷體" w:eastAsia="標楷體" w:hAnsi="標楷體"/>
              </w:rPr>
            </w:pPr>
            <w:r>
              <w:rPr>
                <w:rFonts w:ascii="標楷體" w:eastAsia="標楷體" w:hAnsi="標楷體" w:hint="eastAsia"/>
              </w:rPr>
              <w:t>備</w:t>
            </w:r>
            <w:r>
              <w:rPr>
                <w:rFonts w:ascii="標楷體" w:eastAsia="標楷體" w:hAnsi="標楷體"/>
              </w:rPr>
              <w:t xml:space="preserve"> </w:t>
            </w:r>
            <w:r>
              <w:rPr>
                <w:rFonts w:ascii="標楷體" w:eastAsia="標楷體" w:hAnsi="標楷體" w:hint="eastAsia"/>
              </w:rPr>
              <w:t>註</w:t>
            </w:r>
          </w:p>
        </w:tc>
        <w:tc>
          <w:tcPr>
            <w:tcW w:w="8319" w:type="dxa"/>
            <w:gridSpan w:val="5"/>
            <w:tcBorders>
              <w:bottom w:val="single" w:sz="12" w:space="0" w:color="auto"/>
            </w:tcBorders>
            <w:vAlign w:val="center"/>
          </w:tcPr>
          <w:p w:rsidR="002D2E03" w:rsidRDefault="002D2E03" w:rsidP="002D2E03">
            <w:pPr>
              <w:jc w:val="both"/>
              <w:rPr>
                <w:rFonts w:ascii="標楷體" w:eastAsia="標楷體" w:hAnsi="標楷體"/>
              </w:rPr>
            </w:pPr>
          </w:p>
        </w:tc>
      </w:tr>
    </w:tbl>
    <w:p w:rsidR="002D2E03" w:rsidRPr="002D2E03" w:rsidRDefault="002D2E03"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2D2E03">
        <w:rPr>
          <w:rFonts w:ascii="標楷體" w:eastAsia="標楷體" w:hAnsi="標楷體" w:hint="eastAsia"/>
          <w:color w:val="000000"/>
          <w:sz w:val="28"/>
          <w:szCs w:val="28"/>
        </w:rPr>
        <w:t>稽核人員：</w:t>
      </w:r>
      <w:r w:rsidRPr="002D2E03">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日</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日</w:t>
      </w:r>
    </w:p>
    <w:p w:rsidR="002D2E03" w:rsidRPr="002D2E03" w:rsidRDefault="002D2E03" w:rsidP="007C1E83">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2D2E03">
        <w:rPr>
          <w:rFonts w:ascii="標楷體" w:eastAsia="標楷體" w:hAnsi="標楷體" w:hint="eastAsia"/>
          <w:snapToGrid w:val="0"/>
          <w:color w:val="000000"/>
          <w:kern w:val="0"/>
          <w:sz w:val="28"/>
          <w:szCs w:val="28"/>
        </w:rPr>
        <w:lastRenderedPageBreak/>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業務循環</w:t>
      </w:r>
    </w:p>
    <w:p w:rsidR="002D2E03" w:rsidRPr="002D2E03" w:rsidRDefault="002D2E03" w:rsidP="007C1E83">
      <w:pPr>
        <w:widowControl/>
        <w:snapToGrid w:val="0"/>
        <w:spacing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契約簽訂與帳戶開立查核明細表</w:t>
      </w:r>
    </w:p>
    <w:p w:rsidR="002D2E03" w:rsidRDefault="002D2E03" w:rsidP="007C1E83">
      <w:pPr>
        <w:snapToGrid w:val="0"/>
        <w:spacing w:beforeLines="50" w:before="180"/>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0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318"/>
        <w:gridCol w:w="56"/>
        <w:gridCol w:w="560"/>
        <w:gridCol w:w="587"/>
        <w:gridCol w:w="868"/>
        <w:gridCol w:w="1946"/>
      </w:tblGrid>
      <w:tr w:rsidR="002D2E03" w:rsidTr="007C1E83">
        <w:trPr>
          <w:cantSplit/>
          <w:trHeight w:val="465"/>
        </w:trPr>
        <w:tc>
          <w:tcPr>
            <w:tcW w:w="5446" w:type="dxa"/>
            <w:gridSpan w:val="3"/>
            <w:tcBorders>
              <w:top w:val="single" w:sz="12" w:space="0" w:color="auto"/>
            </w:tcBorders>
            <w:vAlign w:val="center"/>
          </w:tcPr>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15" w:type="dxa"/>
            <w:gridSpan w:val="3"/>
            <w:tcBorders>
              <w:top w:val="single" w:sz="12" w:space="0" w:color="auto"/>
            </w:tcBorders>
            <w:vAlign w:val="center"/>
          </w:tcPr>
          <w:p w:rsidR="002D2E03" w:rsidRDefault="002D2E03" w:rsidP="002D2E03">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46" w:type="dxa"/>
            <w:vMerge w:val="restart"/>
            <w:tcBorders>
              <w:top w:val="single" w:sz="12" w:space="0" w:color="auto"/>
            </w:tcBorders>
            <w:vAlign w:val="center"/>
          </w:tcPr>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D2E03" w:rsidTr="007C1E83">
        <w:trPr>
          <w:cantSplit/>
          <w:trHeight w:val="465"/>
        </w:trPr>
        <w:tc>
          <w:tcPr>
            <w:tcW w:w="5446" w:type="dxa"/>
            <w:gridSpan w:val="3"/>
            <w:vAlign w:val="center"/>
          </w:tcPr>
          <w:p w:rsidR="002D2E03" w:rsidRDefault="002D2E03" w:rsidP="007C1E83">
            <w:pPr>
              <w:spacing w:line="240" w:lineRule="atLeast"/>
              <w:ind w:left="448" w:hanging="378"/>
              <w:jc w:val="both"/>
              <w:rPr>
                <w:rFonts w:ascii="標楷體" w:eastAsia="標楷體" w:hAnsi="標楷體"/>
                <w:snapToGrid w:val="0"/>
                <w:color w:val="000000"/>
                <w:kern w:val="0"/>
              </w:rPr>
            </w:pPr>
            <w:r>
              <w:rPr>
                <w:rFonts w:ascii="標楷體" w:eastAsia="標楷體" w:hAnsi="標楷體" w:hint="eastAsia"/>
                <w:color w:val="000000"/>
              </w:rPr>
              <w:t>一、指定或變更保管機構作業</w:t>
            </w:r>
          </w:p>
        </w:tc>
        <w:tc>
          <w:tcPr>
            <w:tcW w:w="560" w:type="dxa"/>
            <w:vAlign w:val="center"/>
          </w:tcPr>
          <w:p w:rsidR="002D2E03" w:rsidRDefault="002D2E03" w:rsidP="002D2E03">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87" w:type="dxa"/>
            <w:vAlign w:val="center"/>
          </w:tcPr>
          <w:p w:rsidR="002D2E03" w:rsidRDefault="002D2E03" w:rsidP="002D2E03">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2D2E03" w:rsidRDefault="002D2E03" w:rsidP="002D2E03">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46" w:type="dxa"/>
            <w:vMerge/>
            <w:vAlign w:val="center"/>
          </w:tcPr>
          <w:p w:rsidR="002D2E03" w:rsidRDefault="002D2E03" w:rsidP="002D2E03">
            <w:pPr>
              <w:spacing w:line="240" w:lineRule="atLeast"/>
              <w:jc w:val="center"/>
              <w:rPr>
                <w:rFonts w:ascii="標楷體" w:eastAsia="標楷體" w:hAnsi="標楷體"/>
                <w:snapToGrid w:val="0"/>
                <w:color w:val="000000"/>
                <w:kern w:val="0"/>
              </w:rPr>
            </w:pPr>
          </w:p>
        </w:tc>
      </w:tr>
      <w:tr w:rsidR="002D2E03" w:rsidRPr="004308C4" w:rsidTr="007C1E83">
        <w:trPr>
          <w:trHeight w:val="471"/>
        </w:trPr>
        <w:tc>
          <w:tcPr>
            <w:tcW w:w="5446" w:type="dxa"/>
            <w:gridSpan w:val="3"/>
            <w:tcBorders>
              <w:bottom w:val="nil"/>
            </w:tcBorders>
            <w:vAlign w:val="center"/>
          </w:tcPr>
          <w:p w:rsidR="002D2E03" w:rsidRPr="004308C4" w:rsidRDefault="002D2E03" w:rsidP="007C1E83">
            <w:pPr>
              <w:spacing w:line="240" w:lineRule="atLeast"/>
              <w:ind w:left="392" w:hanging="350"/>
              <w:jc w:val="both"/>
              <w:rPr>
                <w:rFonts w:ascii="Arial" w:eastAsia="標楷體" w:hAnsi="Arial" w:cs="Arial"/>
                <w:snapToGrid w:val="0"/>
                <w:kern w:val="0"/>
              </w:rPr>
            </w:pPr>
            <w:r w:rsidRPr="004308C4">
              <w:rPr>
                <w:rFonts w:ascii="Arial" w:eastAsia="標楷體" w:hAnsi="Arial" w:cs="Arial"/>
                <w:snapToGrid w:val="0"/>
                <w:kern w:val="0"/>
              </w:rPr>
              <w:t>(</w:t>
            </w:r>
            <w:r w:rsidRPr="004308C4">
              <w:rPr>
                <w:rFonts w:ascii="Arial" w:eastAsia="標楷體" w:hAnsi="Arial" w:cs="Arial" w:hint="eastAsia"/>
                <w:snapToGrid w:val="0"/>
                <w:kern w:val="0"/>
              </w:rPr>
              <w:t>一</w:t>
            </w:r>
            <w:r w:rsidRPr="004308C4">
              <w:rPr>
                <w:rFonts w:ascii="Arial" w:eastAsia="標楷體" w:hAnsi="Arial" w:cs="Arial"/>
                <w:snapToGrid w:val="0"/>
                <w:kern w:val="0"/>
              </w:rPr>
              <w:t>)</w:t>
            </w:r>
            <w:r w:rsidRPr="004308C4">
              <w:rPr>
                <w:rFonts w:ascii="Arial" w:eastAsia="標楷體" w:hAnsi="Arial" w:cs="Arial" w:hint="eastAsia"/>
                <w:w w:val="90"/>
              </w:rPr>
              <w:t>保管機構是否由委任人指定，且以一家為限。</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991"/>
        </w:trPr>
        <w:tc>
          <w:tcPr>
            <w:tcW w:w="5446" w:type="dxa"/>
            <w:gridSpan w:val="3"/>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保管機構是否為經主管機關核准得辦理保管業務，且符合主管機關所定條件之銀行或經證期會核准辦理保管機構有關業務之期貨結算機構。</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725"/>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三</w:t>
            </w:r>
            <w:r w:rsidRPr="004308C4">
              <w:rPr>
                <w:rFonts w:ascii="Arial" w:eastAsia="標楷體" w:hAnsi="Arial" w:cs="Arial"/>
              </w:rPr>
              <w:t>)</w:t>
            </w:r>
            <w:r w:rsidRPr="004308C4">
              <w:rPr>
                <w:rFonts w:ascii="Arial" w:eastAsia="標楷體" w:hAnsi="Arial" w:cs="Arial" w:hint="eastAsia"/>
                <w:w w:val="90"/>
              </w:rPr>
              <w:t>保管機構如與期貨經理事業具有「管理規則」第二十七條規定之關係，是否向委任人據實以告。</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697"/>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四</w:t>
            </w:r>
            <w:r w:rsidRPr="004308C4">
              <w:rPr>
                <w:rFonts w:ascii="Arial" w:eastAsia="標楷體" w:hAnsi="Arial" w:cs="Arial"/>
              </w:rPr>
              <w:t>)</w:t>
            </w:r>
            <w:r w:rsidRPr="004308C4">
              <w:rPr>
                <w:rFonts w:ascii="Arial" w:eastAsia="標楷體" w:hAnsi="Arial" w:cs="Arial" w:hint="eastAsia"/>
              </w:rPr>
              <w:t>委任人重新指定或更換保管機構時，是否重新訂定新的委任契約。</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737"/>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五</w:t>
            </w:r>
            <w:r w:rsidRPr="004308C4">
              <w:rPr>
                <w:rFonts w:ascii="Arial" w:eastAsia="標楷體" w:hAnsi="Arial" w:cs="Arial"/>
              </w:rPr>
              <w:t>)</w:t>
            </w:r>
            <w:r w:rsidRPr="004308C4">
              <w:rPr>
                <w:rFonts w:ascii="Arial" w:eastAsia="標楷體" w:hAnsi="Arial" w:cs="Arial" w:hint="eastAsia"/>
              </w:rPr>
              <w:t>委任人指定全權委託資產之保管銀行，是否持續追蹤有符合主管機關所定條件。</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cantSplit/>
          <w:trHeight w:val="483"/>
        </w:trPr>
        <w:tc>
          <w:tcPr>
            <w:tcW w:w="1072" w:type="dxa"/>
            <w:tcBorders>
              <w:bottom w:val="nil"/>
            </w:tcBorders>
            <w:vAlign w:val="center"/>
          </w:tcPr>
          <w:p w:rsidR="002D2E03" w:rsidRPr="004308C4" w:rsidRDefault="002D2E03" w:rsidP="002D2E03">
            <w:pPr>
              <w:adjustRightInd w:val="0"/>
              <w:snapToGrid w:val="0"/>
              <w:spacing w:line="240" w:lineRule="atLeast"/>
              <w:jc w:val="center"/>
              <w:rPr>
                <w:rFonts w:ascii="Arial" w:eastAsia="標楷體" w:hAnsi="Arial" w:cs="Arial"/>
              </w:rPr>
            </w:pPr>
            <w:r w:rsidRPr="004308C4">
              <w:rPr>
                <w:rFonts w:ascii="Arial" w:eastAsia="標楷體" w:hAnsi="Arial" w:cs="Arial" w:hint="eastAsia"/>
              </w:rPr>
              <w:t>備</w:t>
            </w:r>
            <w:r w:rsidR="005B26C5">
              <w:rPr>
                <w:rFonts w:ascii="Arial" w:eastAsia="標楷體" w:hAnsi="Arial" w:cs="Arial" w:hint="eastAsia"/>
              </w:rPr>
              <w:t xml:space="preserve"> </w:t>
            </w:r>
            <w:r w:rsidRPr="004308C4">
              <w:rPr>
                <w:rFonts w:ascii="Arial" w:eastAsia="標楷體" w:hAnsi="Arial" w:cs="Arial" w:hint="eastAsia"/>
              </w:rPr>
              <w:t>註</w:t>
            </w:r>
          </w:p>
        </w:tc>
        <w:tc>
          <w:tcPr>
            <w:tcW w:w="8335" w:type="dxa"/>
            <w:gridSpan w:val="6"/>
            <w:tcBorders>
              <w:bottom w:val="nil"/>
            </w:tcBorders>
            <w:vAlign w:val="center"/>
          </w:tcPr>
          <w:p w:rsidR="002D2E03" w:rsidRPr="004308C4" w:rsidRDefault="002D2E03" w:rsidP="007C1E83">
            <w:pPr>
              <w:adjustRightInd w:val="0"/>
              <w:snapToGrid w:val="0"/>
              <w:spacing w:line="240" w:lineRule="atLeast"/>
              <w:jc w:val="both"/>
              <w:rPr>
                <w:rFonts w:ascii="Arial" w:eastAsia="標楷體" w:hAnsi="Arial" w:cs="Arial"/>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560" w:hanging="490"/>
              <w:jc w:val="both"/>
              <w:rPr>
                <w:rFonts w:ascii="Arial" w:eastAsia="標楷體" w:hAnsi="Arial" w:cs="Arial"/>
              </w:rPr>
            </w:pPr>
            <w:r w:rsidRPr="004308C4">
              <w:rPr>
                <w:rFonts w:ascii="Arial" w:eastAsia="標楷體" w:hAnsi="Arial" w:cs="Arial" w:hint="eastAsia"/>
              </w:rPr>
              <w:t>二、約定或變更期貨經紀商、證券商或其他交易對象作業</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868" w:type="dxa"/>
            <w:vAlign w:val="center"/>
          </w:tcPr>
          <w:p w:rsidR="002D2E03" w:rsidRPr="004308C4" w:rsidRDefault="002D2E0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底稿索引</w:t>
            </w: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一</w:t>
            </w:r>
            <w:r w:rsidRPr="004308C4">
              <w:rPr>
                <w:rFonts w:ascii="Arial" w:eastAsia="標楷體" w:hAnsi="Arial" w:cs="Arial"/>
              </w:rPr>
              <w:t>)</w:t>
            </w:r>
            <w:r w:rsidRPr="004308C4">
              <w:rPr>
                <w:rFonts w:ascii="Arial" w:eastAsia="標楷體" w:hAnsi="Arial" w:cs="Arial" w:hint="eastAsia"/>
              </w:rPr>
              <w:t>期貨經紀商、證券商及其他交易對象，是否由委任人與本公司約定，且不以一家為限。</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本公司如與期貨經紀商、證券商或其他交易對象有相互投資關係或控制與從屬關係者，是否於期貨交易全權委任契約中揭露。</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1144"/>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三</w:t>
            </w:r>
            <w:r w:rsidRPr="004308C4">
              <w:rPr>
                <w:rFonts w:ascii="Arial" w:eastAsia="標楷體" w:hAnsi="Arial" w:cs="Arial"/>
              </w:rPr>
              <w:t>)</w:t>
            </w:r>
            <w:r w:rsidRPr="004308C4">
              <w:rPr>
                <w:rFonts w:ascii="Arial" w:eastAsia="標楷體" w:hAnsi="Arial" w:cs="Arial" w:hint="eastAsia"/>
              </w:rPr>
              <w:t>委任人與本公司於期貨交易全權委任契約存續期間，經雙方同意變更期貨經紀商、證券商或其他交易對象時，是否會同保管機構重新辦理開戶事宜。</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ind w:leftChars="-12" w:left="-27" w:hangingChars="1" w:hanging="2"/>
              <w:jc w:val="center"/>
              <w:rPr>
                <w:rFonts w:ascii="標楷體" w:eastAsia="標楷體" w:hAnsi="標楷體"/>
                <w:snapToGrid w:val="0"/>
                <w:spacing w:val="-20"/>
                <w:kern w:val="0"/>
              </w:rPr>
            </w:pPr>
          </w:p>
        </w:tc>
      </w:tr>
      <w:tr w:rsidR="002D2E03" w:rsidRPr="004308C4" w:rsidTr="007C1E83">
        <w:trPr>
          <w:cantSplit/>
          <w:trHeight w:val="543"/>
        </w:trPr>
        <w:tc>
          <w:tcPr>
            <w:tcW w:w="1072" w:type="dxa"/>
            <w:tcBorders>
              <w:bottom w:val="nil"/>
            </w:tcBorders>
            <w:vAlign w:val="center"/>
          </w:tcPr>
          <w:p w:rsidR="002D2E03" w:rsidRPr="004308C4" w:rsidRDefault="002D2E03" w:rsidP="002D2E03">
            <w:pPr>
              <w:adjustRightInd w:val="0"/>
              <w:snapToGrid w:val="0"/>
              <w:spacing w:line="240" w:lineRule="atLeast"/>
              <w:jc w:val="center"/>
              <w:rPr>
                <w:rFonts w:ascii="Arial" w:eastAsia="標楷體" w:hAnsi="Arial" w:cs="Arial"/>
              </w:rPr>
            </w:pPr>
            <w:r w:rsidRPr="004308C4">
              <w:rPr>
                <w:rFonts w:ascii="Arial" w:eastAsia="標楷體" w:hAnsi="Arial" w:cs="Arial" w:hint="eastAsia"/>
              </w:rPr>
              <w:t>備</w:t>
            </w:r>
            <w:r w:rsidR="005B26C5">
              <w:rPr>
                <w:rFonts w:ascii="Arial" w:eastAsia="標楷體" w:hAnsi="Arial" w:cs="Arial" w:hint="eastAsia"/>
              </w:rPr>
              <w:t xml:space="preserve"> </w:t>
            </w:r>
            <w:r w:rsidRPr="004308C4">
              <w:rPr>
                <w:rFonts w:ascii="Arial" w:eastAsia="標楷體" w:hAnsi="Arial" w:cs="Arial" w:hint="eastAsia"/>
              </w:rPr>
              <w:t>註</w:t>
            </w:r>
          </w:p>
        </w:tc>
        <w:tc>
          <w:tcPr>
            <w:tcW w:w="8335" w:type="dxa"/>
            <w:gridSpan w:val="6"/>
            <w:tcBorders>
              <w:bottom w:val="nil"/>
            </w:tcBorders>
            <w:vAlign w:val="center"/>
          </w:tcPr>
          <w:p w:rsidR="002D2E03" w:rsidRPr="004308C4" w:rsidRDefault="002D2E03" w:rsidP="007C1E83">
            <w:pPr>
              <w:adjustRightInd w:val="0"/>
              <w:snapToGrid w:val="0"/>
              <w:spacing w:line="240" w:lineRule="atLeast"/>
              <w:jc w:val="both"/>
              <w:rPr>
                <w:rFonts w:ascii="Arial" w:eastAsia="標楷體" w:hAnsi="Arial" w:cs="Arial"/>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560" w:hanging="490"/>
              <w:jc w:val="both"/>
              <w:rPr>
                <w:rFonts w:ascii="Arial" w:eastAsia="標楷體" w:hAnsi="Arial" w:cs="Arial"/>
              </w:rPr>
            </w:pPr>
            <w:r w:rsidRPr="004308C4">
              <w:rPr>
                <w:rFonts w:ascii="Arial" w:eastAsia="標楷體" w:hAnsi="Arial" w:cs="Arial" w:hint="eastAsia"/>
              </w:rPr>
              <w:t>三、交易或投資範圍決</w:t>
            </w:r>
            <w:r w:rsidRPr="007C1E83">
              <w:rPr>
                <w:rFonts w:ascii="標楷體" w:eastAsia="標楷體" w:hAnsi="標楷體" w:hint="eastAsia"/>
                <w:color w:val="000000"/>
              </w:rPr>
              <w:t>定及執行權、全權委託資產運用指示權之授與及限制作</w:t>
            </w:r>
            <w:r w:rsidRPr="004308C4">
              <w:rPr>
                <w:rFonts w:ascii="Arial" w:eastAsia="標楷體" w:hAnsi="Arial" w:cs="Arial" w:hint="eastAsia"/>
              </w:rPr>
              <w:t>業</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868" w:type="dxa"/>
            <w:vAlign w:val="center"/>
          </w:tcPr>
          <w:p w:rsidR="002D2E03" w:rsidRPr="004308C4" w:rsidRDefault="002D2E0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底稿索引</w:t>
            </w:r>
          </w:p>
        </w:tc>
      </w:tr>
      <w:tr w:rsidR="002D2E03" w:rsidRPr="004308C4" w:rsidTr="007C1E83">
        <w:trPr>
          <w:trHeight w:val="641"/>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一</w:t>
            </w:r>
            <w:r w:rsidRPr="004308C4">
              <w:rPr>
                <w:rFonts w:ascii="Arial" w:eastAsia="標楷體" w:hAnsi="Arial" w:cs="Arial"/>
              </w:rPr>
              <w:t>)</w:t>
            </w:r>
            <w:r w:rsidRPr="004308C4">
              <w:rPr>
                <w:rFonts w:ascii="Arial" w:eastAsia="標楷體" w:hAnsi="Arial" w:cs="Arial" w:hint="eastAsia"/>
              </w:rPr>
              <w:t>閒置資金存放於銀行者，該銀行是否符合主管機關所定條件並持續追蹤之。</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849"/>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閒置資金買入短期票券者，其交易對象及標的物是否符合主管機關所定資格條件與評等，並持續追蹤之。</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cantSplit/>
          <w:trHeight w:val="585"/>
        </w:trPr>
        <w:tc>
          <w:tcPr>
            <w:tcW w:w="1072" w:type="dxa"/>
            <w:tcBorders>
              <w:bottom w:val="single" w:sz="12" w:space="0" w:color="auto"/>
            </w:tcBorders>
            <w:vAlign w:val="center"/>
          </w:tcPr>
          <w:p w:rsidR="002D2E03" w:rsidRPr="004308C4" w:rsidRDefault="007C1E83" w:rsidP="002D2E03">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7936" behindDoc="0" locked="0" layoutInCell="1" allowOverlap="1" wp14:anchorId="4C22BBCA" wp14:editId="6B8B1F3A">
                      <wp:simplePos x="0" y="0"/>
                      <wp:positionH relativeFrom="column">
                        <wp:posOffset>-65405</wp:posOffset>
                      </wp:positionH>
                      <wp:positionV relativeFrom="paragraph">
                        <wp:posOffset>427990</wp:posOffset>
                      </wp:positionV>
                      <wp:extent cx="6068695" cy="523875"/>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523875"/>
                              </a:xfrm>
                              <a:prstGeom prst="rect">
                                <a:avLst/>
                              </a:prstGeom>
                              <a:noFill/>
                              <a:ln w="9525">
                                <a:noFill/>
                                <a:miter lim="800000"/>
                                <a:headEnd/>
                                <a:tailEnd/>
                              </a:ln>
                            </wps:spPr>
                            <wps:txbx>
                              <w:txbxContent>
                                <w:p w:rsidR="000426B0" w:rsidRPr="00377515" w:rsidRDefault="000426B0" w:rsidP="007C1E83">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5.15pt;margin-top:33.7pt;width:477.85pt;height:4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" filled="f" stroked="f">
                      <v:textbox>
                        <w:txbxContent>
                          <w:p w:rsidR="000426B0" w:rsidRPr="00377515" w:rsidRDefault="000426B0" w:rsidP="007C1E83">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2D2E03" w:rsidRPr="004308C4">
              <w:rPr>
                <w:rFonts w:ascii="標楷體" w:eastAsia="標楷體" w:hAnsi="標楷體" w:hint="eastAsia"/>
              </w:rPr>
              <w:t>備</w:t>
            </w:r>
            <w:r w:rsidR="005B26C5">
              <w:rPr>
                <w:rFonts w:ascii="標楷體" w:eastAsia="標楷體" w:hAnsi="標楷體" w:hint="eastAsia"/>
              </w:rPr>
              <w:t xml:space="preserve"> </w:t>
            </w:r>
            <w:r w:rsidR="002D2E03" w:rsidRPr="004308C4">
              <w:rPr>
                <w:rFonts w:ascii="標楷體" w:eastAsia="標楷體" w:hAnsi="標楷體" w:hint="eastAsia"/>
              </w:rPr>
              <w:t>註</w:t>
            </w:r>
          </w:p>
        </w:tc>
        <w:tc>
          <w:tcPr>
            <w:tcW w:w="8335" w:type="dxa"/>
            <w:gridSpan w:val="6"/>
            <w:tcBorders>
              <w:bottom w:val="single" w:sz="12" w:space="0" w:color="auto"/>
            </w:tcBorders>
            <w:vAlign w:val="center"/>
          </w:tcPr>
          <w:p w:rsidR="002D2E03" w:rsidRPr="004308C4" w:rsidRDefault="002D2E03" w:rsidP="007C1E83">
            <w:pPr>
              <w:jc w:val="both"/>
              <w:rPr>
                <w:rFonts w:ascii="標楷體" w:eastAsia="標楷體" w:hAnsi="標楷體"/>
              </w:rPr>
            </w:pPr>
          </w:p>
        </w:tc>
      </w:tr>
    </w:tbl>
    <w:p w:rsidR="007C1E83" w:rsidRPr="00BD5270" w:rsidRDefault="007C1E83" w:rsidP="00BD5270">
      <w:pPr>
        <w:widowControl/>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lastRenderedPageBreak/>
        <w:t>期貨經理股份有限公司</w:t>
      </w:r>
    </w:p>
    <w:p w:rsidR="007C1E83" w:rsidRPr="00BD5270" w:rsidRDefault="007C1E83"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業務循環</w:t>
      </w:r>
    </w:p>
    <w:p w:rsidR="007C1E83" w:rsidRPr="00BD5270" w:rsidRDefault="007C1E83"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契約簽訂與帳戶開立查核明細表</w:t>
      </w:r>
    </w:p>
    <w:p w:rsidR="007C1E83" w:rsidRPr="00BD5270" w:rsidRDefault="007C1E83" w:rsidP="00BD5270">
      <w:pPr>
        <w:snapToGrid w:val="0"/>
        <w:spacing w:beforeLines="100" w:before="360" w:afterLines="50" w:after="180"/>
        <w:ind w:leftChars="-233" w:hangingChars="233" w:hanging="559"/>
        <w:rPr>
          <w:rFonts w:ascii="標楷體" w:eastAsia="標楷體" w:hAnsi="標楷體"/>
          <w:color w:val="000000"/>
        </w:rPr>
      </w:pPr>
      <w:r w:rsidRPr="00BD5270">
        <w:rPr>
          <w:rFonts w:ascii="標楷體" w:eastAsia="標楷體" w:hAnsi="標楷體" w:hint="eastAsia"/>
          <w:color w:val="000000"/>
        </w:rPr>
        <w:t>作業週期：每半年至少查核乙次</w:t>
      </w:r>
    </w:p>
    <w:tbl>
      <w:tblPr>
        <w:tblW w:w="9309" w:type="dxa"/>
        <w:tblInd w:w="-4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4"/>
        <w:gridCol w:w="4320"/>
        <w:gridCol w:w="600"/>
        <w:gridCol w:w="559"/>
        <w:gridCol w:w="910"/>
        <w:gridCol w:w="1946"/>
      </w:tblGrid>
      <w:tr w:rsidR="007C1E83" w:rsidRPr="004308C4" w:rsidTr="00BD5270">
        <w:trPr>
          <w:cantSplit/>
          <w:trHeight w:val="542"/>
        </w:trPr>
        <w:tc>
          <w:tcPr>
            <w:tcW w:w="5294" w:type="dxa"/>
            <w:gridSpan w:val="2"/>
            <w:tcBorders>
              <w:top w:val="single" w:sz="12" w:space="0" w:color="auto"/>
            </w:tcBorders>
            <w:vAlign w:val="center"/>
          </w:tcPr>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查　　　核　　　明　　　細</w:t>
            </w:r>
          </w:p>
        </w:tc>
        <w:tc>
          <w:tcPr>
            <w:tcW w:w="2069" w:type="dxa"/>
            <w:gridSpan w:val="3"/>
            <w:tcBorders>
              <w:top w:val="single" w:sz="12" w:space="0" w:color="auto"/>
            </w:tcBorders>
            <w:vAlign w:val="center"/>
          </w:tcPr>
          <w:p w:rsidR="007C1E83" w:rsidRPr="004308C4" w:rsidRDefault="007C1E83" w:rsidP="007C1E83">
            <w:pPr>
              <w:spacing w:line="240" w:lineRule="atLeast"/>
              <w:jc w:val="distribute"/>
              <w:rPr>
                <w:rFonts w:ascii="標楷體" w:eastAsia="標楷體" w:hAnsi="標楷體"/>
              </w:rPr>
            </w:pPr>
            <w:r w:rsidRPr="004308C4">
              <w:rPr>
                <w:rFonts w:ascii="標楷體" w:eastAsia="標楷體" w:hAnsi="標楷體" w:hint="eastAsia"/>
              </w:rPr>
              <w:t>查</w:t>
            </w:r>
            <w:r>
              <w:rPr>
                <w:rFonts w:ascii="標楷體" w:eastAsia="標楷體" w:hAnsi="標楷體" w:hint="eastAsia"/>
              </w:rPr>
              <w:t>核</w:t>
            </w:r>
            <w:r w:rsidRPr="004308C4">
              <w:rPr>
                <w:rFonts w:ascii="標楷體" w:eastAsia="標楷體" w:hAnsi="標楷體" w:hint="eastAsia"/>
              </w:rPr>
              <w:t>結果</w:t>
            </w:r>
          </w:p>
        </w:tc>
        <w:tc>
          <w:tcPr>
            <w:tcW w:w="1946" w:type="dxa"/>
            <w:vMerge w:val="restart"/>
            <w:tcBorders>
              <w:top w:val="single" w:sz="12" w:space="0" w:color="auto"/>
            </w:tcBorders>
            <w:vAlign w:val="center"/>
          </w:tcPr>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底　稿</w:t>
            </w:r>
          </w:p>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索　引</w:t>
            </w:r>
          </w:p>
        </w:tc>
      </w:tr>
      <w:tr w:rsidR="007C1E83" w:rsidRPr="004308C4" w:rsidTr="00BD5270">
        <w:trPr>
          <w:cantSplit/>
          <w:trHeight w:val="557"/>
        </w:trPr>
        <w:tc>
          <w:tcPr>
            <w:tcW w:w="5294" w:type="dxa"/>
            <w:gridSpan w:val="2"/>
            <w:vAlign w:val="center"/>
          </w:tcPr>
          <w:p w:rsidR="007C1E83" w:rsidRPr="004308C4" w:rsidRDefault="007C1E83" w:rsidP="000426B0">
            <w:pPr>
              <w:spacing w:line="240" w:lineRule="atLeast"/>
              <w:jc w:val="both"/>
              <w:rPr>
                <w:rFonts w:ascii="標楷體" w:eastAsia="標楷體" w:hAnsi="標楷體"/>
                <w:snapToGrid w:val="0"/>
                <w:kern w:val="0"/>
              </w:rPr>
            </w:pPr>
            <w:r w:rsidRPr="004308C4">
              <w:rPr>
                <w:rFonts w:ascii="標楷體" w:eastAsia="標楷體" w:hAnsi="標楷體" w:hint="eastAsia"/>
              </w:rPr>
              <w:t>四、期貨全權委託資產作業</w:t>
            </w:r>
          </w:p>
        </w:tc>
        <w:tc>
          <w:tcPr>
            <w:tcW w:w="600" w:type="dxa"/>
            <w:vAlign w:val="center"/>
          </w:tcPr>
          <w:p w:rsidR="007C1E83" w:rsidRPr="004308C4" w:rsidRDefault="007C1E83" w:rsidP="000426B0">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59" w:type="dxa"/>
            <w:vAlign w:val="center"/>
          </w:tcPr>
          <w:p w:rsidR="007C1E83" w:rsidRPr="004308C4" w:rsidRDefault="007C1E83" w:rsidP="000426B0">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910" w:type="dxa"/>
            <w:vAlign w:val="center"/>
          </w:tcPr>
          <w:p w:rsidR="007C1E83" w:rsidRPr="004308C4" w:rsidRDefault="007C1E8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Merge/>
            <w:vAlign w:val="center"/>
          </w:tcPr>
          <w:p w:rsidR="007C1E83" w:rsidRPr="004308C4" w:rsidRDefault="007C1E83" w:rsidP="000426B0">
            <w:pPr>
              <w:spacing w:line="240" w:lineRule="atLeast"/>
              <w:jc w:val="center"/>
              <w:rPr>
                <w:rFonts w:ascii="標楷體" w:eastAsia="標楷體" w:hAnsi="標楷體"/>
                <w:snapToGrid w:val="0"/>
                <w:kern w:val="0"/>
              </w:rPr>
            </w:pPr>
          </w:p>
        </w:tc>
      </w:tr>
      <w:tr w:rsidR="007C1E83" w:rsidRPr="004308C4" w:rsidTr="00BD5270">
        <w:trPr>
          <w:trHeight w:val="1116"/>
        </w:trPr>
        <w:tc>
          <w:tcPr>
            <w:tcW w:w="5294" w:type="dxa"/>
            <w:gridSpan w:val="2"/>
            <w:tcBorders>
              <w:bottom w:val="nil"/>
            </w:tcBorders>
            <w:vAlign w:val="center"/>
          </w:tcPr>
          <w:p w:rsidR="007C1E83" w:rsidRPr="004308C4" w:rsidRDefault="007C1E83" w:rsidP="00BD5270">
            <w:pPr>
              <w:spacing w:line="240" w:lineRule="atLeast"/>
              <w:ind w:left="-14" w:hanging="14"/>
              <w:jc w:val="both"/>
              <w:rPr>
                <w:rFonts w:ascii="Arial" w:eastAsia="標楷體" w:hAnsi="Arial" w:cs="Arial"/>
                <w:snapToGrid w:val="0"/>
                <w:kern w:val="0"/>
              </w:rPr>
            </w:pPr>
            <w:r w:rsidRPr="004308C4">
              <w:rPr>
                <w:rFonts w:ascii="Arial" w:eastAsia="標楷體" w:hAnsi="Arial" w:cs="Arial" w:hint="eastAsia"/>
              </w:rPr>
              <w:t>全權委託資產從事期貨經理事業管理規則第三十二條第一項第二款之交易後，是否依規定持續追蹤該交易對象之資格條件。</w:t>
            </w:r>
          </w:p>
        </w:tc>
        <w:tc>
          <w:tcPr>
            <w:tcW w:w="600" w:type="dxa"/>
            <w:vAlign w:val="center"/>
          </w:tcPr>
          <w:p w:rsidR="007C1E83" w:rsidRPr="004308C4" w:rsidRDefault="007C1E83" w:rsidP="000426B0">
            <w:pPr>
              <w:spacing w:line="240" w:lineRule="atLeast"/>
              <w:jc w:val="center"/>
              <w:rPr>
                <w:rFonts w:ascii="標楷體" w:eastAsia="標楷體" w:hAnsi="標楷體"/>
                <w:snapToGrid w:val="0"/>
                <w:kern w:val="0"/>
              </w:rPr>
            </w:pPr>
          </w:p>
        </w:tc>
        <w:tc>
          <w:tcPr>
            <w:tcW w:w="559" w:type="dxa"/>
            <w:vAlign w:val="center"/>
          </w:tcPr>
          <w:p w:rsidR="007C1E83" w:rsidRPr="004308C4" w:rsidRDefault="007C1E83" w:rsidP="000426B0">
            <w:pPr>
              <w:spacing w:line="240" w:lineRule="atLeast"/>
              <w:jc w:val="center"/>
              <w:rPr>
                <w:rFonts w:ascii="標楷體" w:eastAsia="標楷體" w:hAnsi="標楷體"/>
                <w:snapToGrid w:val="0"/>
                <w:kern w:val="0"/>
              </w:rPr>
            </w:pPr>
          </w:p>
        </w:tc>
        <w:tc>
          <w:tcPr>
            <w:tcW w:w="910" w:type="dxa"/>
            <w:vAlign w:val="center"/>
          </w:tcPr>
          <w:p w:rsidR="007C1E83" w:rsidRPr="004308C4" w:rsidRDefault="007C1E83"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7C1E83" w:rsidRPr="004308C4" w:rsidRDefault="007C1E83" w:rsidP="000426B0">
            <w:pPr>
              <w:spacing w:line="240" w:lineRule="atLeast"/>
              <w:jc w:val="center"/>
              <w:rPr>
                <w:rFonts w:ascii="標楷體" w:eastAsia="標楷體" w:hAnsi="標楷體"/>
                <w:snapToGrid w:val="0"/>
                <w:kern w:val="0"/>
              </w:rPr>
            </w:pPr>
          </w:p>
        </w:tc>
      </w:tr>
      <w:tr w:rsidR="007C1E83" w:rsidTr="00BD5270">
        <w:trPr>
          <w:cantSplit/>
          <w:trHeight w:val="819"/>
        </w:trPr>
        <w:tc>
          <w:tcPr>
            <w:tcW w:w="974" w:type="dxa"/>
            <w:tcBorders>
              <w:bottom w:val="single" w:sz="12" w:space="0" w:color="auto"/>
            </w:tcBorders>
            <w:vAlign w:val="center"/>
          </w:tcPr>
          <w:p w:rsidR="007C1E83" w:rsidRDefault="007C1E83" w:rsidP="000426B0">
            <w:pPr>
              <w:adjustRightInd w:val="0"/>
              <w:snapToGrid w:val="0"/>
              <w:spacing w:line="240" w:lineRule="atLeast"/>
              <w:jc w:val="center"/>
              <w:rPr>
                <w:rFonts w:ascii="標楷體" w:eastAsia="標楷體" w:hAnsi="標楷體"/>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335" w:type="dxa"/>
            <w:gridSpan w:val="5"/>
            <w:tcBorders>
              <w:bottom w:val="single" w:sz="12" w:space="0" w:color="auto"/>
            </w:tcBorders>
            <w:vAlign w:val="center"/>
          </w:tcPr>
          <w:p w:rsidR="007C1E83" w:rsidRDefault="007C1E83" w:rsidP="00BD5270">
            <w:pPr>
              <w:jc w:val="both"/>
              <w:rPr>
                <w:rFonts w:ascii="標楷體" w:eastAsia="標楷體" w:hAnsi="標楷體"/>
                <w:color w:val="000000"/>
              </w:rPr>
            </w:pPr>
          </w:p>
        </w:tc>
      </w:tr>
    </w:tbl>
    <w:p w:rsidR="002D2E03" w:rsidRDefault="007C1E83" w:rsidP="00BD527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D5270">
        <w:rPr>
          <w:rFonts w:ascii="標楷體" w:eastAsia="標楷體" w:hAnsi="標楷體" w:hint="eastAsia"/>
          <w:color w:val="000000"/>
          <w:sz w:val="28"/>
          <w:szCs w:val="28"/>
        </w:rPr>
        <w:t>稽核人員：</w:t>
      </w:r>
      <w:r w:rsidRPr="00BD5270">
        <w:rPr>
          <w:rFonts w:ascii="標楷體" w:eastAsia="標楷體" w:hAnsi="標楷體"/>
          <w:color w:val="000000"/>
          <w:sz w:val="28"/>
          <w:szCs w:val="28"/>
        </w:rPr>
        <w:t xml:space="preserve">    </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日</w:t>
      </w:r>
      <w:r w:rsidRPr="00BD5270">
        <w:rPr>
          <w:rFonts w:ascii="標楷體" w:eastAsia="標楷體" w:hAnsi="標楷體"/>
          <w:color w:val="000000"/>
          <w:sz w:val="28"/>
          <w:szCs w:val="28"/>
        </w:rPr>
        <w:t xml:space="preserve"> </w:t>
      </w:r>
      <w:r w:rsidRPr="00BD5270">
        <w:rPr>
          <w:rFonts w:ascii="標楷體" w:eastAsia="標楷體" w:hAnsi="標楷體" w:hint="eastAsia"/>
          <w:color w:val="000000"/>
          <w:sz w:val="28"/>
          <w:szCs w:val="28"/>
        </w:rPr>
        <w:t>期：</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年</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月</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日</w:t>
      </w:r>
    </w:p>
    <w:p w:rsidR="00BD5270" w:rsidRDefault="00BD527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BD5270" w:rsidRPr="00BD5270" w:rsidRDefault="00BD5270" w:rsidP="00BD5270">
      <w:pPr>
        <w:widowControl/>
        <w:snapToGrid w:val="0"/>
        <w:spacing w:afterLines="50" w:after="180"/>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lastRenderedPageBreak/>
        <w:t>期貨經理股份有限公司</w:t>
      </w:r>
    </w:p>
    <w:p w:rsidR="00BD5270" w:rsidRPr="00BD5270" w:rsidRDefault="00BD5270"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業務循環</w:t>
      </w:r>
    </w:p>
    <w:p w:rsidR="00BD5270" w:rsidRPr="00BD5270" w:rsidRDefault="00BD5270" w:rsidP="00BD5270">
      <w:pPr>
        <w:widowControl/>
        <w:snapToGrid w:val="0"/>
        <w:spacing w:afterLines="50" w:after="180"/>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帳務處理、利益衝突與內線交易之防制作業暨契約變更或終止、違約之處理、營業保證金之提存與領回等相關事宜之處理查核明細表</w:t>
      </w:r>
    </w:p>
    <w:p w:rsidR="00BD5270" w:rsidRPr="00BD5270" w:rsidRDefault="00BD5270" w:rsidP="00BD5270">
      <w:pPr>
        <w:snapToGrid w:val="0"/>
        <w:spacing w:beforeLines="50" w:before="180" w:afterLines="30" w:after="108"/>
        <w:ind w:leftChars="-233" w:hangingChars="233" w:hanging="559"/>
        <w:rPr>
          <w:rFonts w:ascii="標楷體" w:eastAsia="標楷體" w:hAnsi="標楷體"/>
          <w:color w:val="000000"/>
        </w:rPr>
      </w:pPr>
      <w:r w:rsidRPr="00BD5270">
        <w:rPr>
          <w:rFonts w:ascii="標楷體" w:eastAsia="標楷體" w:hAnsi="標楷體" w:hint="eastAsia"/>
          <w:color w:val="000000"/>
        </w:rPr>
        <w:t>作業週期：每半年至少查核乙次</w:t>
      </w:r>
    </w:p>
    <w:tbl>
      <w:tblPr>
        <w:tblW w:w="9379"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4"/>
        <w:gridCol w:w="4320"/>
        <w:gridCol w:w="600"/>
        <w:gridCol w:w="601"/>
        <w:gridCol w:w="14"/>
        <w:gridCol w:w="854"/>
        <w:gridCol w:w="1946"/>
      </w:tblGrid>
      <w:tr w:rsidR="00BD5270" w:rsidRPr="005159E3" w:rsidTr="00BD5270">
        <w:trPr>
          <w:cantSplit/>
          <w:trHeight w:val="465"/>
        </w:trPr>
        <w:tc>
          <w:tcPr>
            <w:tcW w:w="5364" w:type="dxa"/>
            <w:gridSpan w:val="2"/>
            <w:tcBorders>
              <w:top w:val="single" w:sz="12" w:space="0" w:color="auto"/>
            </w:tcBorders>
            <w:vAlign w:val="center"/>
          </w:tcPr>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查　　　核　　　明　　　細</w:t>
            </w:r>
          </w:p>
        </w:tc>
        <w:tc>
          <w:tcPr>
            <w:tcW w:w="2069" w:type="dxa"/>
            <w:gridSpan w:val="4"/>
            <w:tcBorders>
              <w:top w:val="single" w:sz="12" w:space="0" w:color="auto"/>
            </w:tcBorders>
            <w:vAlign w:val="center"/>
          </w:tcPr>
          <w:p w:rsidR="00BD5270" w:rsidRPr="005159E3" w:rsidRDefault="00BD5270" w:rsidP="00BD5270">
            <w:pPr>
              <w:spacing w:line="240" w:lineRule="atLeast"/>
              <w:jc w:val="distribute"/>
              <w:rPr>
                <w:rFonts w:ascii="標楷體" w:eastAsia="標楷體" w:hAnsi="標楷體"/>
              </w:rPr>
            </w:pPr>
            <w:r w:rsidRPr="005159E3">
              <w:rPr>
                <w:rFonts w:ascii="標楷體" w:eastAsia="標楷體" w:hAnsi="標楷體" w:hint="eastAsia"/>
              </w:rPr>
              <w:t>查核結果</w:t>
            </w:r>
          </w:p>
        </w:tc>
        <w:tc>
          <w:tcPr>
            <w:tcW w:w="1946" w:type="dxa"/>
            <w:vMerge w:val="restart"/>
            <w:tcBorders>
              <w:top w:val="single" w:sz="12" w:space="0" w:color="auto"/>
            </w:tcBorders>
            <w:vAlign w:val="center"/>
          </w:tcPr>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底　稿</w:t>
            </w:r>
          </w:p>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索　引</w:t>
            </w:r>
          </w:p>
        </w:tc>
      </w:tr>
      <w:tr w:rsidR="00BD5270" w:rsidRPr="005159E3" w:rsidTr="00BD5270">
        <w:trPr>
          <w:cantSplit/>
          <w:trHeight w:val="465"/>
        </w:trPr>
        <w:tc>
          <w:tcPr>
            <w:tcW w:w="5364" w:type="dxa"/>
            <w:gridSpan w:val="2"/>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一、領取利息收入、費用支出帳務處理作業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Merge/>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trHeight w:val="572"/>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snapToGrid w:val="0"/>
                <w:kern w:val="0"/>
              </w:rPr>
              <w:t>是否按發生時點進行各項編製傳票及登帳活動。</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739"/>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r w:rsidRPr="005159E3">
              <w:rPr>
                <w:rFonts w:ascii="標楷體" w:eastAsia="標楷體" w:hAnsi="標楷體" w:hint="eastAsia"/>
              </w:rPr>
              <w:t>註</w:t>
            </w:r>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tcPr>
          <w:p w:rsidR="00BD5270" w:rsidRPr="005159E3" w:rsidRDefault="00BD5270" w:rsidP="000426B0">
            <w:pPr>
              <w:spacing w:line="240" w:lineRule="atLeast"/>
              <w:ind w:left="482" w:hanging="482"/>
              <w:jc w:val="both"/>
              <w:rPr>
                <w:rFonts w:ascii="Arial" w:eastAsia="標楷體" w:hAnsi="Arial" w:cs="Arial"/>
                <w:snapToGrid w:val="0"/>
              </w:rPr>
            </w:pPr>
            <w:r w:rsidRPr="005159E3">
              <w:rPr>
                <w:rFonts w:ascii="Arial" w:eastAsia="標楷體" w:hAnsi="Arial" w:cs="Arial" w:hint="eastAsia"/>
              </w:rPr>
              <w:t>二、期貨經紀商</w:t>
            </w:r>
            <w:r w:rsidRPr="005159E3">
              <w:rPr>
                <w:rFonts w:ascii="Arial" w:eastAsia="標楷體" w:hAnsi="Arial" w:cs="Arial" w:hint="eastAsia"/>
                <w:snapToGrid w:val="0"/>
              </w:rPr>
              <w:t>、證券商</w:t>
            </w:r>
            <w:r w:rsidRPr="005159E3">
              <w:rPr>
                <w:rFonts w:ascii="Arial" w:eastAsia="標楷體" w:hAnsi="Arial" w:cs="Arial" w:hint="eastAsia"/>
              </w:rPr>
              <w:t>或其他交易對象退還手續費處理作業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35"/>
        </w:trPr>
        <w:tc>
          <w:tcPr>
            <w:tcW w:w="5364" w:type="dxa"/>
            <w:gridSpan w:val="2"/>
            <w:tcBorders>
              <w:bottom w:val="nil"/>
            </w:tcBorders>
            <w:vAlign w:val="center"/>
          </w:tcPr>
          <w:p w:rsidR="00BD5270" w:rsidRPr="005159E3" w:rsidRDefault="00BD5270" w:rsidP="000426B0">
            <w:pPr>
              <w:spacing w:line="240" w:lineRule="atLeast"/>
              <w:ind w:left="364" w:hanging="392"/>
              <w:jc w:val="both"/>
              <w:rPr>
                <w:rFonts w:ascii="Arial" w:eastAsia="標楷體" w:hAnsi="Arial" w:cs="Arial"/>
                <w:snapToGrid w:val="0"/>
              </w:rPr>
            </w:pPr>
            <w:r w:rsidRPr="005159E3">
              <w:rPr>
                <w:rFonts w:ascii="Arial" w:eastAsia="標楷體" w:hAnsi="Arial" w:cs="Arial"/>
                <w:snapToGrid w:val="0"/>
              </w:rPr>
              <w:t>(</w:t>
            </w:r>
            <w:r w:rsidRPr="005159E3">
              <w:rPr>
                <w:rFonts w:ascii="Arial" w:eastAsia="標楷體" w:hAnsi="Arial" w:cs="Arial" w:hint="eastAsia"/>
                <w:snapToGrid w:val="0"/>
              </w:rPr>
              <w:t>一</w:t>
            </w:r>
            <w:r w:rsidRPr="005159E3">
              <w:rPr>
                <w:rFonts w:ascii="Arial" w:eastAsia="標楷體" w:hAnsi="Arial" w:cs="Arial"/>
                <w:snapToGrid w:val="0"/>
              </w:rPr>
              <w:t>)</w:t>
            </w:r>
            <w:r w:rsidRPr="005159E3">
              <w:rPr>
                <w:rFonts w:ascii="Arial" w:eastAsia="標楷體" w:hAnsi="Arial" w:cs="Arial" w:hint="eastAsia"/>
              </w:rPr>
              <w:t>接獲期貨經紀商</w:t>
            </w:r>
            <w:r w:rsidRPr="005159E3">
              <w:rPr>
                <w:rFonts w:ascii="Arial" w:eastAsia="標楷體" w:hAnsi="Arial" w:cs="Arial" w:hint="eastAsia"/>
                <w:snapToGrid w:val="0"/>
              </w:rPr>
              <w:t>、證券商</w:t>
            </w:r>
            <w:r w:rsidRPr="005159E3">
              <w:rPr>
                <w:rFonts w:ascii="Arial" w:eastAsia="標楷體" w:hAnsi="Arial" w:cs="Arial" w:hint="eastAsia"/>
              </w:rPr>
              <w:t>或其他交易對象製作之各委任人退還手續費通知，是否與保管機構通知之金額一致。</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567"/>
        </w:trPr>
        <w:tc>
          <w:tcPr>
            <w:tcW w:w="5364" w:type="dxa"/>
            <w:gridSpan w:val="2"/>
            <w:vAlign w:val="center"/>
          </w:tcPr>
          <w:p w:rsidR="00BD5270" w:rsidRPr="005159E3" w:rsidRDefault="00BD5270" w:rsidP="000426B0">
            <w:pPr>
              <w:spacing w:line="240" w:lineRule="atLeast"/>
              <w:ind w:left="482" w:hanging="482"/>
              <w:jc w:val="both"/>
              <w:rPr>
                <w:rFonts w:ascii="Arial" w:eastAsia="標楷體" w:hAnsi="Arial" w:cs="Arial"/>
                <w:snapToGrid w:val="0"/>
                <w:kern w:val="0"/>
              </w:rPr>
            </w:pPr>
            <w:r w:rsidRPr="005159E3">
              <w:rPr>
                <w:rFonts w:ascii="Arial" w:eastAsia="標楷體" w:hAnsi="Arial" w:cs="Arial"/>
                <w:snapToGrid w:val="0"/>
                <w:kern w:val="0"/>
              </w:rPr>
              <w:t>(</w:t>
            </w:r>
            <w:r w:rsidRPr="005159E3">
              <w:rPr>
                <w:rFonts w:ascii="Arial" w:eastAsia="標楷體" w:hAnsi="Arial" w:cs="Arial" w:hint="eastAsia"/>
                <w:snapToGrid w:val="0"/>
                <w:kern w:val="0"/>
              </w:rPr>
              <w:t>二</w:t>
            </w:r>
            <w:r w:rsidRPr="005159E3">
              <w:rPr>
                <w:rFonts w:ascii="Arial" w:eastAsia="標楷體" w:hAnsi="Arial" w:cs="Arial"/>
                <w:snapToGrid w:val="0"/>
                <w:kern w:val="0"/>
              </w:rPr>
              <w:t>)</w:t>
            </w:r>
            <w:r w:rsidRPr="005159E3">
              <w:rPr>
                <w:rFonts w:ascii="Arial" w:eastAsia="標楷體" w:hAnsi="Arial" w:cs="Arial" w:hint="eastAsia"/>
              </w:rPr>
              <w:t>登帳之項目是否正確。</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725"/>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r w:rsidRPr="005159E3">
              <w:rPr>
                <w:rFonts w:ascii="標楷體" w:eastAsia="標楷體" w:hAnsi="標楷體" w:hint="eastAsia"/>
              </w:rPr>
              <w:t>註</w:t>
            </w:r>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三、</w:t>
            </w:r>
            <w:r w:rsidRPr="005159E3">
              <w:rPr>
                <w:rFonts w:ascii="標楷體" w:eastAsia="標楷體" w:hAnsi="標楷體" w:hint="eastAsia"/>
              </w:rPr>
              <w:t>委任人資訊保密作業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91"/>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snapToGrid w:val="0"/>
                <w:kern w:val="0"/>
              </w:rPr>
              <w:t>委任人之相關資料是否予以保密，</w:t>
            </w:r>
            <w:r w:rsidRPr="005159E3">
              <w:rPr>
                <w:rFonts w:eastAsia="標楷體" w:hint="eastAsia"/>
                <w:szCs w:val="24"/>
              </w:rPr>
              <w:t>非負責業務之人員，不得任意查閱委任人資訊，</w:t>
            </w:r>
            <w:r w:rsidRPr="005159E3">
              <w:rPr>
                <w:rFonts w:ascii="標楷體" w:eastAsia="標楷體" w:hAnsi="標楷體" w:hint="eastAsia"/>
                <w:snapToGrid w:val="0"/>
                <w:kern w:val="0"/>
              </w:rPr>
              <w:t>若有查閱之必要時，是否事先申報並填寫申請單，申請單並依序存檔。</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ind w:leftChars="-12" w:left="-27" w:hangingChars="1" w:hanging="2"/>
              <w:jc w:val="center"/>
              <w:rPr>
                <w:rFonts w:ascii="標楷體" w:eastAsia="標楷體" w:hAnsi="標楷體"/>
                <w:snapToGrid w:val="0"/>
                <w:spacing w:val="-20"/>
                <w:kern w:val="0"/>
              </w:rPr>
            </w:pPr>
          </w:p>
        </w:tc>
      </w:tr>
      <w:tr w:rsidR="00BD5270" w:rsidRPr="005159E3" w:rsidTr="00BD5270">
        <w:trPr>
          <w:cantSplit/>
          <w:trHeight w:val="683"/>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r w:rsidRPr="005159E3">
              <w:rPr>
                <w:rFonts w:ascii="標楷體" w:eastAsia="標楷體" w:hAnsi="標楷體" w:hint="eastAsia"/>
              </w:rPr>
              <w:t>註</w:t>
            </w:r>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四、</w:t>
            </w:r>
            <w:r w:rsidRPr="005159E3">
              <w:rPr>
                <w:rFonts w:ascii="標楷體" w:eastAsia="標楷體" w:hAnsi="標楷體" w:hint="eastAsia"/>
              </w:rPr>
              <w:t>契約變更或終止作業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557"/>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rPr>
              <w:t>經辦人是否依不同之契約性質為不同之處理。</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ind w:leftChars="-12" w:left="-27" w:hangingChars="1" w:hanging="2"/>
              <w:jc w:val="center"/>
              <w:rPr>
                <w:rFonts w:ascii="標楷體" w:eastAsia="標楷體" w:hAnsi="標楷體"/>
                <w:snapToGrid w:val="0"/>
                <w:spacing w:val="-20"/>
                <w:kern w:val="0"/>
              </w:rPr>
            </w:pPr>
          </w:p>
        </w:tc>
      </w:tr>
      <w:tr w:rsidR="00BD5270" w:rsidRPr="005159E3" w:rsidTr="00BD5270">
        <w:trPr>
          <w:cantSplit/>
          <w:trHeight w:val="725"/>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r w:rsidRPr="005159E3">
              <w:rPr>
                <w:rFonts w:ascii="標楷體" w:eastAsia="標楷體" w:hAnsi="標楷體" w:hint="eastAsia"/>
              </w:rPr>
              <w:t>註</w:t>
            </w:r>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五、</w:t>
            </w:r>
            <w:r w:rsidRPr="005159E3">
              <w:rPr>
                <w:rFonts w:ascii="標楷體" w:eastAsia="標楷體" w:hAnsi="標楷體" w:hint="eastAsia"/>
              </w:rPr>
              <w:t>違約處理作業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15"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54" w:type="dxa"/>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35"/>
        </w:trPr>
        <w:tc>
          <w:tcPr>
            <w:tcW w:w="5364" w:type="dxa"/>
            <w:gridSpan w:val="2"/>
            <w:tcBorders>
              <w:bottom w:val="nil"/>
            </w:tcBorders>
            <w:vAlign w:val="center"/>
          </w:tcPr>
          <w:p w:rsidR="00BD5270" w:rsidRPr="005159E3" w:rsidRDefault="00BD5270" w:rsidP="000426B0">
            <w:pPr>
              <w:spacing w:line="240" w:lineRule="atLeast"/>
              <w:ind w:left="482" w:hanging="2"/>
              <w:jc w:val="both"/>
              <w:rPr>
                <w:rFonts w:ascii="標楷體" w:eastAsia="標楷體" w:hAnsi="標楷體"/>
                <w:snapToGrid w:val="0"/>
                <w:kern w:val="0"/>
              </w:rPr>
            </w:pPr>
            <w:r w:rsidRPr="005159E3">
              <w:rPr>
                <w:rFonts w:ascii="標楷體" w:eastAsia="標楷體" w:hAnsi="標楷體" w:hint="eastAsia"/>
              </w:rPr>
              <w:t>遇有違約情形，經辦人是否審慎審查係何方違約，並將處理情形向部門主管提出報告，尋求妥善解決方法。</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15"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54" w:type="dxa"/>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FB31BE">
        <w:trPr>
          <w:cantSplit/>
          <w:trHeight w:val="572"/>
        </w:trPr>
        <w:tc>
          <w:tcPr>
            <w:tcW w:w="1044" w:type="dxa"/>
            <w:vAlign w:val="center"/>
          </w:tcPr>
          <w:p w:rsidR="00BD5270" w:rsidRPr="005159E3" w:rsidRDefault="00FB31BE" w:rsidP="000426B0">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9984" behindDoc="0" locked="0" layoutInCell="1" allowOverlap="1" wp14:anchorId="25A47355" wp14:editId="30E946DE">
                      <wp:simplePos x="0" y="0"/>
                      <wp:positionH relativeFrom="column">
                        <wp:posOffset>-46355</wp:posOffset>
                      </wp:positionH>
                      <wp:positionV relativeFrom="paragraph">
                        <wp:posOffset>389255</wp:posOffset>
                      </wp:positionV>
                      <wp:extent cx="6068695" cy="409575"/>
                      <wp:effectExtent l="0" t="0" r="0"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409575"/>
                              </a:xfrm>
                              <a:prstGeom prst="rect">
                                <a:avLst/>
                              </a:prstGeom>
                              <a:noFill/>
                              <a:ln w="9525">
                                <a:noFill/>
                                <a:miter lim="800000"/>
                                <a:headEnd/>
                                <a:tailEnd/>
                              </a:ln>
                            </wps:spPr>
                            <wps:txbx>
                              <w:txbxContent>
                                <w:p w:rsidR="000426B0" w:rsidRPr="00377515" w:rsidRDefault="000426B0" w:rsidP="00BD527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3.65pt;margin-top:30.65pt;width:477.85pt;height:3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" filled="f" stroked="f">
                      <v:textbox>
                        <w:txbxContent>
                          <w:p w:rsidR="000426B0" w:rsidRPr="00377515" w:rsidRDefault="000426B0" w:rsidP="00BD527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BD5270" w:rsidRPr="005159E3">
              <w:rPr>
                <w:rFonts w:ascii="標楷體" w:eastAsia="標楷體" w:hAnsi="標楷體" w:hint="eastAsia"/>
              </w:rPr>
              <w:t>備</w:t>
            </w:r>
            <w:r w:rsidR="00BD5270" w:rsidRPr="005159E3">
              <w:rPr>
                <w:rFonts w:ascii="標楷體" w:eastAsia="標楷體" w:hAnsi="標楷體"/>
              </w:rPr>
              <w:t xml:space="preserve"> </w:t>
            </w:r>
            <w:r w:rsidR="00BD5270" w:rsidRPr="005159E3">
              <w:rPr>
                <w:rFonts w:ascii="標楷體" w:eastAsia="標楷體" w:hAnsi="標楷體" w:hint="eastAsia"/>
              </w:rPr>
              <w:t>註</w:t>
            </w:r>
          </w:p>
        </w:tc>
        <w:tc>
          <w:tcPr>
            <w:tcW w:w="8335" w:type="dxa"/>
            <w:gridSpan w:val="6"/>
            <w:vAlign w:val="center"/>
          </w:tcPr>
          <w:p w:rsidR="00BD5270" w:rsidRPr="005159E3" w:rsidRDefault="00BD5270" w:rsidP="00BD5270">
            <w:pPr>
              <w:jc w:val="both"/>
              <w:rPr>
                <w:rFonts w:ascii="標楷體" w:eastAsia="標楷體" w:hAnsi="標楷體"/>
              </w:rPr>
            </w:pPr>
          </w:p>
        </w:tc>
      </w:tr>
    </w:tbl>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lastRenderedPageBreak/>
        <w:t>期貨經理股份有限公司</w:t>
      </w:r>
    </w:p>
    <w:p w:rsidR="00FB31BE" w:rsidRPr="00FB31BE" w:rsidRDefault="00FB31BE" w:rsidP="00FB31BE">
      <w:pPr>
        <w:widowControl/>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業務循環</w:t>
      </w:r>
    </w:p>
    <w:p w:rsidR="00FB31BE" w:rsidRPr="00FB31BE" w:rsidRDefault="00FB31BE" w:rsidP="00277004">
      <w:pPr>
        <w:widowControl/>
        <w:snapToGrid w:val="0"/>
        <w:spacing w:afterLines="100" w:after="36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帳務處理、利益衝突與內線交易之防制作業暨契約變更或終止、違約之處理、營業保證金之提存與領回等相關事宜之處理查核明細表</w:t>
      </w:r>
    </w:p>
    <w:p w:rsidR="00FB31BE" w:rsidRPr="00FB31BE" w:rsidRDefault="00FB31BE" w:rsidP="00FB31BE">
      <w:pPr>
        <w:snapToGrid w:val="0"/>
        <w:spacing w:beforeLines="50" w:before="180" w:afterLines="30" w:after="108"/>
        <w:ind w:leftChars="-233" w:hangingChars="233" w:hanging="559"/>
        <w:rPr>
          <w:rFonts w:ascii="標楷體" w:eastAsia="標楷體" w:hAnsi="標楷體"/>
          <w:color w:val="000000"/>
        </w:rPr>
      </w:pPr>
      <w:r w:rsidRPr="00FB31BE">
        <w:rPr>
          <w:rFonts w:ascii="標楷體" w:eastAsia="標楷體" w:hAnsi="標楷體" w:hint="eastAsia"/>
          <w:color w:val="000000"/>
        </w:rPr>
        <w:t>作業週期：每半年至少查核乙次</w:t>
      </w:r>
    </w:p>
    <w:tbl>
      <w:tblPr>
        <w:tblW w:w="9449"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60"/>
      </w:tblGrid>
      <w:tr w:rsidR="00FB31BE" w:rsidRPr="005159E3" w:rsidTr="00FB31BE">
        <w:trPr>
          <w:cantSplit/>
          <w:trHeight w:val="465"/>
        </w:trPr>
        <w:tc>
          <w:tcPr>
            <w:tcW w:w="5420" w:type="dxa"/>
            <w:gridSpan w:val="2"/>
            <w:tcBorders>
              <w:top w:val="single" w:sz="12" w:space="0" w:color="auto"/>
            </w:tcBorders>
            <w:vAlign w:val="center"/>
          </w:tcPr>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查　　　核　　　明　　　細</w:t>
            </w:r>
          </w:p>
        </w:tc>
        <w:tc>
          <w:tcPr>
            <w:tcW w:w="2069" w:type="dxa"/>
            <w:gridSpan w:val="3"/>
            <w:tcBorders>
              <w:top w:val="single" w:sz="12" w:space="0" w:color="auto"/>
            </w:tcBorders>
            <w:vAlign w:val="center"/>
          </w:tcPr>
          <w:p w:rsidR="00FB31BE" w:rsidRPr="005159E3" w:rsidRDefault="00FB31BE" w:rsidP="00FB31BE">
            <w:pPr>
              <w:spacing w:line="240" w:lineRule="atLeast"/>
              <w:jc w:val="center"/>
              <w:rPr>
                <w:rFonts w:ascii="標楷體" w:eastAsia="標楷體" w:hAnsi="標楷體"/>
              </w:rPr>
            </w:pPr>
            <w:r w:rsidRPr="005159E3">
              <w:rPr>
                <w:rFonts w:ascii="標楷體" w:eastAsia="標楷體" w:hAnsi="標楷體" w:hint="eastAsia"/>
              </w:rPr>
              <w:t>查核</w:t>
            </w:r>
            <w:r>
              <w:rPr>
                <w:rFonts w:ascii="標楷體" w:eastAsia="標楷體" w:hAnsi="標楷體" w:hint="eastAsia"/>
              </w:rPr>
              <w:t>結</w:t>
            </w:r>
            <w:r w:rsidRPr="005159E3">
              <w:rPr>
                <w:rFonts w:ascii="標楷體" w:eastAsia="標楷體" w:hAnsi="標楷體" w:hint="eastAsia"/>
              </w:rPr>
              <w:t>果</w:t>
            </w:r>
          </w:p>
        </w:tc>
        <w:tc>
          <w:tcPr>
            <w:tcW w:w="1960" w:type="dxa"/>
            <w:vMerge w:val="restart"/>
            <w:tcBorders>
              <w:top w:val="single" w:sz="12" w:space="0" w:color="auto"/>
            </w:tcBorders>
            <w:vAlign w:val="center"/>
          </w:tcPr>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底　稿</w:t>
            </w:r>
          </w:p>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索　引</w:t>
            </w:r>
          </w:p>
        </w:tc>
      </w:tr>
      <w:tr w:rsidR="00FB31BE" w:rsidRPr="005159E3" w:rsidTr="00FB31BE">
        <w:trPr>
          <w:cantSplit/>
          <w:trHeight w:val="780"/>
        </w:trPr>
        <w:tc>
          <w:tcPr>
            <w:tcW w:w="5420" w:type="dxa"/>
            <w:gridSpan w:val="2"/>
            <w:vAlign w:val="center"/>
          </w:tcPr>
          <w:p w:rsidR="00FB31BE" w:rsidRPr="005159E3" w:rsidRDefault="00FB31BE"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六、</w:t>
            </w:r>
            <w:r w:rsidRPr="005159E3">
              <w:rPr>
                <w:rFonts w:eastAsia="標楷體" w:cs="Arial" w:hint="eastAsia"/>
              </w:rPr>
              <w:t>營業保證金之提存與領回等相關事宜之處理作業</w:t>
            </w:r>
          </w:p>
        </w:tc>
        <w:tc>
          <w:tcPr>
            <w:tcW w:w="600" w:type="dxa"/>
            <w:vAlign w:val="center"/>
          </w:tcPr>
          <w:p w:rsidR="00FB31BE" w:rsidRPr="005159E3" w:rsidRDefault="00FB31BE"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559" w:type="dxa"/>
            <w:vAlign w:val="center"/>
          </w:tcPr>
          <w:p w:rsidR="00FB31BE" w:rsidRPr="005159E3" w:rsidRDefault="00FB31BE"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910" w:type="dxa"/>
            <w:vAlign w:val="center"/>
          </w:tcPr>
          <w:p w:rsidR="00FB31BE" w:rsidRPr="005159E3" w:rsidRDefault="00FB31BE" w:rsidP="00FB31BE">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60" w:type="dxa"/>
            <w:vMerge/>
            <w:tcBorders>
              <w:top w:val="single" w:sz="12" w:space="0" w:color="auto"/>
            </w:tcBorders>
            <w:vAlign w:val="center"/>
          </w:tcPr>
          <w:p w:rsidR="00FB31BE" w:rsidRPr="005159E3" w:rsidRDefault="00FB31BE" w:rsidP="000426B0">
            <w:pPr>
              <w:widowControl/>
              <w:rPr>
                <w:rFonts w:ascii="標楷體" w:eastAsia="標楷體" w:hAnsi="標楷體"/>
              </w:rPr>
            </w:pPr>
          </w:p>
        </w:tc>
      </w:tr>
      <w:tr w:rsidR="00FB31BE" w:rsidRPr="005159E3" w:rsidTr="00FB31BE">
        <w:trPr>
          <w:trHeight w:val="879"/>
        </w:trPr>
        <w:tc>
          <w:tcPr>
            <w:tcW w:w="5420" w:type="dxa"/>
            <w:gridSpan w:val="2"/>
            <w:vAlign w:val="center"/>
          </w:tcPr>
          <w:p w:rsidR="00FB31BE" w:rsidRPr="005159E3" w:rsidRDefault="00FB31BE" w:rsidP="00FB31BE">
            <w:pPr>
              <w:spacing w:line="240" w:lineRule="atLeast"/>
              <w:jc w:val="both"/>
              <w:rPr>
                <w:rFonts w:ascii="標楷體" w:eastAsia="標楷體" w:hAnsi="標楷體"/>
                <w:snapToGrid w:val="0"/>
                <w:kern w:val="0"/>
              </w:rPr>
            </w:pPr>
            <w:r w:rsidRPr="005159E3">
              <w:rPr>
                <w:rFonts w:ascii="標楷體" w:eastAsia="標楷體" w:hAnsi="標楷體" w:cs="Arial" w:hint="eastAsia"/>
              </w:rPr>
              <w:t>期貨經理事業提存營業保證金後，是否依規定持續追蹤該銀行之資格條件。</w:t>
            </w:r>
          </w:p>
        </w:tc>
        <w:tc>
          <w:tcPr>
            <w:tcW w:w="600" w:type="dxa"/>
            <w:vAlign w:val="center"/>
          </w:tcPr>
          <w:p w:rsidR="00FB31BE" w:rsidRPr="005159E3" w:rsidRDefault="00FB31BE" w:rsidP="000426B0">
            <w:pPr>
              <w:spacing w:line="240" w:lineRule="atLeast"/>
              <w:jc w:val="center"/>
              <w:rPr>
                <w:rFonts w:ascii="標楷體" w:eastAsia="標楷體" w:hAnsi="標楷體"/>
                <w:snapToGrid w:val="0"/>
                <w:kern w:val="0"/>
              </w:rPr>
            </w:pPr>
          </w:p>
        </w:tc>
        <w:tc>
          <w:tcPr>
            <w:tcW w:w="559" w:type="dxa"/>
            <w:vAlign w:val="center"/>
          </w:tcPr>
          <w:p w:rsidR="00FB31BE" w:rsidRPr="005159E3" w:rsidRDefault="00FB31BE" w:rsidP="000426B0">
            <w:pPr>
              <w:spacing w:line="240" w:lineRule="atLeast"/>
              <w:jc w:val="center"/>
              <w:rPr>
                <w:rFonts w:ascii="標楷體" w:eastAsia="標楷體" w:hAnsi="標楷體"/>
                <w:snapToGrid w:val="0"/>
                <w:kern w:val="0"/>
              </w:rPr>
            </w:pPr>
          </w:p>
        </w:tc>
        <w:tc>
          <w:tcPr>
            <w:tcW w:w="910" w:type="dxa"/>
            <w:vAlign w:val="center"/>
          </w:tcPr>
          <w:p w:rsidR="00FB31BE" w:rsidRPr="005159E3" w:rsidRDefault="00FB31BE" w:rsidP="000426B0">
            <w:pPr>
              <w:spacing w:line="240" w:lineRule="atLeast"/>
              <w:ind w:rightChars="-10" w:right="-24" w:hanging="28"/>
              <w:jc w:val="center"/>
              <w:rPr>
                <w:rFonts w:ascii="標楷體" w:eastAsia="標楷體" w:hAnsi="標楷體"/>
                <w:snapToGrid w:val="0"/>
                <w:kern w:val="0"/>
              </w:rPr>
            </w:pPr>
          </w:p>
        </w:tc>
        <w:tc>
          <w:tcPr>
            <w:tcW w:w="1960" w:type="dxa"/>
            <w:vAlign w:val="center"/>
          </w:tcPr>
          <w:p w:rsidR="00FB31BE" w:rsidRPr="005159E3" w:rsidRDefault="00FB31BE" w:rsidP="000426B0">
            <w:pPr>
              <w:spacing w:line="240" w:lineRule="atLeast"/>
              <w:jc w:val="center"/>
              <w:rPr>
                <w:rFonts w:ascii="標楷體" w:eastAsia="標楷體" w:hAnsi="標楷體"/>
                <w:snapToGrid w:val="0"/>
                <w:kern w:val="0"/>
              </w:rPr>
            </w:pPr>
          </w:p>
        </w:tc>
      </w:tr>
      <w:tr w:rsidR="00FB31BE" w:rsidTr="00FB31BE">
        <w:trPr>
          <w:cantSplit/>
          <w:trHeight w:val="843"/>
        </w:trPr>
        <w:tc>
          <w:tcPr>
            <w:tcW w:w="1100" w:type="dxa"/>
            <w:tcBorders>
              <w:bottom w:val="single" w:sz="12" w:space="0" w:color="auto"/>
            </w:tcBorders>
            <w:vAlign w:val="center"/>
          </w:tcPr>
          <w:p w:rsidR="00FB31BE" w:rsidRDefault="00FB31BE"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49" w:type="dxa"/>
            <w:gridSpan w:val="5"/>
            <w:tcBorders>
              <w:bottom w:val="single" w:sz="12" w:space="0" w:color="auto"/>
            </w:tcBorders>
            <w:vAlign w:val="center"/>
          </w:tcPr>
          <w:p w:rsidR="00FB31BE" w:rsidRDefault="00FB31BE" w:rsidP="00FB31BE">
            <w:pPr>
              <w:adjustRightInd w:val="0"/>
              <w:snapToGrid w:val="0"/>
              <w:spacing w:line="240" w:lineRule="atLeast"/>
              <w:jc w:val="both"/>
              <w:rPr>
                <w:rFonts w:ascii="標楷體" w:eastAsia="標楷體" w:hAnsi="標楷體"/>
                <w:color w:val="000000"/>
              </w:rPr>
            </w:pPr>
          </w:p>
        </w:tc>
      </w:tr>
    </w:tbl>
    <w:p w:rsidR="00FB31BE" w:rsidRPr="00FB31BE" w:rsidRDefault="00FB31BE" w:rsidP="00FB31BE">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FB31BE">
        <w:rPr>
          <w:rFonts w:ascii="標楷體" w:eastAsia="標楷體" w:hAnsi="標楷體" w:hint="eastAsia"/>
          <w:color w:val="000000"/>
          <w:sz w:val="28"/>
          <w:szCs w:val="28"/>
        </w:rPr>
        <w:t>稽核人員：</w:t>
      </w:r>
      <w:r w:rsidRPr="00FB31BE">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r w:rsidRPr="00FB31BE">
        <w:rPr>
          <w:rFonts w:ascii="標楷體" w:eastAsia="標楷體" w:hAnsi="標楷體"/>
          <w:color w:val="000000"/>
          <w:sz w:val="28"/>
          <w:szCs w:val="28"/>
        </w:rPr>
        <w:t xml:space="preserve"> </w:t>
      </w:r>
      <w:r w:rsidRPr="00FB31BE">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p>
    <w:p w:rsidR="00FB31BE" w:rsidRDefault="00FB31BE">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lastRenderedPageBreak/>
        <w:t xml:space="preserve">　　期貨經理股份有限公司</w:t>
      </w:r>
    </w:p>
    <w:p w:rsidR="00FB31BE" w:rsidRPr="00FB31BE" w:rsidRDefault="00FB31BE" w:rsidP="00FB31BE">
      <w:pPr>
        <w:widowControl/>
        <w:snapToGrid w:val="0"/>
        <w:spacing w:afterLines="50" w:after="180" w:line="300" w:lineRule="exact"/>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融資循環</w:t>
      </w:r>
    </w:p>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權益作業查核明細表</w:t>
      </w:r>
    </w:p>
    <w:p w:rsidR="00FB31BE" w:rsidRPr="00145459" w:rsidRDefault="00FB31BE" w:rsidP="00FB31BE">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379"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60"/>
      </w:tblGrid>
      <w:tr w:rsidR="00FB31BE" w:rsidRPr="00145459" w:rsidTr="00FB31BE">
        <w:trPr>
          <w:cantSplit/>
          <w:trHeight w:val="465"/>
        </w:trPr>
        <w:tc>
          <w:tcPr>
            <w:tcW w:w="5350" w:type="dxa"/>
            <w:gridSpan w:val="2"/>
            <w:tcBorders>
              <w:top w:val="single" w:sz="12" w:space="0" w:color="auto"/>
            </w:tcBorders>
            <w:vAlign w:val="center"/>
          </w:tcPr>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FB31BE" w:rsidRPr="00145459" w:rsidRDefault="00FB31BE" w:rsidP="00FB31BE">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60" w:type="dxa"/>
            <w:vMerge w:val="restart"/>
            <w:tcBorders>
              <w:top w:val="single" w:sz="12" w:space="0" w:color="auto"/>
            </w:tcBorders>
            <w:vAlign w:val="center"/>
          </w:tcPr>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FB31BE" w:rsidRPr="00145459" w:rsidTr="00FB31BE">
        <w:trPr>
          <w:cantSplit/>
          <w:trHeight w:val="465"/>
        </w:trPr>
        <w:tc>
          <w:tcPr>
            <w:tcW w:w="5350" w:type="dxa"/>
            <w:gridSpan w:val="2"/>
            <w:vAlign w:val="center"/>
          </w:tcPr>
          <w:p w:rsidR="00FB31BE" w:rsidRPr="00145459" w:rsidRDefault="00FB31BE" w:rsidP="000426B0">
            <w:pPr>
              <w:spacing w:line="240" w:lineRule="atLeast"/>
              <w:ind w:left="432" w:hangingChars="180" w:hanging="432"/>
              <w:jc w:val="both"/>
              <w:rPr>
                <w:rFonts w:ascii="標楷體" w:eastAsia="標楷體" w:hAnsi="標楷體"/>
                <w:snapToGrid w:val="0"/>
                <w:color w:val="000000"/>
                <w:kern w:val="0"/>
              </w:rPr>
            </w:pPr>
            <w:r w:rsidRPr="00145459">
              <w:rPr>
                <w:rFonts w:ascii="標楷體" w:eastAsia="標楷體" w:hAnsi="標楷體" w:hint="eastAsia"/>
                <w:snapToGrid w:val="0"/>
                <w:color w:val="000000"/>
                <w:kern w:val="0"/>
              </w:rPr>
              <w:t>權益作業</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是</w:t>
            </w: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否</w:t>
            </w:r>
          </w:p>
        </w:tc>
        <w:tc>
          <w:tcPr>
            <w:tcW w:w="854" w:type="dxa"/>
            <w:vAlign w:val="center"/>
          </w:tcPr>
          <w:p w:rsidR="00FB31BE" w:rsidRPr="00145459" w:rsidRDefault="00FB31BE" w:rsidP="00FB31BE">
            <w:pPr>
              <w:spacing w:line="240" w:lineRule="atLeast"/>
              <w:jc w:val="distribute"/>
              <w:rPr>
                <w:rFonts w:ascii="標楷體" w:eastAsia="標楷體" w:hAnsi="標楷體"/>
                <w:snapToGrid w:val="0"/>
                <w:color w:val="000000"/>
                <w:kern w:val="0"/>
              </w:rPr>
            </w:pPr>
            <w:r w:rsidRPr="00145459">
              <w:rPr>
                <w:rFonts w:ascii="標楷體" w:eastAsia="標楷體" w:hAnsi="標楷體" w:hint="eastAsia"/>
                <w:snapToGrid w:val="0"/>
                <w:color w:val="000000"/>
                <w:kern w:val="0"/>
              </w:rPr>
              <w:t>不適用</w:t>
            </w:r>
          </w:p>
        </w:tc>
        <w:tc>
          <w:tcPr>
            <w:tcW w:w="1960" w:type="dxa"/>
            <w:vMerge/>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47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一</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本期權益之增減變動是否保持完整紀錄。</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697"/>
        </w:trPr>
        <w:tc>
          <w:tcPr>
            <w:tcW w:w="5350" w:type="dxa"/>
            <w:gridSpan w:val="2"/>
            <w:vAlign w:val="center"/>
          </w:tcPr>
          <w:p w:rsidR="00FB31BE" w:rsidRPr="00145459" w:rsidRDefault="00FB31BE" w:rsidP="000426B0">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rPr>
              <w:t>(</w:t>
            </w:r>
            <w:r w:rsidRPr="00145459">
              <w:rPr>
                <w:rFonts w:ascii="Arial" w:eastAsia="標楷體" w:hAnsi="Arial" w:cs="Arial" w:hint="eastAsia"/>
                <w:snapToGrid w:val="0"/>
                <w:color w:val="000000"/>
              </w:rPr>
              <w:t>二</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本期辦理增</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減</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資案時，是否依規定向主管機關申請核准或申報生效。</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1021"/>
        </w:trPr>
        <w:tc>
          <w:tcPr>
            <w:tcW w:w="5350" w:type="dxa"/>
            <w:gridSpan w:val="2"/>
            <w:vAlign w:val="center"/>
          </w:tcPr>
          <w:p w:rsidR="00FB31BE" w:rsidRPr="00145459" w:rsidRDefault="00FB31BE" w:rsidP="000426B0">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是否依公司法第</w:t>
            </w:r>
            <w:r w:rsidRPr="00145459">
              <w:rPr>
                <w:rFonts w:ascii="Arial" w:eastAsia="標楷體" w:hAnsi="Arial" w:cs="Arial"/>
                <w:snapToGrid w:val="0"/>
                <w:color w:val="000000"/>
                <w:kern w:val="0"/>
              </w:rPr>
              <w:t>237</w:t>
            </w:r>
            <w:r w:rsidRPr="00145459">
              <w:rPr>
                <w:rFonts w:ascii="Arial" w:eastAsia="標楷體" w:hAnsi="Arial" w:cs="Arial" w:hint="eastAsia"/>
                <w:snapToGrid w:val="0"/>
                <w:color w:val="000000"/>
                <w:kern w:val="0"/>
              </w:rPr>
              <w:t>條規定於完納一切稅捐後提列</w:t>
            </w:r>
            <w:r w:rsidRPr="00145459">
              <w:rPr>
                <w:rFonts w:ascii="Arial" w:eastAsia="標楷體" w:hAnsi="Arial" w:cs="Arial"/>
                <w:snapToGrid w:val="0"/>
                <w:color w:val="000000"/>
                <w:kern w:val="0"/>
              </w:rPr>
              <w:t>10</w:t>
            </w:r>
            <w:r w:rsidRPr="00145459">
              <w:rPr>
                <w:rFonts w:ascii="Arial" w:eastAsia="標楷體" w:hAnsi="Arial" w:cs="Arial" w:hint="eastAsia"/>
                <w:snapToGrid w:val="0"/>
                <w:color w:val="000000"/>
                <w:kern w:val="0"/>
              </w:rPr>
              <w:t>％法定公積，但已達資本總額時不在此限。</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1773"/>
        </w:trPr>
        <w:tc>
          <w:tcPr>
            <w:tcW w:w="5350" w:type="dxa"/>
            <w:gridSpan w:val="2"/>
            <w:vAlign w:val="center"/>
          </w:tcPr>
          <w:p w:rsidR="00FB31BE" w:rsidRPr="00145459" w:rsidRDefault="00FB31BE" w:rsidP="00FB31BE">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本公司與股東間之股本交易所產生之溢價，包括超過票面金額發行股票溢價、受領贈與之所得及其他依一般公認會計原則所產生者等，是否均列為「資本公積」項目，並應按其性質分別列示。其用途受限制者，是否於財務報告附註揭露受限制情形。</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82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法定公積是否供彌補虧損、轉列資本或依公司法第</w:t>
            </w:r>
            <w:r w:rsidRPr="00145459">
              <w:rPr>
                <w:rFonts w:ascii="Arial" w:eastAsia="標楷體" w:hAnsi="Arial" w:cs="Arial"/>
                <w:snapToGrid w:val="0"/>
                <w:color w:val="000000"/>
                <w:kern w:val="0"/>
              </w:rPr>
              <w:t>232</w:t>
            </w:r>
            <w:r w:rsidRPr="00145459">
              <w:rPr>
                <w:rFonts w:ascii="Arial" w:eastAsia="標楷體" w:hAnsi="Arial" w:cs="Arial" w:hint="eastAsia"/>
                <w:snapToGrid w:val="0"/>
                <w:color w:val="000000"/>
                <w:kern w:val="0"/>
              </w:rPr>
              <w:t>條之規定發放股息紅利之用。</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61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資本公積是否僅供彌補虧損或轉列資本之用。</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851"/>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年度分配盈餘是否依股東會決議或本公司章程規定分配股利、董</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監</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酬勞及員工紅利。</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567"/>
        </w:trPr>
        <w:tc>
          <w:tcPr>
            <w:tcW w:w="5350" w:type="dxa"/>
            <w:gridSpan w:val="2"/>
            <w:vAlign w:val="center"/>
          </w:tcPr>
          <w:p w:rsidR="00FB31BE" w:rsidRDefault="00FB31BE" w:rsidP="000426B0">
            <w:pPr>
              <w:spacing w:line="240" w:lineRule="atLeast"/>
              <w:ind w:left="482" w:hanging="48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八</w:t>
            </w:r>
            <w:r>
              <w:rPr>
                <w:rFonts w:ascii="Arial" w:eastAsia="標楷體" w:hAnsi="Arial" w:cs="Arial"/>
                <w:snapToGrid w:val="0"/>
                <w:kern w:val="0"/>
              </w:rPr>
              <w:t>)</w:t>
            </w:r>
            <w:r>
              <w:rPr>
                <w:rFonts w:ascii="Arial" w:eastAsia="標楷體" w:hAnsi="Arial" w:cs="Arial" w:hint="eastAsia"/>
                <w:snapToGrid w:val="0"/>
                <w:kern w:val="0"/>
              </w:rPr>
              <w:t>累積未分配盈餘是否依稅法之規定辦理。</w:t>
            </w:r>
          </w:p>
        </w:tc>
        <w:tc>
          <w:tcPr>
            <w:tcW w:w="600"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1159"/>
        </w:trPr>
        <w:tc>
          <w:tcPr>
            <w:tcW w:w="5350" w:type="dxa"/>
            <w:gridSpan w:val="2"/>
            <w:vAlign w:val="center"/>
          </w:tcPr>
          <w:p w:rsidR="00FB31BE" w:rsidRDefault="00FB31BE"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九</w:t>
            </w:r>
            <w:r>
              <w:rPr>
                <w:rFonts w:ascii="Arial" w:eastAsia="標楷體" w:hAnsi="Arial" w:cs="Arial"/>
                <w:snapToGrid w:val="0"/>
                <w:kern w:val="0"/>
              </w:rPr>
              <w:t>)</w:t>
            </w:r>
            <w:r>
              <w:rPr>
                <w:rFonts w:ascii="Arial" w:eastAsia="標楷體" w:hAnsi="Arial" w:cs="Arial" w:hint="eastAsia"/>
                <w:snapToGrid w:val="0"/>
                <w:kern w:val="0"/>
              </w:rPr>
              <w:t>發行股票是否依公司法或發行人募集與發行有價證券處理準則、公司募集發行有價證券公開說明書應行記載事項準則等規定辦理。</w:t>
            </w:r>
          </w:p>
        </w:tc>
        <w:tc>
          <w:tcPr>
            <w:tcW w:w="600"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856"/>
        </w:trPr>
        <w:tc>
          <w:tcPr>
            <w:tcW w:w="1030" w:type="dxa"/>
            <w:tcBorders>
              <w:bottom w:val="single" w:sz="12" w:space="0" w:color="auto"/>
            </w:tcBorders>
            <w:vAlign w:val="center"/>
          </w:tcPr>
          <w:p w:rsidR="00FB31BE" w:rsidRDefault="00FB31BE"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49" w:type="dxa"/>
            <w:gridSpan w:val="5"/>
            <w:tcBorders>
              <w:bottom w:val="single" w:sz="12" w:space="0" w:color="auto"/>
            </w:tcBorders>
            <w:vAlign w:val="center"/>
          </w:tcPr>
          <w:p w:rsidR="00FB31BE" w:rsidRDefault="00FB31BE" w:rsidP="00FB31BE">
            <w:pPr>
              <w:jc w:val="both"/>
              <w:rPr>
                <w:rFonts w:ascii="標楷體" w:eastAsia="標楷體" w:hAnsi="標楷體"/>
                <w:color w:val="000000"/>
              </w:rPr>
            </w:pPr>
          </w:p>
        </w:tc>
      </w:tr>
    </w:tbl>
    <w:p w:rsidR="00FB31BE" w:rsidRPr="00FB31BE" w:rsidRDefault="00FB31BE" w:rsidP="00FB31BE">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FB31BE">
        <w:rPr>
          <w:rFonts w:ascii="標楷體" w:eastAsia="標楷體" w:hAnsi="標楷體" w:hint="eastAsia"/>
          <w:color w:val="000000"/>
          <w:sz w:val="28"/>
          <w:szCs w:val="28"/>
        </w:rPr>
        <w:t>稽核人員：</w:t>
      </w:r>
      <w:r w:rsidRPr="00FB31BE">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r w:rsidRPr="00FB31BE">
        <w:rPr>
          <w:rFonts w:ascii="標楷體" w:eastAsia="標楷體" w:hAnsi="標楷體"/>
          <w:color w:val="000000"/>
          <w:sz w:val="28"/>
          <w:szCs w:val="28"/>
        </w:rPr>
        <w:t xml:space="preserve"> </w:t>
      </w:r>
      <w:r w:rsidRPr="00FB31BE">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p>
    <w:p w:rsidR="00FB31BE" w:rsidRDefault="00FB31BE">
      <w:pPr>
        <w:widowControl/>
        <w:rPr>
          <w:rFonts w:ascii="標楷體" w:eastAsia="標楷體" w:hAnsi="標楷體"/>
          <w:color w:val="000000"/>
        </w:rPr>
      </w:pPr>
      <w:r>
        <w:rPr>
          <w:rFonts w:ascii="標楷體" w:eastAsia="標楷體" w:hAnsi="標楷體"/>
          <w:color w:val="000000"/>
        </w:rPr>
        <w:br w:type="page"/>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lastRenderedPageBreak/>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融資循環</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股務作業查核明細表</w:t>
      </w:r>
    </w:p>
    <w:p w:rsidR="00C051D5" w:rsidRDefault="00C051D5" w:rsidP="00C051D5">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74"/>
      </w:tblGrid>
      <w:tr w:rsidR="00C051D5" w:rsidTr="00C051D5">
        <w:trPr>
          <w:cantSplit/>
          <w:trHeight w:val="465"/>
        </w:trPr>
        <w:tc>
          <w:tcPr>
            <w:tcW w:w="5420" w:type="dxa"/>
            <w:gridSpan w:val="2"/>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vMerge w:val="restart"/>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051D5" w:rsidTr="00C051D5">
        <w:trPr>
          <w:cantSplit/>
          <w:trHeight w:val="465"/>
        </w:trPr>
        <w:tc>
          <w:tcPr>
            <w:tcW w:w="5420" w:type="dxa"/>
            <w:gridSpan w:val="2"/>
            <w:vAlign w:val="center"/>
          </w:tcPr>
          <w:p w:rsidR="00C051D5" w:rsidRDefault="00C051D5" w:rsidP="000426B0">
            <w:pPr>
              <w:spacing w:line="240" w:lineRule="atLeast"/>
              <w:jc w:val="both"/>
              <w:rPr>
                <w:rFonts w:ascii="標楷體" w:eastAsia="標楷體" w:hAnsi="標楷體"/>
                <w:color w:val="000000"/>
              </w:rPr>
            </w:pPr>
            <w:r>
              <w:rPr>
                <w:rFonts w:ascii="標楷體" w:eastAsia="標楷體" w:hAnsi="標楷體" w:hint="eastAsia"/>
                <w:color w:val="000000"/>
              </w:rPr>
              <w:t>股務作業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Merge/>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一</w:t>
            </w:r>
            <w:r>
              <w:rPr>
                <w:rFonts w:ascii="Arial" w:eastAsia="標楷體" w:hAnsi="Arial" w:cs="Arial"/>
                <w:snapToGrid w:val="0"/>
                <w:color w:val="000000"/>
                <w:kern w:val="0"/>
              </w:rPr>
              <w:t>)</w:t>
            </w:r>
            <w:r>
              <w:rPr>
                <w:rFonts w:ascii="Arial" w:eastAsia="標楷體" w:hAnsi="Arial" w:cs="Arial" w:hint="eastAsia"/>
                <w:snapToGrid w:val="0"/>
                <w:color w:val="000000"/>
                <w:kern w:val="0"/>
              </w:rPr>
              <w:t>股務處理準則是否明訂主辦股務之權責單位及主管、保管股票之權責單位及主管。</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ind w:leftChars="-12" w:left="-27" w:hangingChars="1" w:hanging="2"/>
              <w:jc w:val="center"/>
              <w:rPr>
                <w:rFonts w:ascii="標楷體" w:eastAsia="標楷體" w:hAnsi="標楷體"/>
                <w:snapToGrid w:val="0"/>
                <w:color w:val="000000"/>
                <w:spacing w:val="-2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82" w:rightChars="-11" w:right="-26" w:hanging="48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股務、保管及記錄等職能是否分立。</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三</w:t>
            </w:r>
            <w:r>
              <w:rPr>
                <w:rFonts w:ascii="Arial" w:eastAsia="標楷體" w:hAnsi="Arial" w:cs="Arial"/>
                <w:snapToGrid w:val="0"/>
                <w:color w:val="000000"/>
                <w:kern w:val="0"/>
              </w:rPr>
              <w:t>)</w:t>
            </w:r>
            <w:r>
              <w:rPr>
                <w:rFonts w:ascii="Arial" w:eastAsia="標楷體" w:hAnsi="Arial" w:cs="Arial" w:hint="eastAsia"/>
                <w:snapToGrid w:val="0"/>
                <w:color w:val="000000"/>
                <w:kern w:val="0"/>
              </w:rPr>
              <w:t>股務作業委託代理機構辦理者，是否經董事會核准。</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四</w:t>
            </w:r>
            <w:r>
              <w:rPr>
                <w:rFonts w:ascii="Arial" w:eastAsia="標楷體" w:hAnsi="Arial" w:cs="Arial"/>
                <w:snapToGrid w:val="0"/>
                <w:color w:val="000000"/>
                <w:kern w:val="0"/>
              </w:rPr>
              <w:t>)</w:t>
            </w:r>
            <w:r>
              <w:rPr>
                <w:rFonts w:ascii="Arial" w:eastAsia="標楷體" w:hAnsi="Arial" w:cs="Arial" w:hint="eastAsia"/>
                <w:snapToGrid w:val="0"/>
                <w:color w:val="000000"/>
                <w:kern w:val="0"/>
              </w:rPr>
              <w:t>股務作業委託代理機構辦理者，是否與代理機構簽約。</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82" w:rightChars="-11" w:right="-26" w:hanging="48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五</w:t>
            </w:r>
            <w:r>
              <w:rPr>
                <w:rFonts w:ascii="Arial" w:eastAsia="標楷體" w:hAnsi="Arial" w:cs="Arial"/>
                <w:snapToGrid w:val="0"/>
                <w:color w:val="000000"/>
                <w:kern w:val="0"/>
              </w:rPr>
              <w:t>)</w:t>
            </w:r>
            <w:r>
              <w:rPr>
                <w:rFonts w:ascii="Arial" w:eastAsia="標楷體" w:hAnsi="Arial" w:cs="Arial" w:hint="eastAsia"/>
                <w:color w:val="000000"/>
              </w:rPr>
              <w:t>股票印製時是否預先連續編號。</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361"/>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六</w:t>
            </w:r>
            <w:r>
              <w:rPr>
                <w:rFonts w:ascii="Arial" w:eastAsia="標楷體" w:hAnsi="Arial" w:cs="Arial"/>
                <w:snapToGrid w:val="0"/>
                <w:color w:val="000000"/>
                <w:kern w:val="0"/>
              </w:rPr>
              <w:t>)</w:t>
            </w:r>
            <w:r>
              <w:rPr>
                <w:rFonts w:ascii="Arial" w:eastAsia="標楷體" w:hAnsi="Arial" w:cs="Arial" w:hint="eastAsia"/>
                <w:snapToGrid w:val="0"/>
                <w:color w:val="000000"/>
                <w:kern w:val="0"/>
              </w:rPr>
              <w:t>股票印製後是否列表控管已發行及未發行股票數量及號碼，並將已發行但股東未領取之股票、股東名冊及未發行之空白股票送交保管單位保管。</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七</w:t>
            </w:r>
            <w:r>
              <w:rPr>
                <w:rFonts w:ascii="Arial" w:eastAsia="標楷體" w:hAnsi="Arial" w:cs="Arial"/>
                <w:snapToGrid w:val="0"/>
                <w:color w:val="000000"/>
                <w:kern w:val="0"/>
              </w:rPr>
              <w:t>)</w:t>
            </w:r>
            <w:r>
              <w:rPr>
                <w:rFonts w:ascii="Arial" w:eastAsia="標楷體" w:hAnsi="Arial" w:cs="Arial" w:hint="eastAsia"/>
                <w:snapToGrid w:val="0"/>
                <w:color w:val="000000"/>
                <w:kern w:val="0"/>
              </w:rPr>
              <w:t>增資發行新股時，是否依「公司發行股票及公司債券簽證規則」送由簽證機構簽證。</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八</w:t>
            </w:r>
            <w:r>
              <w:rPr>
                <w:rFonts w:ascii="Arial" w:eastAsia="標楷體" w:hAnsi="Arial" w:cs="Arial"/>
                <w:snapToGrid w:val="0"/>
                <w:color w:val="000000"/>
                <w:kern w:val="0"/>
              </w:rPr>
              <w:t>)</w:t>
            </w:r>
            <w:r>
              <w:rPr>
                <w:rFonts w:ascii="Arial" w:eastAsia="標楷體" w:hAnsi="Arial" w:cs="Arial" w:hint="eastAsia"/>
                <w:snapToGrid w:val="0"/>
                <w:color w:val="000000"/>
                <w:kern w:val="0"/>
              </w:rPr>
              <w:t>是否定期調節股東名冊與股本帳戶。</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九</w:t>
            </w:r>
            <w:r>
              <w:rPr>
                <w:rFonts w:ascii="Arial" w:eastAsia="標楷體" w:hAnsi="Arial" w:cs="Arial"/>
                <w:snapToGrid w:val="0"/>
                <w:color w:val="000000"/>
                <w:kern w:val="0"/>
              </w:rPr>
              <w:t>)</w:t>
            </w:r>
            <w:r>
              <w:rPr>
                <w:rFonts w:ascii="Arial" w:eastAsia="標楷體" w:hAnsi="Arial" w:cs="Arial" w:hint="eastAsia"/>
                <w:snapToGrid w:val="0"/>
                <w:color w:val="000000"/>
                <w:kern w:val="0"/>
              </w:rPr>
              <w:t>是否不定期盤點未發行之空白股票及股東未領取之股票。</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十</w:t>
            </w:r>
            <w:r>
              <w:rPr>
                <w:rFonts w:ascii="Arial" w:eastAsia="標楷體" w:hAnsi="Arial" w:cs="Arial"/>
                <w:snapToGrid w:val="0"/>
                <w:color w:val="000000"/>
                <w:kern w:val="0"/>
              </w:rPr>
              <w:t>)</w:t>
            </w:r>
            <w:r>
              <w:rPr>
                <w:rFonts w:ascii="Arial" w:eastAsia="標楷體" w:hAnsi="Arial" w:cs="Arial" w:hint="eastAsia"/>
                <w:snapToGrid w:val="0"/>
                <w:color w:val="000000"/>
                <w:kern w:val="0"/>
              </w:rPr>
              <w:t>是否對存放股票之獨立保管機構不定期函證，並視情況執行實地盤點。</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021"/>
        </w:trPr>
        <w:tc>
          <w:tcPr>
            <w:tcW w:w="5420" w:type="dxa"/>
            <w:gridSpan w:val="2"/>
            <w:tcBorders>
              <w:bottom w:val="nil"/>
            </w:tcBorders>
            <w:vAlign w:val="center"/>
          </w:tcPr>
          <w:p w:rsidR="00C051D5" w:rsidRDefault="00C051D5" w:rsidP="00C051D5">
            <w:pPr>
              <w:spacing w:line="240" w:lineRule="atLeast"/>
              <w:ind w:leftChars="10" w:left="655" w:hangingChars="263" w:hanging="631"/>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十一</w:t>
            </w:r>
            <w:r>
              <w:rPr>
                <w:rFonts w:ascii="Arial" w:eastAsia="標楷體" w:hAnsi="Arial" w:cs="Arial"/>
                <w:snapToGrid w:val="0"/>
                <w:color w:val="000000"/>
                <w:kern w:val="0"/>
              </w:rPr>
              <w:t>)</w:t>
            </w:r>
            <w:r>
              <w:rPr>
                <w:rFonts w:ascii="Arial" w:eastAsia="標楷體" w:hAnsi="Arial" w:cs="Arial" w:hint="eastAsia"/>
                <w:snapToGrid w:val="0"/>
                <w:color w:val="000000"/>
                <w:kern w:val="0"/>
              </w:rPr>
              <w:t>是否定期彙總申報每月董事、監察人、經理人及持有股份達股份總額百分之五以上股東之持有股份變動情形。</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cantSplit/>
          <w:trHeight w:val="856"/>
        </w:trPr>
        <w:tc>
          <w:tcPr>
            <w:tcW w:w="1100" w:type="dxa"/>
            <w:tcBorders>
              <w:bottom w:val="single" w:sz="12" w:space="0" w:color="auto"/>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63" w:type="dxa"/>
            <w:gridSpan w:val="5"/>
            <w:tcBorders>
              <w:bottom w:val="single" w:sz="12" w:space="0" w:color="auto"/>
            </w:tcBorders>
            <w:vAlign w:val="center"/>
          </w:tcPr>
          <w:p w:rsidR="00C051D5" w:rsidRDefault="00C051D5" w:rsidP="00C051D5">
            <w:pPr>
              <w:jc w:val="both"/>
              <w:rPr>
                <w:rFonts w:ascii="標楷體" w:eastAsia="標楷體" w:hAnsi="標楷體"/>
                <w:color w:val="000000"/>
              </w:rPr>
            </w:pPr>
          </w:p>
        </w:tc>
      </w:tr>
    </w:tbl>
    <w:p w:rsidR="00C051D5" w:rsidRDefault="00C051D5" w:rsidP="00C051D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051D5">
        <w:rPr>
          <w:rFonts w:ascii="標楷體" w:eastAsia="標楷體" w:hAnsi="標楷體" w:hint="eastAsia"/>
          <w:color w:val="000000"/>
          <w:sz w:val="28"/>
          <w:szCs w:val="28"/>
        </w:rPr>
        <w:t>稽核人員：</w:t>
      </w:r>
      <w:r w:rsidRPr="00C051D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r w:rsidRPr="00C051D5">
        <w:rPr>
          <w:rFonts w:ascii="標楷體" w:eastAsia="標楷體" w:hAnsi="標楷體"/>
          <w:color w:val="000000"/>
          <w:sz w:val="28"/>
          <w:szCs w:val="28"/>
        </w:rPr>
        <w:t xml:space="preserve"> </w:t>
      </w:r>
      <w:r w:rsidRPr="00C051D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C051D5">
        <w:rPr>
          <w:rFonts w:ascii="標楷體" w:eastAsia="標楷體" w:hAnsi="標楷體" w:hint="eastAsia"/>
          <w:snapToGrid w:val="0"/>
          <w:color w:val="000000"/>
          <w:kern w:val="0"/>
          <w:sz w:val="28"/>
          <w:szCs w:val="28"/>
        </w:rPr>
        <w:lastRenderedPageBreak/>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融資循環</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保證作業暨發行公司債作業查核明細表</w:t>
      </w:r>
    </w:p>
    <w:p w:rsidR="00C051D5" w:rsidRDefault="00C051D5" w:rsidP="00C051D5">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379"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60"/>
      </w:tblGrid>
      <w:tr w:rsidR="00C051D5" w:rsidTr="00C051D5">
        <w:trPr>
          <w:cantSplit/>
          <w:trHeight w:val="465"/>
        </w:trPr>
        <w:tc>
          <w:tcPr>
            <w:tcW w:w="5350" w:type="dxa"/>
            <w:gridSpan w:val="2"/>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60" w:type="dxa"/>
            <w:vMerge w:val="restart"/>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051D5" w:rsidTr="00C051D5">
        <w:trPr>
          <w:cantSplit/>
          <w:trHeight w:val="465"/>
        </w:trPr>
        <w:tc>
          <w:tcPr>
            <w:tcW w:w="5350" w:type="dxa"/>
            <w:gridSpan w:val="2"/>
            <w:vAlign w:val="center"/>
          </w:tcPr>
          <w:p w:rsidR="00C051D5" w:rsidRDefault="00C051D5" w:rsidP="000426B0">
            <w:pPr>
              <w:spacing w:line="240" w:lineRule="atLeast"/>
              <w:jc w:val="both"/>
              <w:rPr>
                <w:rFonts w:ascii="標楷體" w:eastAsia="標楷體" w:hAnsi="標楷體"/>
                <w:color w:val="000000"/>
              </w:rPr>
            </w:pPr>
            <w:r>
              <w:rPr>
                <w:rFonts w:ascii="標楷體" w:eastAsia="標楷體" w:hAnsi="標楷體" w:hint="eastAsia"/>
                <w:color w:val="000000"/>
              </w:rPr>
              <w:t>一、保證作業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60" w:type="dxa"/>
            <w:vMerge/>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737"/>
        </w:trPr>
        <w:tc>
          <w:tcPr>
            <w:tcW w:w="5350" w:type="dxa"/>
            <w:gridSpan w:val="2"/>
            <w:tcBorders>
              <w:bottom w:val="nil"/>
            </w:tcBorders>
            <w:vAlign w:val="center"/>
          </w:tcPr>
          <w:p w:rsidR="00C051D5" w:rsidRDefault="00C051D5" w:rsidP="00C051D5">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是否未為任何保證人、票據之背書或提供財產供他人設定擔保。</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5B26C5">
        <w:trPr>
          <w:cantSplit/>
          <w:trHeight w:val="856"/>
        </w:trPr>
        <w:tc>
          <w:tcPr>
            <w:tcW w:w="1030" w:type="dxa"/>
            <w:tcBorders>
              <w:bottom w:val="nil"/>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49" w:type="dxa"/>
            <w:gridSpan w:val="5"/>
            <w:tcBorders>
              <w:bottom w:val="nil"/>
            </w:tcBorders>
            <w:vAlign w:val="center"/>
          </w:tcPr>
          <w:p w:rsidR="00C051D5" w:rsidRDefault="00C051D5" w:rsidP="005B26C5">
            <w:pPr>
              <w:adjustRightInd w:val="0"/>
              <w:snapToGrid w:val="0"/>
              <w:spacing w:line="240" w:lineRule="atLeast"/>
              <w:jc w:val="both"/>
              <w:rPr>
                <w:rFonts w:ascii="標楷體" w:eastAsia="標楷體" w:hAnsi="標楷體"/>
                <w:color w:val="000000"/>
              </w:rPr>
            </w:pPr>
          </w:p>
        </w:tc>
      </w:tr>
      <w:tr w:rsidR="00C051D5" w:rsidTr="00C051D5">
        <w:trPr>
          <w:trHeight w:val="465"/>
        </w:trPr>
        <w:tc>
          <w:tcPr>
            <w:tcW w:w="5350" w:type="dxa"/>
            <w:gridSpan w:val="2"/>
            <w:tcBorders>
              <w:bottom w:val="nil"/>
            </w:tcBorders>
            <w:vAlign w:val="center"/>
          </w:tcPr>
          <w:p w:rsidR="00C051D5" w:rsidRDefault="00C051D5" w:rsidP="000426B0">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二、</w:t>
            </w:r>
            <w:r>
              <w:rPr>
                <w:rFonts w:ascii="標楷體" w:eastAsia="標楷體" w:hAnsi="標楷體" w:hint="eastAsia"/>
                <w:color w:val="000000"/>
              </w:rPr>
              <w:t>發行公司債作業</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54" w:type="dxa"/>
            <w:vAlign w:val="center"/>
          </w:tcPr>
          <w:p w:rsidR="00C051D5" w:rsidRDefault="00C051D5" w:rsidP="00C051D5">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一</w:t>
            </w:r>
            <w:r>
              <w:rPr>
                <w:rFonts w:ascii="Arial" w:eastAsia="標楷體" w:hAnsi="Arial" w:cs="Arial"/>
                <w:snapToGrid w:val="0"/>
                <w:kern w:val="0"/>
              </w:rPr>
              <w:t>)</w:t>
            </w:r>
            <w:r>
              <w:rPr>
                <w:rFonts w:ascii="Arial" w:eastAsia="標楷體" w:hAnsi="Arial" w:cs="Arial" w:hint="eastAsia"/>
                <w:snapToGrid w:val="0"/>
                <w:kern w:val="0"/>
              </w:rPr>
              <w:t>公司債之發行是否經三分之二以上董事出席、出席董事過半數同意之董事會決議。</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董事會決議發行公司債後，是否將募集公司債之原因及有關事項報告股東會。</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公司債募集之款項是否直接撥入本公司指定之銀行帳戶並登帳。</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已到期收回之債券及息票是否註銷並登帳。</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021"/>
        </w:trPr>
        <w:tc>
          <w:tcPr>
            <w:tcW w:w="5350" w:type="dxa"/>
            <w:gridSpan w:val="2"/>
            <w:tcBorders>
              <w:bottom w:val="nil"/>
            </w:tcBorders>
            <w:vAlign w:val="center"/>
          </w:tcPr>
          <w:p w:rsidR="00C051D5" w:rsidRPr="00145459" w:rsidRDefault="00C051D5"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將於資產負債表日後十二個月內以流動資產或流動負債償付之公司債是否轉列流動負債。</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644"/>
        </w:trPr>
        <w:tc>
          <w:tcPr>
            <w:tcW w:w="5350" w:type="dxa"/>
            <w:gridSpan w:val="2"/>
            <w:tcBorders>
              <w:bottom w:val="nil"/>
            </w:tcBorders>
            <w:vAlign w:val="center"/>
          </w:tcPr>
          <w:p w:rsidR="00C051D5" w:rsidRPr="00145459" w:rsidRDefault="00C051D5" w:rsidP="00C051D5">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應付公司債及其利息支出、折價或溢價攤銷等帳務處理是否依證期會</w:t>
            </w:r>
            <w:r w:rsidRPr="00145459">
              <w:rPr>
                <w:rFonts w:ascii="Arial" w:eastAsia="標楷體" w:hAnsi="Arial" w:cs="Arial" w:hint="eastAsia"/>
                <w:color w:val="000000"/>
              </w:rPr>
              <w:t>金融監督管理委員會</w:t>
            </w:r>
            <w:r w:rsidRPr="00145459">
              <w:rPr>
                <w:rFonts w:ascii="Arial" w:eastAsia="標楷體" w:hAnsi="Arial" w:cs="Arial"/>
                <w:color w:val="000000"/>
              </w:rPr>
              <w:t>101.11.1</w:t>
            </w:r>
            <w:r w:rsidRPr="00145459">
              <w:rPr>
                <w:rFonts w:ascii="Arial" w:eastAsia="標楷體" w:hAnsi="Arial" w:cs="Arial" w:hint="eastAsia"/>
                <w:color w:val="000000"/>
              </w:rPr>
              <w:t>金管證期字第</w:t>
            </w:r>
            <w:r w:rsidRPr="00145459">
              <w:rPr>
                <w:rFonts w:ascii="Arial" w:eastAsia="標楷體" w:hAnsi="Arial" w:cs="Arial"/>
                <w:color w:val="000000"/>
              </w:rPr>
              <w:t>10100480292</w:t>
            </w:r>
            <w:r w:rsidRPr="00145459">
              <w:rPr>
                <w:rFonts w:ascii="Arial" w:eastAsia="標楷體" w:hAnsi="Arial" w:cs="Arial" w:hint="eastAsia"/>
                <w:color w:val="000000"/>
              </w:rPr>
              <w:t>號令</w:t>
            </w:r>
            <w:r w:rsidRPr="00145459">
              <w:rPr>
                <w:rFonts w:ascii="Arial" w:eastAsia="標楷體" w:hAnsi="Arial" w:cs="Arial" w:hint="eastAsia"/>
                <w:snapToGrid w:val="0"/>
                <w:color w:val="000000"/>
                <w:kern w:val="0"/>
              </w:rPr>
              <w:t>、「期貨商財務報告編製準則」及一般公認會計原則等規定予以正確計算並充分表達揭露。</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七</w:t>
            </w:r>
            <w:r>
              <w:rPr>
                <w:rFonts w:ascii="Arial" w:eastAsia="標楷體" w:hAnsi="Arial" w:cs="Arial"/>
                <w:snapToGrid w:val="0"/>
                <w:kern w:val="0"/>
              </w:rPr>
              <w:t>)</w:t>
            </w:r>
            <w:r>
              <w:rPr>
                <w:rFonts w:ascii="Arial" w:eastAsia="標楷體" w:hAnsi="Arial" w:cs="Arial" w:hint="eastAsia"/>
                <w:snapToGrid w:val="0"/>
                <w:kern w:val="0"/>
              </w:rPr>
              <w:t>對於留存本公司內部或獨立保管機構之公司債是否不定期實施盤點或進行函證。</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3A1F6C">
        <w:trPr>
          <w:cantSplit/>
          <w:trHeight w:val="856"/>
        </w:trPr>
        <w:tc>
          <w:tcPr>
            <w:tcW w:w="1030" w:type="dxa"/>
            <w:tcBorders>
              <w:bottom w:val="single" w:sz="12" w:space="0" w:color="auto"/>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49" w:type="dxa"/>
            <w:gridSpan w:val="5"/>
            <w:tcBorders>
              <w:bottom w:val="single" w:sz="12" w:space="0" w:color="auto"/>
            </w:tcBorders>
            <w:vAlign w:val="center"/>
          </w:tcPr>
          <w:p w:rsidR="00C051D5" w:rsidRDefault="00C051D5" w:rsidP="003A1F6C">
            <w:pPr>
              <w:jc w:val="both"/>
              <w:rPr>
                <w:rFonts w:ascii="標楷體" w:eastAsia="標楷體" w:hAnsi="標楷體"/>
                <w:color w:val="000000"/>
              </w:rPr>
            </w:pPr>
          </w:p>
        </w:tc>
      </w:tr>
    </w:tbl>
    <w:p w:rsidR="00C051D5" w:rsidRPr="00C051D5" w:rsidRDefault="00C051D5" w:rsidP="00C051D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051D5">
        <w:rPr>
          <w:rFonts w:ascii="標楷體" w:eastAsia="標楷體" w:hAnsi="標楷體" w:hint="eastAsia"/>
          <w:color w:val="000000"/>
          <w:sz w:val="28"/>
          <w:szCs w:val="28"/>
        </w:rPr>
        <w:t>稽核人員：</w:t>
      </w:r>
      <w:r w:rsidRPr="00C051D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r w:rsidRPr="00C051D5">
        <w:rPr>
          <w:rFonts w:ascii="標楷體" w:eastAsia="標楷體" w:hAnsi="標楷體"/>
          <w:color w:val="000000"/>
          <w:sz w:val="28"/>
          <w:szCs w:val="28"/>
        </w:rPr>
        <w:t xml:space="preserve"> </w:t>
      </w:r>
      <w:r w:rsidRPr="00C051D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rPr>
        <w:br w:type="page"/>
      </w:r>
      <w:r w:rsidRPr="00C051D5">
        <w:rPr>
          <w:rFonts w:ascii="標楷體" w:eastAsia="標楷體" w:hAnsi="標楷體" w:hint="eastAsia"/>
          <w:snapToGrid w:val="0"/>
          <w:color w:val="000000"/>
          <w:kern w:val="0"/>
          <w:sz w:val="28"/>
          <w:szCs w:val="28"/>
        </w:rPr>
        <w:lastRenderedPageBreak/>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不動產及設備</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6"/>
          <w:szCs w:val="26"/>
        </w:rPr>
      </w:pPr>
      <w:r w:rsidRPr="00C051D5">
        <w:rPr>
          <w:rFonts w:ascii="標楷體" w:eastAsia="標楷體" w:hAnsi="標楷體" w:hint="eastAsia"/>
          <w:snapToGrid w:val="0"/>
          <w:color w:val="000000"/>
          <w:kern w:val="0"/>
          <w:sz w:val="26"/>
          <w:szCs w:val="26"/>
        </w:rPr>
        <w:t>不動產及設備取得或增添、維護及處置暨保管及記錄作業查核明細表</w:t>
      </w:r>
    </w:p>
    <w:p w:rsidR="00C051D5" w:rsidRPr="00145459" w:rsidRDefault="00C051D5" w:rsidP="00C051D5">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74"/>
      </w:tblGrid>
      <w:tr w:rsidR="00C051D5" w:rsidRPr="00145459" w:rsidTr="00C051D5">
        <w:trPr>
          <w:cantSplit/>
          <w:trHeight w:val="465"/>
        </w:trPr>
        <w:tc>
          <w:tcPr>
            <w:tcW w:w="5420" w:type="dxa"/>
            <w:gridSpan w:val="2"/>
            <w:tcBorders>
              <w:top w:val="single" w:sz="12" w:space="0" w:color="auto"/>
            </w:tcBorders>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Pr="00145459" w:rsidRDefault="00C051D5" w:rsidP="00C051D5">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74" w:type="dxa"/>
            <w:vMerge w:val="restart"/>
            <w:tcBorders>
              <w:top w:val="single" w:sz="12" w:space="0" w:color="auto"/>
            </w:tcBorders>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C051D5" w:rsidRPr="00145459" w:rsidTr="00C051D5">
        <w:trPr>
          <w:cantSplit/>
          <w:trHeight w:val="465"/>
        </w:trPr>
        <w:tc>
          <w:tcPr>
            <w:tcW w:w="5420" w:type="dxa"/>
            <w:gridSpan w:val="2"/>
            <w:vAlign w:val="center"/>
          </w:tcPr>
          <w:p w:rsidR="00C051D5" w:rsidRPr="00145459" w:rsidRDefault="00C051D5" w:rsidP="000426B0">
            <w:pPr>
              <w:spacing w:line="240" w:lineRule="atLeast"/>
              <w:ind w:left="480" w:hangingChars="200" w:hanging="480"/>
              <w:jc w:val="both"/>
              <w:rPr>
                <w:rFonts w:ascii="標楷體" w:eastAsia="標楷體" w:hAnsi="標楷體"/>
                <w:color w:val="000000"/>
              </w:rPr>
            </w:pPr>
            <w:r w:rsidRPr="00145459">
              <w:rPr>
                <w:rFonts w:ascii="標楷體" w:eastAsia="標楷體" w:hAnsi="標楷體" w:hint="eastAsia"/>
                <w:color w:val="000000"/>
              </w:rPr>
              <w:t>一、</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取得或增添作業</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是</w:t>
            </w: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否</w:t>
            </w:r>
          </w:p>
        </w:tc>
        <w:tc>
          <w:tcPr>
            <w:tcW w:w="910" w:type="dxa"/>
            <w:vAlign w:val="center"/>
          </w:tcPr>
          <w:p w:rsidR="00C051D5" w:rsidRPr="00145459" w:rsidRDefault="00C051D5" w:rsidP="00C051D5">
            <w:pPr>
              <w:spacing w:line="240" w:lineRule="atLeast"/>
              <w:jc w:val="distribute"/>
              <w:rPr>
                <w:rFonts w:ascii="標楷體" w:eastAsia="標楷體" w:hAnsi="標楷體"/>
                <w:color w:val="000000"/>
              </w:rPr>
            </w:pPr>
            <w:r w:rsidRPr="00145459">
              <w:rPr>
                <w:rFonts w:ascii="標楷體" w:eastAsia="標楷體" w:hAnsi="標楷體" w:hint="eastAsia"/>
                <w:color w:val="000000"/>
              </w:rPr>
              <w:t>不適用</w:t>
            </w:r>
          </w:p>
        </w:tc>
        <w:tc>
          <w:tcPr>
            <w:tcW w:w="1974" w:type="dxa"/>
            <w:vMerge/>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RPr="00145459" w:rsidTr="00C051D5">
        <w:trPr>
          <w:trHeight w:val="737"/>
        </w:trPr>
        <w:tc>
          <w:tcPr>
            <w:tcW w:w="5420" w:type="dxa"/>
            <w:gridSpan w:val="2"/>
            <w:tcBorders>
              <w:bottom w:val="nil"/>
            </w:tcBorders>
            <w:vAlign w:val="center"/>
          </w:tcPr>
          <w:p w:rsidR="00C051D5" w:rsidRPr="00145459" w:rsidRDefault="00C051D5" w:rsidP="00C051D5">
            <w:pPr>
              <w:spacing w:line="240" w:lineRule="atLeast"/>
              <w:ind w:left="420" w:hanging="420"/>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一</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取得或增添</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是否依本公司取得或處分資產處理作業程序辦理。</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p>
        </w:tc>
        <w:tc>
          <w:tcPr>
            <w:tcW w:w="910" w:type="dxa"/>
            <w:vAlign w:val="center"/>
          </w:tcPr>
          <w:p w:rsidR="00C051D5" w:rsidRPr="00145459"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RPr="00145459" w:rsidTr="00C051D5">
        <w:trPr>
          <w:trHeight w:val="1021"/>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取得或增添之</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，若對本公司營運有重大影響者，是否依公司法第</w:t>
            </w:r>
            <w:r w:rsidRPr="00145459">
              <w:rPr>
                <w:rFonts w:ascii="Arial" w:eastAsia="標楷體" w:hAnsi="Arial" w:cs="Arial"/>
                <w:snapToGrid w:val="0"/>
                <w:color w:val="000000"/>
                <w:kern w:val="0"/>
              </w:rPr>
              <w:t>185</w:t>
            </w:r>
            <w:r w:rsidRPr="00145459">
              <w:rPr>
                <w:rFonts w:ascii="Arial" w:eastAsia="標楷體" w:hAnsi="Arial" w:cs="Arial" w:hint="eastAsia"/>
                <w:snapToGrid w:val="0"/>
                <w:color w:val="000000"/>
                <w:kern w:val="0"/>
              </w:rPr>
              <w:t>條之規定經股東會同意行之。</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p>
        </w:tc>
        <w:tc>
          <w:tcPr>
            <w:tcW w:w="910" w:type="dxa"/>
            <w:vAlign w:val="center"/>
          </w:tcPr>
          <w:p w:rsidR="00C051D5" w:rsidRPr="00145459"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Tr="00C051D5">
        <w:trPr>
          <w:trHeight w:val="962"/>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受讓其他期貨經理事業之全部或主要部分營業或財產者，是否送由同業公會，轉送主管機關核准。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是否未購置非營業用之不動產。</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69"/>
        </w:trPr>
        <w:tc>
          <w:tcPr>
            <w:tcW w:w="5420" w:type="dxa"/>
            <w:gridSpan w:val="2"/>
            <w:vAlign w:val="center"/>
          </w:tcPr>
          <w:p w:rsidR="00C051D5" w:rsidRDefault="00C051D5" w:rsidP="00C051D5">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五</w:t>
            </w:r>
            <w:r>
              <w:rPr>
                <w:rFonts w:ascii="Arial" w:eastAsia="標楷體" w:hAnsi="Arial" w:cs="Arial"/>
                <w:snapToGrid w:val="0"/>
                <w:kern w:val="0"/>
              </w:rPr>
              <w:t>)</w:t>
            </w:r>
            <w:r>
              <w:rPr>
                <w:rFonts w:ascii="Arial" w:eastAsia="標楷體" w:hAnsi="Arial" w:cs="Arial" w:hint="eastAsia"/>
                <w:snapToGrid w:val="0"/>
                <w:kern w:val="0"/>
              </w:rPr>
              <w:t>取得或增添不動產</w:t>
            </w:r>
            <w:r>
              <w:rPr>
                <w:rFonts w:ascii="Arial" w:eastAsia="標楷體" w:hAnsi="Arial" w:cs="Arial"/>
                <w:snapToGrid w:val="0"/>
                <w:kern w:val="0"/>
              </w:rPr>
              <w:t>(</w:t>
            </w:r>
            <w:r>
              <w:rPr>
                <w:rFonts w:ascii="Arial" w:eastAsia="標楷體" w:hAnsi="Arial" w:cs="Arial" w:hint="eastAsia"/>
                <w:snapToGrid w:val="0"/>
                <w:kern w:val="0"/>
              </w:rPr>
              <w:t>含預付房地款</w:t>
            </w:r>
            <w:r>
              <w:rPr>
                <w:rFonts w:ascii="Arial" w:eastAsia="標楷體" w:hAnsi="Arial" w:cs="Arial"/>
                <w:snapToGrid w:val="0"/>
                <w:kern w:val="0"/>
              </w:rPr>
              <w:t>)</w:t>
            </w:r>
            <w:r>
              <w:rPr>
                <w:rFonts w:ascii="Arial" w:eastAsia="標楷體" w:hAnsi="Arial" w:cs="Arial" w:hint="eastAsia"/>
                <w:snapToGrid w:val="0"/>
                <w:kern w:val="0"/>
              </w:rPr>
              <w:t>是否提董事會核定。</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935"/>
        </w:trPr>
        <w:tc>
          <w:tcPr>
            <w:tcW w:w="5420" w:type="dxa"/>
            <w:gridSpan w:val="2"/>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六</w:t>
            </w:r>
            <w:r>
              <w:rPr>
                <w:rFonts w:ascii="Arial" w:eastAsia="標楷體" w:hAnsi="Arial" w:cs="Arial"/>
                <w:snapToGrid w:val="0"/>
                <w:kern w:val="0"/>
              </w:rPr>
              <w:t>)</w:t>
            </w:r>
            <w:r>
              <w:rPr>
                <w:rFonts w:ascii="Arial" w:eastAsia="標楷體" w:hAnsi="Arial" w:cs="Arial" w:hint="eastAsia"/>
                <w:snapToGrid w:val="0"/>
                <w:kern w:val="0"/>
              </w:rPr>
              <w:t>申請公開發行或已公開發行公司向關係人購買不動產，是否依「公開發行公司取得或處分資產處理準則」之規定辦理申報。</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1242"/>
        </w:trPr>
        <w:tc>
          <w:tcPr>
            <w:tcW w:w="5420" w:type="dxa"/>
            <w:gridSpan w:val="2"/>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七</w:t>
            </w:r>
            <w:r>
              <w:rPr>
                <w:rFonts w:ascii="Arial" w:eastAsia="標楷體" w:hAnsi="Arial" w:cs="Arial"/>
                <w:snapToGrid w:val="0"/>
                <w:kern w:val="0"/>
              </w:rPr>
              <w:t>)</w:t>
            </w:r>
            <w:r>
              <w:rPr>
                <w:rFonts w:ascii="Arial" w:eastAsia="標楷體" w:hAnsi="Arial" w:cs="Arial" w:hint="eastAsia"/>
                <w:snapToGrid w:val="0"/>
                <w:kern w:val="0"/>
              </w:rPr>
              <w:t>申請公開發行或已公開發行公司向關係人購買不動產，交易金額達「公開發行公司取得或處分資產處理準則」規定應辦理公告之標準者，是否依其規定辦理公告事宜。</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cantSplit/>
          <w:trHeight w:val="557"/>
        </w:trPr>
        <w:tc>
          <w:tcPr>
            <w:tcW w:w="1100" w:type="dxa"/>
            <w:tcBorders>
              <w:bottom w:val="nil"/>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63" w:type="dxa"/>
            <w:gridSpan w:val="5"/>
            <w:tcBorders>
              <w:bottom w:val="nil"/>
            </w:tcBorders>
            <w:vAlign w:val="center"/>
          </w:tcPr>
          <w:p w:rsidR="00C051D5" w:rsidRDefault="00C051D5" w:rsidP="00C051D5">
            <w:pPr>
              <w:adjustRightInd w:val="0"/>
              <w:snapToGrid w:val="0"/>
              <w:spacing w:line="240" w:lineRule="atLeast"/>
              <w:jc w:val="both"/>
              <w:rPr>
                <w:rFonts w:ascii="標楷體" w:eastAsia="標楷體" w:hAnsi="標楷體"/>
                <w:color w:val="000000"/>
              </w:rPr>
            </w:pPr>
          </w:p>
        </w:tc>
      </w:tr>
      <w:tr w:rsidR="00C051D5" w:rsidTr="00C051D5">
        <w:trPr>
          <w:trHeight w:val="465"/>
        </w:trPr>
        <w:tc>
          <w:tcPr>
            <w:tcW w:w="5420" w:type="dxa"/>
            <w:gridSpan w:val="2"/>
            <w:tcBorders>
              <w:bottom w:val="nil"/>
            </w:tcBorders>
            <w:vAlign w:val="center"/>
          </w:tcPr>
          <w:p w:rsidR="00C051D5" w:rsidRPr="00145459" w:rsidRDefault="00C051D5" w:rsidP="000426B0">
            <w:pPr>
              <w:spacing w:line="240" w:lineRule="atLeast"/>
              <w:jc w:val="both"/>
              <w:rPr>
                <w:rFonts w:ascii="標楷體" w:eastAsia="標楷體" w:hAnsi="標楷體"/>
                <w:color w:val="000000"/>
              </w:rPr>
            </w:pPr>
            <w:r w:rsidRPr="00145459">
              <w:rPr>
                <w:rFonts w:ascii="標楷體" w:eastAsia="標楷體" w:hAnsi="標楷體" w:hint="eastAsia"/>
                <w:color w:val="000000"/>
              </w:rPr>
              <w:t>二、</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維護及處置作業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C051D5" w:rsidTr="00C051D5">
        <w:trPr>
          <w:trHeight w:val="641"/>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一</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損壞時，使用單位是否依本公司規定填具請修單，呈權責主管核准。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56"/>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管理部是否根據請修單，取得估價單並呈權責主管核准後進行維修。</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42"/>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不堪使用時，管理部是否填具財產報廢明細表呈權責主管核准。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55"/>
        </w:trPr>
        <w:tc>
          <w:tcPr>
            <w:tcW w:w="5420" w:type="dxa"/>
            <w:gridSpan w:val="2"/>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若報廢資產未達稅法規定之耐用年限，是否事前報請稅捐稽徵機關核備。</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950"/>
        </w:trPr>
        <w:tc>
          <w:tcPr>
            <w:tcW w:w="5420" w:type="dxa"/>
            <w:gridSpan w:val="2"/>
            <w:tcBorders>
              <w:bottom w:val="single" w:sz="12" w:space="0" w:color="auto"/>
            </w:tcBorders>
            <w:vAlign w:val="center"/>
          </w:tcPr>
          <w:p w:rsidR="00C051D5" w:rsidRPr="00145459" w:rsidRDefault="00113205" w:rsidP="00C051D5">
            <w:pPr>
              <w:spacing w:line="240" w:lineRule="atLeast"/>
              <w:ind w:left="420" w:hanging="420"/>
              <w:jc w:val="both"/>
              <w:rPr>
                <w:rFonts w:ascii="Arial" w:eastAsia="標楷體" w:hAnsi="Arial" w:cs="Arial"/>
                <w:snapToGrid w:val="0"/>
                <w:color w:val="000000"/>
                <w:kern w:val="0"/>
              </w:rPr>
            </w:pPr>
            <w:r w:rsidRPr="00377515">
              <w:rPr>
                <w:rFonts w:ascii="標楷體" w:eastAsia="標楷體" w:hAnsi="標楷體"/>
                <w:noProof/>
                <w:color w:val="000000"/>
                <w:sz w:val="28"/>
                <w:szCs w:val="28"/>
              </w:rPr>
              <mc:AlternateContent>
                <mc:Choice Requires="wps">
                  <w:drawing>
                    <wp:anchor distT="0" distB="0" distL="114300" distR="114300" simplePos="0" relativeHeight="251692032" behindDoc="0" locked="0" layoutInCell="1" allowOverlap="1" wp14:anchorId="068434D1" wp14:editId="18EAEB0D">
                      <wp:simplePos x="0" y="0"/>
                      <wp:positionH relativeFrom="column">
                        <wp:posOffset>-2540</wp:posOffset>
                      </wp:positionH>
                      <wp:positionV relativeFrom="paragraph">
                        <wp:posOffset>673100</wp:posOffset>
                      </wp:positionV>
                      <wp:extent cx="6068695" cy="409575"/>
                      <wp:effectExtent l="0" t="0" r="0" b="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409575"/>
                              </a:xfrm>
                              <a:prstGeom prst="rect">
                                <a:avLst/>
                              </a:prstGeom>
                              <a:noFill/>
                              <a:ln w="9525">
                                <a:noFill/>
                                <a:miter lim="800000"/>
                                <a:headEnd/>
                                <a:tailEnd/>
                              </a:ln>
                            </wps:spPr>
                            <wps:txbx>
                              <w:txbxContent>
                                <w:p w:rsidR="000426B0" w:rsidRPr="00377515" w:rsidRDefault="000426B0" w:rsidP="001132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2pt;margin-top:53pt;width:477.85pt;height:3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" filled="f" stroked="f">
                      <v:textbox>
                        <w:txbxContent>
                          <w:p w:rsidR="000426B0" w:rsidRPr="00377515" w:rsidRDefault="000426B0" w:rsidP="001132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五</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處置</w:t>
            </w:r>
            <w:r w:rsidR="00C051D5" w:rsidRPr="00145459">
              <w:rPr>
                <w:rFonts w:ascii="Arial" w:eastAsia="標楷體" w:hAnsi="Arial" w:cs="Arial" w:hint="eastAsia"/>
                <w:color w:val="000000"/>
                <w:szCs w:val="24"/>
              </w:rPr>
              <w:t>不動產及設備</w:t>
            </w:r>
            <w:r w:rsidR="00C051D5" w:rsidRPr="00145459">
              <w:rPr>
                <w:rFonts w:ascii="Arial" w:eastAsia="標楷體" w:hAnsi="Arial" w:cs="Arial" w:hint="eastAsia"/>
                <w:snapToGrid w:val="0"/>
                <w:color w:val="000000"/>
                <w:kern w:val="0"/>
              </w:rPr>
              <w:t>是否由管理部擬具辦法呈權責主管核定後</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重要資產應提董事會核定</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，依處置之作業程序辦理。</w:t>
            </w:r>
          </w:p>
        </w:tc>
        <w:tc>
          <w:tcPr>
            <w:tcW w:w="600"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c>
          <w:tcPr>
            <w:tcW w:w="559"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c>
          <w:tcPr>
            <w:tcW w:w="910" w:type="dxa"/>
            <w:tcBorders>
              <w:bottom w:val="single" w:sz="12" w:space="0" w:color="auto"/>
            </w:tcBorders>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r>
    </w:tbl>
    <w:p w:rsidR="003A1F6C" w:rsidRPr="003A1F6C" w:rsidRDefault="003A1F6C" w:rsidP="003A1F6C">
      <w:pPr>
        <w:widowControl/>
        <w:snapToGrid w:val="0"/>
        <w:spacing w:afterLines="50" w:after="180"/>
        <w:jc w:val="center"/>
        <w:rPr>
          <w:rFonts w:ascii="標楷體" w:eastAsia="標楷體" w:hAnsi="標楷體"/>
          <w:snapToGrid w:val="0"/>
          <w:color w:val="000000"/>
          <w:kern w:val="0"/>
          <w:sz w:val="28"/>
          <w:szCs w:val="28"/>
        </w:rPr>
      </w:pPr>
      <w:r w:rsidRPr="003A1F6C">
        <w:rPr>
          <w:rFonts w:ascii="標楷體" w:eastAsia="標楷體" w:hAnsi="標楷體" w:hint="eastAsia"/>
          <w:snapToGrid w:val="0"/>
          <w:color w:val="000000"/>
          <w:kern w:val="0"/>
          <w:sz w:val="28"/>
          <w:szCs w:val="28"/>
        </w:rPr>
        <w:lastRenderedPageBreak/>
        <w:t>期貨經理股份有限公司</w:t>
      </w:r>
    </w:p>
    <w:p w:rsidR="003A1F6C" w:rsidRPr="003A1F6C" w:rsidRDefault="003A1F6C" w:rsidP="003A1F6C">
      <w:pPr>
        <w:widowControl/>
        <w:snapToGrid w:val="0"/>
        <w:spacing w:afterLines="50" w:after="180" w:line="300" w:lineRule="exact"/>
        <w:jc w:val="center"/>
        <w:rPr>
          <w:rFonts w:ascii="標楷體" w:eastAsia="標楷體" w:hAnsi="標楷體"/>
          <w:snapToGrid w:val="0"/>
          <w:color w:val="000000"/>
          <w:kern w:val="0"/>
          <w:sz w:val="28"/>
          <w:szCs w:val="28"/>
        </w:rPr>
      </w:pPr>
      <w:r w:rsidRPr="003A1F6C">
        <w:rPr>
          <w:rFonts w:ascii="標楷體" w:eastAsia="標楷體" w:hAnsi="標楷體" w:hint="eastAsia"/>
          <w:snapToGrid w:val="0"/>
          <w:color w:val="000000"/>
          <w:kern w:val="0"/>
          <w:sz w:val="28"/>
          <w:szCs w:val="28"/>
        </w:rPr>
        <w:t>不動產及設備</w:t>
      </w:r>
    </w:p>
    <w:p w:rsidR="003A1F6C" w:rsidRPr="003A1F6C" w:rsidRDefault="003A1F6C" w:rsidP="003A1F6C">
      <w:pPr>
        <w:widowControl/>
        <w:snapToGrid w:val="0"/>
        <w:spacing w:afterLines="50" w:after="180"/>
        <w:jc w:val="center"/>
        <w:rPr>
          <w:rFonts w:ascii="標楷體" w:eastAsia="標楷體" w:hAnsi="標楷體"/>
          <w:snapToGrid w:val="0"/>
          <w:color w:val="000000"/>
          <w:kern w:val="0"/>
          <w:szCs w:val="24"/>
        </w:rPr>
      </w:pPr>
      <w:r w:rsidRPr="003A1F6C">
        <w:rPr>
          <w:rFonts w:ascii="標楷體" w:eastAsia="標楷體" w:hAnsi="標楷體" w:hint="eastAsia"/>
          <w:snapToGrid w:val="0"/>
          <w:color w:val="000000"/>
          <w:kern w:val="0"/>
          <w:szCs w:val="24"/>
        </w:rPr>
        <w:t>不動產及設備維護及處置作業暨不動產及設備保管及記錄作業查核明細表</w:t>
      </w:r>
    </w:p>
    <w:p w:rsidR="003A1F6C" w:rsidRPr="00145459" w:rsidRDefault="003A1F6C" w:rsidP="003A1F6C">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393"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74"/>
      </w:tblGrid>
      <w:tr w:rsidR="003A1F6C" w:rsidRPr="00145459" w:rsidTr="003A1F6C">
        <w:trPr>
          <w:cantSplit/>
          <w:trHeight w:val="465"/>
        </w:trPr>
        <w:tc>
          <w:tcPr>
            <w:tcW w:w="5350" w:type="dxa"/>
            <w:gridSpan w:val="2"/>
            <w:tcBorders>
              <w:top w:val="single" w:sz="12" w:space="0" w:color="auto"/>
            </w:tcBorders>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3A1F6C" w:rsidRPr="00145459" w:rsidRDefault="003A1F6C" w:rsidP="003A1F6C">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74" w:type="dxa"/>
            <w:vMerge w:val="restart"/>
            <w:tcBorders>
              <w:top w:val="single" w:sz="12" w:space="0" w:color="auto"/>
            </w:tcBorders>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3A1F6C" w:rsidRPr="00145459" w:rsidTr="003A1F6C">
        <w:trPr>
          <w:cantSplit/>
          <w:trHeight w:val="465"/>
        </w:trPr>
        <w:tc>
          <w:tcPr>
            <w:tcW w:w="5350" w:type="dxa"/>
            <w:gridSpan w:val="2"/>
            <w:vAlign w:val="center"/>
          </w:tcPr>
          <w:p w:rsidR="003A1F6C" w:rsidRPr="00145459" w:rsidRDefault="003A1F6C" w:rsidP="000426B0">
            <w:pPr>
              <w:spacing w:line="240" w:lineRule="atLeast"/>
              <w:jc w:val="both"/>
              <w:rPr>
                <w:rFonts w:ascii="標楷體" w:eastAsia="標楷體" w:hAnsi="標楷體"/>
                <w:snapToGrid w:val="0"/>
                <w:color w:val="000000"/>
                <w:kern w:val="0"/>
              </w:rPr>
            </w:pPr>
            <w:r w:rsidRPr="00145459">
              <w:rPr>
                <w:rFonts w:ascii="標楷體" w:eastAsia="標楷體" w:hAnsi="標楷體" w:hint="eastAsia"/>
                <w:color w:val="000000"/>
              </w:rPr>
              <w:t>二、</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維護及處置作業</w:t>
            </w:r>
          </w:p>
        </w:tc>
        <w:tc>
          <w:tcPr>
            <w:tcW w:w="600" w:type="dxa"/>
            <w:vAlign w:val="center"/>
          </w:tcPr>
          <w:p w:rsidR="003A1F6C" w:rsidRPr="00145459" w:rsidRDefault="003A1F6C"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是</w:t>
            </w:r>
          </w:p>
        </w:tc>
        <w:tc>
          <w:tcPr>
            <w:tcW w:w="615" w:type="dxa"/>
            <w:vAlign w:val="center"/>
          </w:tcPr>
          <w:p w:rsidR="003A1F6C" w:rsidRPr="00145459" w:rsidRDefault="003A1F6C"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否</w:t>
            </w:r>
          </w:p>
        </w:tc>
        <w:tc>
          <w:tcPr>
            <w:tcW w:w="854" w:type="dxa"/>
            <w:vAlign w:val="center"/>
          </w:tcPr>
          <w:p w:rsidR="003A1F6C" w:rsidRPr="00145459" w:rsidRDefault="003A1F6C" w:rsidP="003A1F6C">
            <w:pPr>
              <w:spacing w:line="240" w:lineRule="atLeast"/>
              <w:jc w:val="distribute"/>
              <w:rPr>
                <w:rFonts w:ascii="標楷體" w:eastAsia="標楷體" w:hAnsi="標楷體"/>
                <w:snapToGrid w:val="0"/>
                <w:color w:val="000000"/>
                <w:kern w:val="0"/>
              </w:rPr>
            </w:pPr>
            <w:r w:rsidRPr="00145459">
              <w:rPr>
                <w:rFonts w:ascii="標楷體" w:eastAsia="標楷體" w:hAnsi="標楷體" w:hint="eastAsia"/>
                <w:snapToGrid w:val="0"/>
                <w:color w:val="000000"/>
                <w:kern w:val="0"/>
              </w:rPr>
              <w:t>不適用</w:t>
            </w:r>
          </w:p>
        </w:tc>
        <w:tc>
          <w:tcPr>
            <w:tcW w:w="1974" w:type="dxa"/>
            <w:vMerge/>
            <w:vAlign w:val="center"/>
          </w:tcPr>
          <w:p w:rsidR="003A1F6C" w:rsidRPr="00145459" w:rsidRDefault="003A1F6C" w:rsidP="000426B0">
            <w:pPr>
              <w:spacing w:line="240" w:lineRule="atLeast"/>
              <w:jc w:val="center"/>
              <w:rPr>
                <w:rFonts w:ascii="標楷體" w:eastAsia="標楷體" w:hAnsi="標楷體"/>
                <w:snapToGrid w:val="0"/>
                <w:color w:val="000000"/>
                <w:kern w:val="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讓與主要部門營業財產時，是否依公司法第</w:t>
            </w:r>
            <w:r w:rsidRPr="00145459">
              <w:rPr>
                <w:rFonts w:ascii="Arial" w:eastAsia="標楷體" w:hAnsi="Arial" w:cs="Arial"/>
                <w:snapToGrid w:val="0"/>
                <w:color w:val="000000"/>
                <w:kern w:val="0"/>
              </w:rPr>
              <w:t>185</w:t>
            </w:r>
            <w:r w:rsidRPr="00145459">
              <w:rPr>
                <w:rFonts w:ascii="Arial" w:eastAsia="標楷體" w:hAnsi="Arial" w:cs="Arial" w:hint="eastAsia"/>
                <w:snapToGrid w:val="0"/>
                <w:color w:val="000000"/>
                <w:kern w:val="0"/>
              </w:rPr>
              <w:t>條規定由股東會同意行之。</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讓與全部或主要部分營業或財產者，是否送由同業公會轉送主管機關核准。</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cantSplit/>
          <w:trHeight w:val="672"/>
        </w:trPr>
        <w:tc>
          <w:tcPr>
            <w:tcW w:w="1030" w:type="dxa"/>
            <w:tcBorders>
              <w:bottom w:val="nil"/>
            </w:tcBorders>
            <w:vAlign w:val="center"/>
          </w:tcPr>
          <w:p w:rsidR="003A1F6C" w:rsidRPr="00145459" w:rsidRDefault="003A1F6C" w:rsidP="000426B0">
            <w:pPr>
              <w:adjustRightInd w:val="0"/>
              <w:snapToGrid w:val="0"/>
              <w:spacing w:line="240" w:lineRule="atLeast"/>
              <w:jc w:val="center"/>
              <w:rPr>
                <w:rFonts w:ascii="標楷體" w:eastAsia="標楷體" w:hAnsi="標楷體"/>
                <w:color w:val="000000"/>
              </w:rPr>
            </w:pPr>
            <w:r w:rsidRPr="00145459">
              <w:rPr>
                <w:rFonts w:ascii="標楷體" w:eastAsia="標楷體" w:hAnsi="標楷體" w:hint="eastAsia"/>
                <w:color w:val="000000"/>
              </w:rPr>
              <w:t>備</w:t>
            </w:r>
            <w:r w:rsidRPr="00145459">
              <w:rPr>
                <w:rFonts w:ascii="標楷體" w:eastAsia="標楷體" w:hAnsi="標楷體"/>
                <w:color w:val="000000"/>
              </w:rPr>
              <w:t xml:space="preserve"> </w:t>
            </w:r>
            <w:r w:rsidRPr="00145459">
              <w:rPr>
                <w:rFonts w:ascii="標楷體" w:eastAsia="標楷體" w:hAnsi="標楷體" w:hint="eastAsia"/>
                <w:color w:val="000000"/>
              </w:rPr>
              <w:t>註</w:t>
            </w:r>
          </w:p>
        </w:tc>
        <w:tc>
          <w:tcPr>
            <w:tcW w:w="8363" w:type="dxa"/>
            <w:gridSpan w:val="5"/>
            <w:tcBorders>
              <w:bottom w:val="nil"/>
            </w:tcBorders>
            <w:vAlign w:val="center"/>
          </w:tcPr>
          <w:p w:rsidR="003A1F6C" w:rsidRPr="00145459" w:rsidRDefault="003A1F6C" w:rsidP="003A1F6C">
            <w:pPr>
              <w:adjustRightInd w:val="0"/>
              <w:snapToGrid w:val="0"/>
              <w:spacing w:line="240" w:lineRule="atLeast"/>
              <w:jc w:val="both"/>
              <w:rPr>
                <w:rFonts w:ascii="標楷體" w:eastAsia="標楷體" w:hAnsi="標楷體"/>
                <w:color w:val="000000"/>
              </w:rPr>
            </w:pPr>
          </w:p>
        </w:tc>
      </w:tr>
      <w:tr w:rsidR="003A1F6C" w:rsidRPr="00145459" w:rsidTr="003A1F6C">
        <w:trPr>
          <w:trHeight w:val="465"/>
        </w:trPr>
        <w:tc>
          <w:tcPr>
            <w:tcW w:w="5350" w:type="dxa"/>
            <w:gridSpan w:val="2"/>
            <w:tcBorders>
              <w:bottom w:val="nil"/>
            </w:tcBorders>
            <w:vAlign w:val="center"/>
          </w:tcPr>
          <w:p w:rsidR="003A1F6C" w:rsidRPr="00145459" w:rsidRDefault="003A1F6C" w:rsidP="000426B0">
            <w:pPr>
              <w:spacing w:line="240" w:lineRule="atLeast"/>
              <w:jc w:val="both"/>
              <w:rPr>
                <w:rFonts w:ascii="標楷體" w:eastAsia="標楷體" w:hAnsi="標楷體"/>
                <w:color w:val="000000"/>
              </w:rPr>
            </w:pPr>
            <w:r w:rsidRPr="00145459">
              <w:rPr>
                <w:rFonts w:ascii="標楷體" w:eastAsia="標楷體" w:hAnsi="標楷體" w:hint="eastAsia"/>
                <w:color w:val="000000"/>
              </w:rPr>
              <w:t>三、</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保管及記錄作業</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是</w:t>
            </w: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否</w:t>
            </w:r>
          </w:p>
        </w:tc>
        <w:tc>
          <w:tcPr>
            <w:tcW w:w="854" w:type="dxa"/>
            <w:vAlign w:val="center"/>
          </w:tcPr>
          <w:p w:rsidR="003A1F6C" w:rsidRPr="00145459" w:rsidRDefault="003A1F6C" w:rsidP="003A1F6C">
            <w:pPr>
              <w:spacing w:line="240" w:lineRule="atLeast"/>
              <w:jc w:val="distribute"/>
              <w:rPr>
                <w:rFonts w:ascii="標楷體" w:eastAsia="標楷體" w:hAnsi="標楷體"/>
                <w:color w:val="000000"/>
              </w:rPr>
            </w:pPr>
            <w:r w:rsidRPr="00145459">
              <w:rPr>
                <w:rFonts w:ascii="標楷體" w:eastAsia="標楷體" w:hAnsi="標楷體" w:hint="eastAsia"/>
                <w:color w:val="000000"/>
              </w:rPr>
              <w:t>不適用</w:t>
            </w: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底稿索引</w:t>
            </w: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一</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保管單位是否將財產歸類編號、標記及納入財產帳卡</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目錄</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保管單位是否經權責主管核准後始辦理</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移管或借出。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會計人員是否將核准後之請修單及發票等相關憑證</w:t>
            </w:r>
            <w:r w:rsidRPr="003A1F6C">
              <w:rPr>
                <w:rFonts w:ascii="Arial" w:eastAsia="標楷體" w:hAnsi="Arial" w:cs="Arial" w:hint="eastAsia"/>
                <w:color w:val="000000"/>
                <w:szCs w:val="24"/>
              </w:rPr>
              <w:t>加以</w:t>
            </w:r>
            <w:r w:rsidRPr="00145459">
              <w:rPr>
                <w:rFonts w:ascii="Arial" w:eastAsia="標楷體" w:hAnsi="Arial" w:cs="Arial" w:hint="eastAsia"/>
                <w:snapToGrid w:val="0"/>
                <w:color w:val="000000"/>
                <w:kern w:val="0"/>
              </w:rPr>
              <w:t>登帳。</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618F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會計人員是否設置</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明細帳</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表</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，以記錄其成本之增減變動。</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如供擔保或抵押時，是否將相關交易加以揭露及入帳。</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是否不定期加以盤點並將結果呈權責主管核示。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保管單位是否將</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遭人為故意損壞及遺失之調查處理報告呈權責主管核示。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1361"/>
        </w:trPr>
        <w:tc>
          <w:tcPr>
            <w:tcW w:w="5350" w:type="dxa"/>
            <w:gridSpan w:val="2"/>
            <w:tcBorders>
              <w:bottom w:val="nil"/>
            </w:tcBorders>
            <w:vAlign w:val="center"/>
          </w:tcPr>
          <w:p w:rsidR="003A1F6C" w:rsidRPr="00145459" w:rsidRDefault="003A1F6C" w:rsidP="000426B0">
            <w:pPr>
              <w:spacing w:line="240" w:lineRule="atLeast"/>
              <w:ind w:left="448" w:hanging="448"/>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八</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之分類、評價及揭露等帳務處理，是否依證期會</w:t>
            </w:r>
            <w:r w:rsidRPr="00145459">
              <w:rPr>
                <w:rFonts w:ascii="Arial" w:eastAsia="標楷體" w:hAnsi="Arial" w:cs="Arial" w:hint="eastAsia"/>
                <w:color w:val="000000"/>
              </w:rPr>
              <w:t>金融監督管理委員會</w:t>
            </w:r>
            <w:r w:rsidRPr="00145459">
              <w:rPr>
                <w:rFonts w:ascii="Arial" w:eastAsia="標楷體" w:hAnsi="Arial" w:cs="Arial"/>
                <w:color w:val="000000"/>
              </w:rPr>
              <w:t>101.11.1</w:t>
            </w:r>
            <w:r w:rsidRPr="00145459">
              <w:rPr>
                <w:rFonts w:ascii="Arial" w:eastAsia="標楷體" w:hAnsi="Arial" w:cs="Arial" w:hint="eastAsia"/>
                <w:color w:val="000000"/>
              </w:rPr>
              <w:t>金管證期字第</w:t>
            </w:r>
            <w:r w:rsidRPr="00145459">
              <w:rPr>
                <w:rFonts w:ascii="Arial" w:eastAsia="標楷體" w:hAnsi="Arial" w:cs="Arial"/>
                <w:color w:val="000000"/>
              </w:rPr>
              <w:t>10100480292</w:t>
            </w:r>
            <w:r w:rsidRPr="00145459">
              <w:rPr>
                <w:rFonts w:ascii="Arial" w:eastAsia="標楷體" w:hAnsi="Arial" w:cs="Arial" w:hint="eastAsia"/>
                <w:color w:val="000000"/>
              </w:rPr>
              <w:t>號令</w:t>
            </w:r>
            <w:r w:rsidRPr="00145459">
              <w:rPr>
                <w:rFonts w:ascii="Arial" w:eastAsia="標楷體" w:hAnsi="Arial" w:cs="Arial" w:hint="eastAsia"/>
                <w:snapToGrid w:val="0"/>
                <w:color w:val="000000"/>
                <w:kern w:val="0"/>
              </w:rPr>
              <w:t>、「期貨商財務報告編製準則」及一般公認會計原則之規定辦理。</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Tr="003A1F6C">
        <w:trPr>
          <w:cantSplit/>
          <w:trHeight w:val="601"/>
        </w:trPr>
        <w:tc>
          <w:tcPr>
            <w:tcW w:w="1030" w:type="dxa"/>
            <w:tcBorders>
              <w:bottom w:val="single" w:sz="12" w:space="0" w:color="auto"/>
            </w:tcBorders>
            <w:vAlign w:val="center"/>
          </w:tcPr>
          <w:p w:rsidR="003A1F6C" w:rsidRDefault="003A1F6C"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63" w:type="dxa"/>
            <w:gridSpan w:val="5"/>
            <w:tcBorders>
              <w:bottom w:val="single" w:sz="12" w:space="0" w:color="auto"/>
            </w:tcBorders>
            <w:vAlign w:val="center"/>
          </w:tcPr>
          <w:p w:rsidR="003A1F6C" w:rsidRDefault="003A1F6C" w:rsidP="000426B0">
            <w:pPr>
              <w:jc w:val="center"/>
              <w:rPr>
                <w:rFonts w:ascii="標楷體" w:eastAsia="標楷體" w:hAnsi="標楷體"/>
                <w:color w:val="000000"/>
              </w:rPr>
            </w:pPr>
          </w:p>
        </w:tc>
      </w:tr>
    </w:tbl>
    <w:p w:rsidR="003A1F6C" w:rsidRPr="003A1F6C" w:rsidRDefault="003A1F6C" w:rsidP="003A1F6C">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3A1F6C">
        <w:rPr>
          <w:rFonts w:ascii="標楷體" w:eastAsia="標楷體" w:hAnsi="標楷體" w:hint="eastAsia"/>
          <w:color w:val="000000"/>
          <w:sz w:val="28"/>
          <w:szCs w:val="28"/>
        </w:rPr>
        <w:t>稽核人員：</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日</w:t>
      </w:r>
      <w:r w:rsidRPr="003A1F6C">
        <w:rPr>
          <w:rFonts w:ascii="標楷體" w:eastAsia="標楷體" w:hAnsi="標楷體"/>
          <w:color w:val="000000"/>
          <w:sz w:val="28"/>
          <w:szCs w:val="28"/>
        </w:rPr>
        <w:t xml:space="preserve"> </w:t>
      </w:r>
      <w:r w:rsidRPr="003A1F6C">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日</w:t>
      </w:r>
    </w:p>
    <w:p w:rsidR="00BB54EA" w:rsidRPr="00BB54EA" w:rsidRDefault="00BB54EA" w:rsidP="00BB54EA">
      <w:pPr>
        <w:widowControl/>
        <w:snapToGrid w:val="0"/>
        <w:spacing w:afterLines="50" w:after="180"/>
        <w:jc w:val="center"/>
        <w:rPr>
          <w:rFonts w:ascii="標楷體" w:eastAsia="標楷體" w:hAnsi="標楷體"/>
          <w:snapToGrid w:val="0"/>
          <w:color w:val="000000"/>
          <w:kern w:val="0"/>
          <w:sz w:val="28"/>
          <w:szCs w:val="28"/>
        </w:rPr>
      </w:pPr>
      <w:r w:rsidRPr="00BB54EA">
        <w:rPr>
          <w:rFonts w:ascii="標楷體" w:eastAsia="標楷體" w:hAnsi="標楷體" w:hint="eastAsia"/>
          <w:snapToGrid w:val="0"/>
          <w:color w:val="000000"/>
          <w:kern w:val="0"/>
          <w:sz w:val="28"/>
          <w:szCs w:val="28"/>
        </w:rPr>
        <w:lastRenderedPageBreak/>
        <w:t>期貨經理股份有限公司</w:t>
      </w:r>
    </w:p>
    <w:p w:rsidR="00BB54EA" w:rsidRPr="00BB54EA" w:rsidRDefault="00BB54EA" w:rsidP="00BB54EA">
      <w:pPr>
        <w:widowControl/>
        <w:snapToGrid w:val="0"/>
        <w:spacing w:afterLines="50" w:after="180" w:line="300" w:lineRule="exact"/>
        <w:jc w:val="center"/>
        <w:rPr>
          <w:rFonts w:ascii="標楷體" w:eastAsia="標楷體" w:hAnsi="標楷體"/>
          <w:snapToGrid w:val="0"/>
          <w:color w:val="000000"/>
          <w:kern w:val="0"/>
          <w:sz w:val="28"/>
          <w:szCs w:val="28"/>
        </w:rPr>
      </w:pPr>
      <w:r w:rsidRPr="00BB54EA">
        <w:rPr>
          <w:rFonts w:ascii="標楷體" w:eastAsia="標楷體" w:hAnsi="標楷體" w:hint="eastAsia"/>
          <w:snapToGrid w:val="0"/>
          <w:color w:val="000000"/>
          <w:kern w:val="0"/>
          <w:sz w:val="28"/>
          <w:szCs w:val="28"/>
        </w:rPr>
        <w:t>電腦作業與資訊提供</w:t>
      </w:r>
    </w:p>
    <w:p w:rsidR="00BB54EA" w:rsidRPr="00BB54EA" w:rsidRDefault="00BB54EA" w:rsidP="00BB54EA">
      <w:pPr>
        <w:widowControl/>
        <w:snapToGrid w:val="0"/>
        <w:spacing w:afterLines="50" w:after="180"/>
        <w:jc w:val="center"/>
        <w:rPr>
          <w:rFonts w:ascii="標楷體" w:eastAsia="標楷體" w:hAnsi="標楷體"/>
          <w:snapToGrid w:val="0"/>
          <w:color w:val="000000"/>
          <w:kern w:val="0"/>
          <w:szCs w:val="24"/>
        </w:rPr>
      </w:pPr>
      <w:r w:rsidRPr="00BB54EA">
        <w:rPr>
          <w:rFonts w:ascii="標楷體" w:eastAsia="標楷體" w:hAnsi="標楷體" w:hint="eastAsia"/>
          <w:snapToGrid w:val="0"/>
          <w:color w:val="000000"/>
          <w:kern w:val="0"/>
          <w:szCs w:val="24"/>
        </w:rPr>
        <w:t>資訊單位之功能及職責劃分、應用系統維護管理暨電腦系統管理查核明細表</w:t>
      </w:r>
    </w:p>
    <w:p w:rsidR="00BB54EA" w:rsidRDefault="00BB54EA" w:rsidP="00BB54EA">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82"/>
        <w:gridCol w:w="4538"/>
        <w:gridCol w:w="600"/>
        <w:gridCol w:w="559"/>
        <w:gridCol w:w="910"/>
        <w:gridCol w:w="1974"/>
      </w:tblGrid>
      <w:tr w:rsidR="00BB54EA" w:rsidTr="00BB54EA">
        <w:trPr>
          <w:cantSplit/>
          <w:trHeight w:val="465"/>
        </w:trPr>
        <w:tc>
          <w:tcPr>
            <w:tcW w:w="5420" w:type="dxa"/>
            <w:gridSpan w:val="2"/>
            <w:tcBorders>
              <w:top w:val="single" w:sz="12" w:space="0" w:color="auto"/>
            </w:tcBorders>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vMerge w:val="restart"/>
            <w:tcBorders>
              <w:top w:val="single" w:sz="12" w:space="0" w:color="auto"/>
            </w:tcBorders>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B54EA" w:rsidTr="00BB54EA">
        <w:trPr>
          <w:cantSplit/>
          <w:trHeight w:val="465"/>
        </w:trPr>
        <w:tc>
          <w:tcPr>
            <w:tcW w:w="5420" w:type="dxa"/>
            <w:gridSpan w:val="2"/>
            <w:vAlign w:val="center"/>
          </w:tcPr>
          <w:p w:rsidR="00BB54EA" w:rsidRDefault="00BB54EA"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一、資訊單位之功能及職責劃分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Merge/>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trHeight w:val="529"/>
        </w:trPr>
        <w:tc>
          <w:tcPr>
            <w:tcW w:w="5420" w:type="dxa"/>
            <w:gridSpan w:val="2"/>
            <w:tcBorders>
              <w:bottom w:val="nil"/>
            </w:tcBorders>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一</w:t>
            </w:r>
            <w:r>
              <w:rPr>
                <w:rFonts w:ascii="Arial" w:eastAsia="標楷體" w:hAnsi="Arial" w:cs="Arial"/>
                <w:snapToGrid w:val="0"/>
                <w:kern w:val="0"/>
              </w:rPr>
              <w:t>)</w:t>
            </w:r>
            <w:r>
              <w:rPr>
                <w:rFonts w:ascii="Arial" w:eastAsia="標楷體" w:hAnsi="Arial" w:cs="Arial" w:hint="eastAsia"/>
                <w:snapToGrid w:val="0"/>
                <w:kern w:val="0"/>
              </w:rPr>
              <w:t>資訊單位與業務單位之權責，是否明確劃分。</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trHeight w:val="921"/>
        </w:trPr>
        <w:tc>
          <w:tcPr>
            <w:tcW w:w="5420" w:type="dxa"/>
            <w:gridSpan w:val="2"/>
            <w:tcBorders>
              <w:bottom w:val="nil"/>
            </w:tcBorders>
            <w:vAlign w:val="center"/>
          </w:tcPr>
          <w:p w:rsidR="00BB54EA" w:rsidRDefault="00BB54EA" w:rsidP="00BB54EA">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資訊作業人員是否皆填具保密切結書；離職時是否取消其識別碼，並收繳其通行證、卡及相關證件。</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56"/>
        </w:trPr>
        <w:tc>
          <w:tcPr>
            <w:tcW w:w="882" w:type="dxa"/>
            <w:tcBorders>
              <w:bottom w:val="nil"/>
            </w:tcBorders>
            <w:vAlign w:val="center"/>
          </w:tcPr>
          <w:p w:rsidR="00BB54EA" w:rsidRDefault="00BB54EA"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81" w:type="dxa"/>
            <w:gridSpan w:val="5"/>
            <w:tcBorders>
              <w:bottom w:val="nil"/>
            </w:tcBorders>
            <w:vAlign w:val="center"/>
          </w:tcPr>
          <w:p w:rsidR="00BB54EA" w:rsidRDefault="00BB54EA" w:rsidP="00BB54EA">
            <w:pPr>
              <w:adjustRightInd w:val="0"/>
              <w:snapToGrid w:val="0"/>
              <w:spacing w:line="240" w:lineRule="atLeast"/>
              <w:jc w:val="both"/>
              <w:rPr>
                <w:rFonts w:ascii="標楷體" w:eastAsia="標楷體" w:hAnsi="標楷體"/>
                <w:color w:val="000000"/>
              </w:rPr>
            </w:pPr>
          </w:p>
        </w:tc>
      </w:tr>
      <w:tr w:rsidR="00BB54EA" w:rsidTr="00BB54EA">
        <w:trPr>
          <w:trHeight w:val="465"/>
        </w:trPr>
        <w:tc>
          <w:tcPr>
            <w:tcW w:w="5420" w:type="dxa"/>
            <w:gridSpan w:val="2"/>
            <w:tcBorders>
              <w:bottom w:val="nil"/>
            </w:tcBorders>
            <w:vAlign w:val="center"/>
          </w:tcPr>
          <w:p w:rsidR="00BB54EA" w:rsidRDefault="00BB54EA" w:rsidP="000426B0">
            <w:pPr>
              <w:spacing w:line="240" w:lineRule="atLeast"/>
              <w:jc w:val="both"/>
              <w:rPr>
                <w:rFonts w:ascii="標楷體" w:eastAsia="標楷體" w:hAnsi="標楷體"/>
                <w:color w:val="000000"/>
              </w:rPr>
            </w:pPr>
            <w:r>
              <w:rPr>
                <w:rFonts w:ascii="標楷體" w:eastAsia="標楷體" w:hAnsi="標楷體" w:hint="eastAsia"/>
                <w:color w:val="000000"/>
              </w:rPr>
              <w:t>二、應用系統維護管理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BB54EA" w:rsidTr="00BB54EA">
        <w:trPr>
          <w:cantSplit/>
          <w:trHeight w:val="56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一</w:t>
            </w:r>
            <w:r>
              <w:rPr>
                <w:rFonts w:ascii="Arial" w:eastAsia="標楷體" w:hAnsi="Arial" w:cs="Arial"/>
                <w:snapToGrid w:val="0"/>
                <w:kern w:val="0"/>
              </w:rPr>
              <w:t>)</w:t>
            </w:r>
            <w:r>
              <w:rPr>
                <w:rFonts w:ascii="Arial" w:eastAsia="標楷體" w:hAnsi="Arial" w:cs="Arial" w:hint="eastAsia"/>
                <w:snapToGrid w:val="0"/>
                <w:kern w:val="0"/>
              </w:rPr>
              <w:t>委外作業是否簽訂契約。</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97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委外人員之電腦通行使用權，是否設有適當之控管程序，委外期間結束後，是否立即收回該項權利。</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73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己完成之程式因故需維護時，是否依據經過正式核准之程序辦理。</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56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各項文件與手冊是否經適當維護與控制。</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13"/>
        </w:trPr>
        <w:tc>
          <w:tcPr>
            <w:tcW w:w="882" w:type="dxa"/>
            <w:tcBorders>
              <w:bottom w:val="nil"/>
            </w:tcBorders>
            <w:vAlign w:val="center"/>
          </w:tcPr>
          <w:p w:rsidR="00BB54EA" w:rsidRDefault="00BB54EA"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581" w:type="dxa"/>
            <w:gridSpan w:val="5"/>
            <w:tcBorders>
              <w:bottom w:val="nil"/>
            </w:tcBorders>
            <w:vAlign w:val="center"/>
          </w:tcPr>
          <w:p w:rsidR="00BB54EA" w:rsidRDefault="00BB54EA" w:rsidP="00BB54EA">
            <w:pPr>
              <w:adjustRightInd w:val="0"/>
              <w:snapToGrid w:val="0"/>
              <w:spacing w:line="240" w:lineRule="atLeast"/>
              <w:jc w:val="both"/>
              <w:rPr>
                <w:rFonts w:ascii="標楷體" w:eastAsia="標楷體" w:hAnsi="標楷體"/>
                <w:color w:val="000000"/>
              </w:rPr>
            </w:pPr>
          </w:p>
        </w:tc>
      </w:tr>
      <w:tr w:rsidR="00BB54EA" w:rsidTr="00BB54EA">
        <w:trPr>
          <w:trHeight w:val="465"/>
        </w:trPr>
        <w:tc>
          <w:tcPr>
            <w:tcW w:w="5420" w:type="dxa"/>
            <w:gridSpan w:val="2"/>
            <w:tcBorders>
              <w:bottom w:val="nil"/>
            </w:tcBorders>
            <w:vAlign w:val="center"/>
          </w:tcPr>
          <w:p w:rsidR="00BB54EA" w:rsidRDefault="00BB54EA" w:rsidP="000426B0">
            <w:pPr>
              <w:spacing w:line="240" w:lineRule="atLeast"/>
              <w:jc w:val="both"/>
              <w:rPr>
                <w:rFonts w:ascii="標楷體" w:eastAsia="標楷體" w:hAnsi="標楷體"/>
                <w:color w:val="000000"/>
              </w:rPr>
            </w:pPr>
            <w:r>
              <w:rPr>
                <w:rFonts w:ascii="標楷體" w:eastAsia="標楷體" w:hAnsi="標楷體" w:hint="eastAsia"/>
                <w:color w:val="000000"/>
              </w:rPr>
              <w:t>三、電腦系統管理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BB54EA" w:rsidTr="00BB54EA">
        <w:trPr>
          <w:cantSplit/>
          <w:trHeight w:val="1284"/>
        </w:trPr>
        <w:tc>
          <w:tcPr>
            <w:tcW w:w="5420" w:type="dxa"/>
            <w:gridSpan w:val="2"/>
            <w:vAlign w:val="center"/>
          </w:tcPr>
          <w:p w:rsidR="00BB54EA" w:rsidRDefault="00BB54EA" w:rsidP="00BB54EA">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一</w:t>
            </w:r>
            <w:r>
              <w:rPr>
                <w:rFonts w:ascii="Arial" w:eastAsia="標楷體" w:hAnsi="Arial" w:cs="Arial"/>
                <w:snapToGrid w:val="0"/>
                <w:kern w:val="0"/>
              </w:rPr>
              <w:t>)</w:t>
            </w:r>
            <w:r>
              <w:rPr>
                <w:rFonts w:ascii="Arial" w:eastAsia="標楷體" w:hAnsi="Arial" w:cs="Arial" w:hint="eastAsia"/>
                <w:snapToGrid w:val="0"/>
                <w:kern w:val="0"/>
              </w:rPr>
              <w:t>電腦設備之購置與管理：為確定電腦設備維護內容，是否與廠商訂有書面維護契約。做完維護時是否留存維護紀錄，並由資訊單位派人會同廠商維護人員共同檢查。</w:t>
            </w:r>
          </w:p>
        </w:tc>
        <w:tc>
          <w:tcPr>
            <w:tcW w:w="600" w:type="dxa"/>
            <w:vAlign w:val="center"/>
          </w:tcPr>
          <w:p w:rsidR="00BB54EA" w:rsidRDefault="00BB54EA" w:rsidP="000426B0">
            <w:pPr>
              <w:spacing w:line="240" w:lineRule="atLeast"/>
              <w:jc w:val="center"/>
              <w:rPr>
                <w:rFonts w:ascii="標楷體" w:eastAsia="標楷體" w:hAnsi="標楷體"/>
                <w:color w:val="000000"/>
                <w:szCs w:val="24"/>
              </w:rPr>
            </w:pPr>
          </w:p>
        </w:tc>
        <w:tc>
          <w:tcPr>
            <w:tcW w:w="559" w:type="dxa"/>
            <w:vAlign w:val="center"/>
          </w:tcPr>
          <w:p w:rsidR="00BB54EA" w:rsidRDefault="00BB54EA" w:rsidP="000426B0">
            <w:pPr>
              <w:spacing w:line="240" w:lineRule="atLeast"/>
              <w:jc w:val="center"/>
              <w:rPr>
                <w:rFonts w:ascii="標楷體" w:eastAsia="標楷體" w:hAnsi="標楷體"/>
                <w:color w:val="000000"/>
                <w:szCs w:val="24"/>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szCs w:val="24"/>
              </w:rPr>
            </w:pPr>
          </w:p>
        </w:tc>
        <w:tc>
          <w:tcPr>
            <w:tcW w:w="1974" w:type="dxa"/>
            <w:vAlign w:val="center"/>
          </w:tcPr>
          <w:p w:rsidR="00BB54EA" w:rsidRDefault="00BB54EA" w:rsidP="000426B0">
            <w:pPr>
              <w:spacing w:line="240" w:lineRule="atLeast"/>
              <w:jc w:val="center"/>
              <w:rPr>
                <w:rFonts w:ascii="標楷體" w:eastAsia="標楷體" w:hAnsi="標楷體"/>
                <w:color w:val="000000"/>
                <w:szCs w:val="24"/>
              </w:rPr>
            </w:pPr>
          </w:p>
        </w:tc>
      </w:tr>
      <w:tr w:rsidR="00BB54EA" w:rsidTr="00BB54EA">
        <w:trPr>
          <w:cantSplit/>
          <w:trHeight w:val="963"/>
        </w:trPr>
        <w:tc>
          <w:tcPr>
            <w:tcW w:w="882" w:type="dxa"/>
            <w:vMerge w:val="restart"/>
            <w:textDirection w:val="tbRlV"/>
            <w:vAlign w:val="center"/>
          </w:tcPr>
          <w:p w:rsidR="00BB54EA" w:rsidRDefault="00BB54EA"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設定及使用權限設定</w:t>
            </w:r>
          </w:p>
          <w:p w:rsidR="00BB54EA" w:rsidRPr="00BB54EA" w:rsidRDefault="00BB54EA" w:rsidP="00BB54EA">
            <w:pPr>
              <w:spacing w:line="240" w:lineRule="atLeast"/>
              <w:ind w:left="595" w:right="113" w:hanging="482"/>
              <w:jc w:val="distribute"/>
              <w:rPr>
                <w:rFonts w:ascii="Arial" w:eastAsia="標楷體" w:hAnsi="Arial" w:cs="Arial"/>
                <w:color w:val="000000"/>
                <w:sz w:val="18"/>
                <w:szCs w:val="18"/>
              </w:rPr>
            </w:pPr>
            <w:r w:rsidRPr="00BB54EA">
              <w:rPr>
                <w:rFonts w:ascii="Arial" w:eastAsia="標楷體" w:hAnsi="Arial" w:cs="Arial"/>
                <w:color w:val="000000"/>
                <w:sz w:val="18"/>
                <w:szCs w:val="18"/>
              </w:rPr>
              <w:t>(</w:t>
            </w:r>
            <w:r w:rsidRPr="00BB54EA">
              <w:rPr>
                <w:rFonts w:ascii="Arial" w:eastAsia="標楷體" w:hAnsi="Arial" w:cs="Arial" w:hint="eastAsia"/>
                <w:color w:val="000000"/>
                <w:sz w:val="18"/>
                <w:szCs w:val="18"/>
              </w:rPr>
              <w:t>二</w:t>
            </w:r>
            <w:r w:rsidRPr="00BB54EA">
              <w:rPr>
                <w:rFonts w:ascii="Arial" w:eastAsia="標楷體" w:hAnsi="Arial" w:cs="Arial"/>
                <w:color w:val="000000"/>
                <w:sz w:val="18"/>
                <w:szCs w:val="18"/>
              </w:rPr>
              <w:t>)</w:t>
            </w:r>
            <w:r w:rsidRPr="00BB54EA">
              <w:rPr>
                <w:rFonts w:ascii="Arial" w:eastAsia="標楷體" w:hAnsi="Arial" w:cs="Arial" w:hint="eastAsia"/>
                <w:color w:val="000000"/>
                <w:sz w:val="18"/>
                <w:szCs w:val="18"/>
              </w:rPr>
              <w:t>電腦作業系統環境</w:t>
            </w:r>
          </w:p>
        </w:tc>
        <w:tc>
          <w:tcPr>
            <w:tcW w:w="4538" w:type="dxa"/>
            <w:vAlign w:val="center"/>
          </w:tcPr>
          <w:p w:rsidR="00BB54EA" w:rsidRDefault="00BB54EA"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電腦作業系統環境設定及使用權限設定是否經有關主管核示，並由系統管理人員執行。</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27"/>
        </w:trPr>
        <w:tc>
          <w:tcPr>
            <w:tcW w:w="882" w:type="dxa"/>
            <w:vMerge/>
            <w:vAlign w:val="center"/>
          </w:tcPr>
          <w:p w:rsidR="00BB54EA" w:rsidRDefault="00BB54EA" w:rsidP="000426B0">
            <w:pPr>
              <w:spacing w:line="240" w:lineRule="atLeast"/>
              <w:ind w:left="482" w:hanging="482"/>
              <w:jc w:val="both"/>
              <w:rPr>
                <w:rFonts w:ascii="Arial" w:eastAsia="標楷體" w:hAnsi="Arial" w:cs="Arial"/>
                <w:color w:val="000000"/>
              </w:rPr>
            </w:pPr>
          </w:p>
        </w:tc>
        <w:tc>
          <w:tcPr>
            <w:tcW w:w="4538" w:type="dxa"/>
            <w:vAlign w:val="center"/>
          </w:tcPr>
          <w:p w:rsidR="00BB54EA" w:rsidRDefault="00BB54EA"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電腦系統檔案異動前後是否皆有完善之備份處理措施。</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474"/>
        </w:trPr>
        <w:tc>
          <w:tcPr>
            <w:tcW w:w="882" w:type="dxa"/>
            <w:vMerge/>
            <w:tcBorders>
              <w:bottom w:val="single" w:sz="12" w:space="0" w:color="auto"/>
            </w:tcBorders>
            <w:vAlign w:val="center"/>
          </w:tcPr>
          <w:p w:rsidR="00BB54EA" w:rsidRDefault="00BB54EA" w:rsidP="000426B0">
            <w:pPr>
              <w:spacing w:line="240" w:lineRule="atLeast"/>
              <w:ind w:left="482" w:hanging="482"/>
              <w:jc w:val="both"/>
              <w:rPr>
                <w:rFonts w:ascii="Arial" w:eastAsia="標楷體" w:hAnsi="Arial" w:cs="Arial"/>
                <w:color w:val="000000"/>
              </w:rPr>
            </w:pPr>
          </w:p>
        </w:tc>
        <w:tc>
          <w:tcPr>
            <w:tcW w:w="4538" w:type="dxa"/>
            <w:tcBorders>
              <w:bottom w:val="single" w:sz="12" w:space="0" w:color="auto"/>
            </w:tcBorders>
            <w:vAlign w:val="center"/>
          </w:tcPr>
          <w:p w:rsidR="00BB54EA" w:rsidRDefault="00BB54EA" w:rsidP="000426B0">
            <w:pPr>
              <w:spacing w:line="240" w:lineRule="atLeast"/>
              <w:ind w:left="255" w:hanging="255"/>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密碼是否以亂碼方式儲存。</w:t>
            </w:r>
          </w:p>
        </w:tc>
        <w:tc>
          <w:tcPr>
            <w:tcW w:w="600"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c>
          <w:tcPr>
            <w:tcW w:w="559"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c>
          <w:tcPr>
            <w:tcW w:w="910" w:type="dxa"/>
            <w:tcBorders>
              <w:bottom w:val="single" w:sz="12" w:space="0" w:color="auto"/>
            </w:tcBorders>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r>
    </w:tbl>
    <w:p w:rsidR="00C051D5" w:rsidRPr="00BB54EA" w:rsidRDefault="00BB54EA" w:rsidP="00BB54EA">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B54EA">
        <w:rPr>
          <w:rFonts w:ascii="標楷體" w:eastAsia="標楷體" w:hAnsi="標楷體" w:hint="eastAsia"/>
          <w:color w:val="000000"/>
          <w:sz w:val="28"/>
          <w:szCs w:val="28"/>
        </w:rPr>
        <w:t>稽核人員：</w:t>
      </w:r>
      <w:r w:rsidRPr="00BB54EA">
        <w:rPr>
          <w:rFonts w:ascii="標楷體" w:eastAsia="標楷體" w:hAnsi="標楷體"/>
          <w:color w:val="000000"/>
          <w:sz w:val="28"/>
          <w:szCs w:val="28"/>
        </w:rPr>
        <w:t xml:space="preserve">    </w:t>
      </w:r>
      <w:r w:rsidR="000426B0">
        <w:rPr>
          <w:rFonts w:ascii="標楷體" w:eastAsia="標楷體" w:hAnsi="標楷體" w:hint="eastAsia"/>
          <w:color w:val="000000"/>
          <w:sz w:val="28"/>
          <w:szCs w:val="28"/>
        </w:rPr>
        <w:t xml:space="preserve">　　　　　　　　　　　</w:t>
      </w:r>
      <w:r w:rsidRPr="00BB54EA">
        <w:rPr>
          <w:rFonts w:ascii="標楷體" w:eastAsia="標楷體" w:hAnsi="標楷體"/>
          <w:color w:val="000000"/>
          <w:sz w:val="28"/>
          <w:szCs w:val="28"/>
        </w:rPr>
        <w:t xml:space="preserve"> </w:t>
      </w:r>
      <w:r w:rsidRPr="00BB54EA">
        <w:rPr>
          <w:rFonts w:ascii="標楷體" w:eastAsia="標楷體" w:hAnsi="標楷體" w:hint="eastAsia"/>
          <w:color w:val="000000"/>
          <w:sz w:val="28"/>
          <w:szCs w:val="28"/>
        </w:rPr>
        <w:t>日</w:t>
      </w:r>
      <w:r w:rsidRPr="00BB54EA">
        <w:rPr>
          <w:rFonts w:ascii="標楷體" w:eastAsia="標楷體" w:hAnsi="標楷體"/>
          <w:color w:val="000000"/>
          <w:sz w:val="28"/>
          <w:szCs w:val="28"/>
        </w:rPr>
        <w:t xml:space="preserve"> </w:t>
      </w:r>
      <w:r w:rsidRPr="00BB54EA">
        <w:rPr>
          <w:rFonts w:ascii="標楷體" w:eastAsia="標楷體" w:hAnsi="標楷體" w:hint="eastAsia"/>
          <w:color w:val="000000"/>
          <w:sz w:val="28"/>
          <w:szCs w:val="28"/>
        </w:rPr>
        <w:t>期：</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年</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月</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日</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lastRenderedPageBreak/>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電腦作業與資訊提供</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電腦系統管理查核明細表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21"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6"/>
        <w:gridCol w:w="4314"/>
        <w:gridCol w:w="600"/>
        <w:gridCol w:w="615"/>
        <w:gridCol w:w="854"/>
        <w:gridCol w:w="2002"/>
      </w:tblGrid>
      <w:tr w:rsidR="000426B0" w:rsidTr="000426B0">
        <w:trPr>
          <w:cantSplit/>
          <w:trHeight w:val="465"/>
        </w:trPr>
        <w:tc>
          <w:tcPr>
            <w:tcW w:w="5350" w:type="dxa"/>
            <w:gridSpan w:val="3"/>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02" w:type="dxa"/>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350" w:type="dxa"/>
            <w:gridSpan w:val="3"/>
            <w:vAlign w:val="center"/>
          </w:tcPr>
          <w:p w:rsidR="000426B0" w:rsidRDefault="000426B0" w:rsidP="000426B0">
            <w:pPr>
              <w:spacing w:line="240" w:lineRule="atLeast"/>
              <w:ind w:left="196" w:hanging="216"/>
              <w:jc w:val="both"/>
              <w:rPr>
                <w:rFonts w:ascii="Arial" w:eastAsia="標楷體" w:hAnsi="Arial" w:cs="Arial"/>
                <w:color w:val="000000"/>
              </w:rPr>
            </w:pPr>
            <w:r>
              <w:rPr>
                <w:rFonts w:ascii="標楷體" w:eastAsia="標楷體" w:hAnsi="標楷體" w:hint="eastAsia"/>
                <w:color w:val="000000"/>
              </w:rPr>
              <w:t>三、電腦系統管理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02" w:type="dxa"/>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945"/>
        </w:trPr>
        <w:tc>
          <w:tcPr>
            <w:tcW w:w="1036" w:type="dxa"/>
            <w:gridSpan w:val="2"/>
            <w:vMerge w:val="restart"/>
            <w:textDirection w:val="tbRlV"/>
            <w:vAlign w:val="center"/>
          </w:tcPr>
          <w:p w:rsidR="000426B0" w:rsidRDefault="000426B0"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設定及使用權限設定</w:t>
            </w:r>
          </w:p>
          <w:p w:rsidR="000426B0" w:rsidRDefault="000426B0" w:rsidP="000426B0">
            <w:pPr>
              <w:spacing w:line="240" w:lineRule="atLeast"/>
              <w:ind w:left="595" w:right="113" w:hanging="482"/>
              <w:jc w:val="distribute"/>
              <w:rPr>
                <w:rFonts w:ascii="標楷體" w:eastAsia="標楷體" w:hAnsi="標楷體"/>
                <w:color w:val="000000"/>
              </w:rPr>
            </w:pPr>
            <w:r>
              <w:rPr>
                <w:rFonts w:ascii="Arial" w:eastAsia="標楷體" w:hAnsi="Arial" w:cs="Arial"/>
                <w:color w:val="000000"/>
                <w:sz w:val="20"/>
              </w:rPr>
              <w:t>(</w:t>
            </w:r>
            <w:r>
              <w:rPr>
                <w:rFonts w:ascii="Arial" w:eastAsia="標楷體" w:hAnsi="Arial" w:cs="Arial" w:hint="eastAsia"/>
                <w:color w:val="000000"/>
                <w:sz w:val="20"/>
              </w:rPr>
              <w:t>二</w:t>
            </w:r>
            <w:r>
              <w:rPr>
                <w:rFonts w:ascii="Arial" w:eastAsia="標楷體" w:hAnsi="Arial" w:cs="Arial"/>
                <w:color w:val="000000"/>
                <w:sz w:val="20"/>
              </w:rPr>
              <w:t>)</w:t>
            </w:r>
            <w:r>
              <w:rPr>
                <w:rFonts w:ascii="Arial" w:eastAsia="標楷體" w:hAnsi="Arial" w:cs="Arial" w:hint="eastAsia"/>
                <w:color w:val="000000"/>
                <w:sz w:val="20"/>
              </w:rPr>
              <w:t>電腦作業系統環境</w:t>
            </w:r>
          </w:p>
        </w:tc>
        <w:tc>
          <w:tcPr>
            <w:tcW w:w="4314" w:type="dxa"/>
            <w:tcBorders>
              <w:bottom w:val="single" w:sz="12" w:space="0" w:color="auto"/>
            </w:tcBorders>
            <w:vAlign w:val="center"/>
          </w:tcPr>
          <w:p w:rsidR="000426B0" w:rsidRDefault="000426B0" w:rsidP="000426B0">
            <w:pPr>
              <w:spacing w:line="240" w:lineRule="atLeast"/>
              <w:ind w:left="196" w:hanging="216"/>
              <w:jc w:val="both"/>
              <w:rPr>
                <w:rFonts w:ascii="Arial" w:eastAsia="標楷體" w:hAnsi="Arial" w:cs="Arial"/>
              </w:rPr>
            </w:pPr>
            <w:r>
              <w:rPr>
                <w:rFonts w:ascii="Arial" w:eastAsia="標楷體" w:hAnsi="Arial" w:cs="Arial"/>
              </w:rPr>
              <w:t>4.</w:t>
            </w:r>
            <w:r>
              <w:rPr>
                <w:rFonts w:ascii="Arial" w:eastAsia="標楷體" w:hAnsi="Arial" w:cs="Arial" w:hint="eastAsia"/>
              </w:rPr>
              <w:t>是否</w:t>
            </w:r>
            <w:r>
              <w:rPr>
                <w:rFonts w:ascii="標楷體" w:eastAsia="標楷體" w:hAnsi="標楷體" w:hint="eastAsia"/>
                <w:spacing w:val="24"/>
              </w:rPr>
              <w:t>訂定設備報廢作業程序，報廢前是否將機密性、敏感性資料及授權軟體予以移除、實施安全性覆寫或實體破壞，</w:t>
            </w:r>
            <w:r>
              <w:rPr>
                <w:rFonts w:ascii="Arial" w:eastAsia="標楷體" w:hAnsi="Arial" w:cs="Arial"/>
              </w:rPr>
              <w:t xml:space="preserve"> </w:t>
            </w:r>
          </w:p>
        </w:tc>
        <w:tc>
          <w:tcPr>
            <w:tcW w:w="600"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615"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854"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2002"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945"/>
        </w:trPr>
        <w:tc>
          <w:tcPr>
            <w:tcW w:w="1036" w:type="dxa"/>
            <w:gridSpan w:val="2"/>
            <w:vMerge/>
            <w:tcBorders>
              <w:bottom w:val="single" w:sz="12" w:space="0" w:color="auto"/>
            </w:tcBorders>
            <w:textDirection w:val="tbRlV"/>
            <w:vAlign w:val="center"/>
          </w:tcPr>
          <w:p w:rsidR="000426B0" w:rsidRDefault="000426B0" w:rsidP="000426B0">
            <w:pPr>
              <w:spacing w:line="240" w:lineRule="atLeast"/>
              <w:ind w:left="480" w:right="113" w:hangingChars="200" w:hanging="480"/>
              <w:jc w:val="both"/>
              <w:rPr>
                <w:rFonts w:ascii="標楷體" w:eastAsia="標楷體" w:hAnsi="標楷體"/>
                <w:color w:val="000000"/>
              </w:rPr>
            </w:pPr>
          </w:p>
        </w:tc>
        <w:tc>
          <w:tcPr>
            <w:tcW w:w="4314" w:type="dxa"/>
            <w:tcBorders>
              <w:bottom w:val="single" w:sz="12" w:space="0" w:color="auto"/>
            </w:tcBorders>
            <w:vAlign w:val="center"/>
          </w:tcPr>
          <w:p w:rsidR="000426B0" w:rsidRDefault="000426B0" w:rsidP="000426B0">
            <w:pPr>
              <w:spacing w:line="240" w:lineRule="atLeast"/>
              <w:ind w:left="182" w:hanging="202"/>
              <w:jc w:val="both"/>
              <w:rPr>
                <w:rFonts w:ascii="Arial" w:eastAsia="標楷體" w:hAnsi="Arial" w:cs="Arial"/>
              </w:rPr>
            </w:pPr>
            <w:r>
              <w:rPr>
                <w:rFonts w:ascii="Arial" w:eastAsia="標楷體" w:hAnsi="Arial" w:cs="Arial"/>
              </w:rPr>
              <w:t>5.</w:t>
            </w:r>
            <w:r>
              <w:rPr>
                <w:rFonts w:ascii="標楷體" w:eastAsia="標楷體" w:hAnsi="標楷體" w:hint="eastAsia"/>
                <w:spacing w:val="24"/>
              </w:rPr>
              <w:t>是否確保報廢電腦硬碟資料不可還原，並留存報廢紀錄</w:t>
            </w:r>
            <w:r>
              <w:rPr>
                <w:rFonts w:ascii="標楷體" w:eastAsia="標楷體" w:hAnsi="標楷體" w:hint="eastAsia"/>
              </w:rPr>
              <w:t>，若委託第三者銷毀時，是否簽訂保密合約。</w:t>
            </w:r>
          </w:p>
        </w:tc>
        <w:tc>
          <w:tcPr>
            <w:tcW w:w="600"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615"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854"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2002"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1"/>
        </w:trPr>
        <w:tc>
          <w:tcPr>
            <w:tcW w:w="1036" w:type="dxa"/>
            <w:gridSpan w:val="2"/>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Arial" w:eastAsia="標楷體" w:hAnsi="Arial" w:cs="Arial" w:hint="eastAsia"/>
                <w:color w:val="000000"/>
              </w:rPr>
              <w:t>備</w:t>
            </w:r>
            <w:r>
              <w:rPr>
                <w:rFonts w:ascii="Arial" w:eastAsia="標楷體" w:hAnsi="Arial" w:cs="Arial"/>
                <w:color w:val="000000"/>
              </w:rPr>
              <w:t xml:space="preserve"> </w:t>
            </w:r>
            <w:r>
              <w:rPr>
                <w:rFonts w:ascii="Arial" w:eastAsia="標楷體" w:hAnsi="Arial" w:cs="Arial" w:hint="eastAsia"/>
                <w:color w:val="000000"/>
              </w:rPr>
              <w:t>註</w:t>
            </w:r>
          </w:p>
        </w:tc>
        <w:tc>
          <w:tcPr>
            <w:tcW w:w="8385" w:type="dxa"/>
            <w:gridSpan w:val="5"/>
            <w:vAlign w:val="center"/>
          </w:tcPr>
          <w:p w:rsidR="000426B0" w:rsidRDefault="000426B0" w:rsidP="000426B0">
            <w:pPr>
              <w:spacing w:line="240" w:lineRule="atLeast"/>
              <w:jc w:val="both"/>
              <w:rPr>
                <w:rFonts w:ascii="標楷體" w:eastAsia="標楷體" w:hAnsi="標楷體"/>
                <w:color w:val="000000"/>
              </w:rPr>
            </w:pPr>
          </w:p>
        </w:tc>
      </w:tr>
      <w:tr w:rsidR="000426B0" w:rsidTr="000426B0">
        <w:trPr>
          <w:cantSplit/>
          <w:trHeight w:val="465"/>
        </w:trPr>
        <w:tc>
          <w:tcPr>
            <w:tcW w:w="5350" w:type="dxa"/>
            <w:gridSpan w:val="3"/>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三、電腦系統管理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37"/>
        </w:trPr>
        <w:tc>
          <w:tcPr>
            <w:tcW w:w="1030" w:type="dxa"/>
            <w:vMerge w:val="restart"/>
            <w:textDirection w:val="tbRlV"/>
            <w:vAlign w:val="center"/>
          </w:tcPr>
          <w:p w:rsidR="000426B0" w:rsidRDefault="000426B0" w:rsidP="000426B0">
            <w:pPr>
              <w:spacing w:line="240" w:lineRule="atLeast"/>
              <w:ind w:left="595" w:right="113" w:hanging="482"/>
              <w:jc w:val="both"/>
              <w:rPr>
                <w:rFonts w:ascii="Arial" w:eastAsia="標楷體" w:hAnsi="Arial" w:cs="Arial"/>
                <w:color w:val="000000"/>
                <w:spacing w:val="-8"/>
                <w:sz w:val="22"/>
                <w:szCs w:val="22"/>
              </w:rPr>
            </w:pPr>
            <w:r>
              <w:rPr>
                <w:rFonts w:ascii="Arial" w:eastAsia="標楷體" w:hAnsi="Arial" w:cs="Arial"/>
                <w:color w:val="000000"/>
                <w:spacing w:val="-8"/>
                <w:sz w:val="22"/>
                <w:szCs w:val="22"/>
              </w:rPr>
              <w:t>(</w:t>
            </w:r>
            <w:r>
              <w:rPr>
                <w:rFonts w:ascii="Arial" w:eastAsia="標楷體" w:hAnsi="Arial" w:cs="Arial" w:hint="eastAsia"/>
                <w:color w:val="000000"/>
                <w:spacing w:val="-8"/>
                <w:sz w:val="22"/>
                <w:szCs w:val="22"/>
              </w:rPr>
              <w:t>三</w:t>
            </w:r>
            <w:r>
              <w:rPr>
                <w:rFonts w:ascii="Arial" w:eastAsia="標楷體" w:hAnsi="Arial" w:cs="Arial"/>
                <w:color w:val="000000"/>
                <w:spacing w:val="-8"/>
                <w:sz w:val="22"/>
                <w:szCs w:val="22"/>
              </w:rPr>
              <w:t>)</w:t>
            </w:r>
            <w:r>
              <w:rPr>
                <w:rFonts w:ascii="Arial" w:eastAsia="標楷體" w:hAnsi="Arial" w:cs="Arial" w:hint="eastAsia"/>
                <w:color w:val="000000"/>
                <w:spacing w:val="-8"/>
                <w:sz w:val="22"/>
                <w:szCs w:val="22"/>
              </w:rPr>
              <w:t>系統使用者管理</w:t>
            </w: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對於程式及檔案之存取使用，是否應按權限區分並有詳細的書面管制說明。</w:t>
            </w:r>
            <w:r>
              <w:rPr>
                <w:rFonts w:ascii="Arial" w:eastAsia="標楷體" w:hAnsi="Arial" w:cs="Arial"/>
                <w:color w:val="000000"/>
              </w:rPr>
              <w:t xml:space="preserve"> </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37"/>
        </w:trPr>
        <w:tc>
          <w:tcPr>
            <w:tcW w:w="1030" w:type="dxa"/>
            <w:vMerge/>
            <w:vAlign w:val="center"/>
          </w:tcPr>
          <w:p w:rsidR="000426B0" w:rsidRDefault="000426B0" w:rsidP="000426B0">
            <w:pPr>
              <w:spacing w:line="240" w:lineRule="atLeast"/>
              <w:ind w:left="482" w:hanging="482"/>
              <w:jc w:val="both"/>
              <w:rPr>
                <w:rFonts w:ascii="Arial" w:eastAsia="標楷體" w:hAnsi="Arial" w:cs="Arial"/>
                <w:color w:val="000000"/>
              </w:rPr>
            </w:pP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使用者第一次使用系統時，是否於變更初始密碼後方可繼續作業。</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567"/>
        </w:trPr>
        <w:tc>
          <w:tcPr>
            <w:tcW w:w="1030" w:type="dxa"/>
            <w:vMerge/>
            <w:vAlign w:val="center"/>
          </w:tcPr>
          <w:p w:rsidR="000426B0" w:rsidRDefault="000426B0" w:rsidP="000426B0">
            <w:pPr>
              <w:spacing w:line="240" w:lineRule="atLeast"/>
              <w:ind w:left="482" w:hanging="482"/>
              <w:jc w:val="both"/>
              <w:rPr>
                <w:rFonts w:ascii="Arial" w:eastAsia="標楷體" w:hAnsi="Arial" w:cs="Arial"/>
                <w:color w:val="000000"/>
              </w:rPr>
            </w:pPr>
          </w:p>
        </w:tc>
        <w:tc>
          <w:tcPr>
            <w:tcW w:w="4320" w:type="dxa"/>
            <w:gridSpan w:val="2"/>
            <w:vAlign w:val="center"/>
          </w:tcPr>
          <w:p w:rsidR="000426B0" w:rsidRDefault="000426B0"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人員異動時是否及時更新其使用權限。</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18"/>
        </w:trPr>
        <w:tc>
          <w:tcPr>
            <w:tcW w:w="1030" w:type="dxa"/>
            <w:vMerge w:val="restart"/>
            <w:textDirection w:val="tbRlV"/>
            <w:vAlign w:val="center"/>
          </w:tcPr>
          <w:p w:rsidR="000426B0" w:rsidRDefault="000426B0" w:rsidP="000426B0">
            <w:pPr>
              <w:pStyle w:val="a4"/>
              <w:rPr>
                <w:rFonts w:ascii="Arial" w:hAnsi="Arial" w:cs="Arial"/>
                <w:color w:val="000000"/>
              </w:rPr>
            </w:pPr>
            <w:r>
              <w:rPr>
                <w:rFonts w:ascii="Arial" w:hAnsi="Arial" w:cs="Arial" w:hint="eastAsia"/>
                <w:color w:val="000000"/>
              </w:rPr>
              <w:t>統異動管理</w:t>
            </w:r>
          </w:p>
          <w:p w:rsidR="000426B0" w:rsidRDefault="000426B0"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color w:val="000000"/>
                <w:sz w:val="20"/>
              </w:rPr>
              <w:t>(</w:t>
            </w:r>
            <w:r>
              <w:rPr>
                <w:rFonts w:ascii="Arial" w:eastAsia="標楷體" w:hAnsi="Arial" w:cs="Arial" w:hint="eastAsia"/>
                <w:color w:val="000000"/>
                <w:sz w:val="20"/>
              </w:rPr>
              <w:t>四</w:t>
            </w:r>
            <w:r>
              <w:rPr>
                <w:rFonts w:ascii="Arial" w:eastAsia="標楷體" w:hAnsi="Arial" w:cs="Arial"/>
                <w:color w:val="000000"/>
                <w:sz w:val="20"/>
              </w:rPr>
              <w:t>)</w:t>
            </w:r>
            <w:r>
              <w:rPr>
                <w:rFonts w:ascii="Arial" w:eastAsia="標楷體" w:hAnsi="Arial" w:cs="Arial" w:hint="eastAsia"/>
                <w:color w:val="000000"/>
                <w:sz w:val="20"/>
              </w:rPr>
              <w:t>應用系</w:t>
            </w: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正式作業與測試作業之程式、資料、工作控制指令等檔案是否分開存放。</w:t>
            </w:r>
            <w:r>
              <w:rPr>
                <w:rFonts w:ascii="Arial" w:eastAsia="標楷體" w:hAnsi="Arial" w:cs="Arial"/>
                <w:color w:val="000000"/>
              </w:rPr>
              <w:t xml:space="preserve"> </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567"/>
        </w:trPr>
        <w:tc>
          <w:tcPr>
            <w:tcW w:w="1030" w:type="dxa"/>
            <w:vMerge/>
            <w:vAlign w:val="center"/>
          </w:tcPr>
          <w:p w:rsidR="000426B0" w:rsidRDefault="000426B0" w:rsidP="000426B0">
            <w:pPr>
              <w:spacing w:line="240" w:lineRule="atLeast"/>
              <w:ind w:left="482" w:hanging="482"/>
              <w:jc w:val="both"/>
              <w:rPr>
                <w:rFonts w:ascii="標楷體" w:eastAsia="標楷體" w:hAnsi="標楷體"/>
                <w:color w:val="000000"/>
              </w:rPr>
            </w:pPr>
          </w:p>
        </w:tc>
        <w:tc>
          <w:tcPr>
            <w:tcW w:w="4320" w:type="dxa"/>
            <w:gridSpan w:val="2"/>
            <w:vAlign w:val="center"/>
          </w:tcPr>
          <w:p w:rsidR="000426B0" w:rsidRDefault="000426B0" w:rsidP="000426B0">
            <w:pPr>
              <w:spacing w:line="240" w:lineRule="atLeast"/>
              <w:ind w:left="255" w:hanging="255"/>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程式經修改其相關文件是否及時更新。</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30"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91" w:type="dxa"/>
            <w:gridSpan w:val="6"/>
            <w:tcBorders>
              <w:bottom w:val="single" w:sz="12" w:space="0" w:color="auto"/>
            </w:tcBorders>
            <w:vAlign w:val="center"/>
          </w:tcPr>
          <w:p w:rsidR="000426B0" w:rsidRDefault="000426B0" w:rsidP="000426B0">
            <w:pPr>
              <w:adjustRightInd w:val="0"/>
              <w:snapToGrid w:val="0"/>
              <w:spacing w:line="240" w:lineRule="atLeast"/>
              <w:jc w:val="both"/>
              <w:rPr>
                <w:rFonts w:ascii="標楷體" w:eastAsia="標楷體" w:hAnsi="標楷體"/>
                <w:color w:val="000000"/>
              </w:rPr>
            </w:pPr>
          </w:p>
        </w:tc>
      </w:tr>
    </w:tbl>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color w:val="000000"/>
          <w:sz w:val="28"/>
          <w:szCs w:val="28"/>
        </w:rPr>
        <w:br w:type="page"/>
      </w:r>
    </w:p>
    <w:p w:rsidR="000426B0" w:rsidRDefault="000426B0" w:rsidP="000426B0">
      <w:pPr>
        <w:snapToGrid w:val="0"/>
        <w:spacing w:beforeLines="50" w:before="180" w:line="240" w:lineRule="atLeast"/>
        <w:ind w:right="79"/>
        <w:jc w:val="right"/>
        <w:rPr>
          <w:rFonts w:ascii="標楷體" w:eastAsia="標楷體" w:hAnsi="標楷體"/>
          <w:color w:val="000000"/>
        </w:rPr>
      </w:pP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電腦作業與資訊提供</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備援及回復作業暨資訊提供作業查核明細表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320"/>
        <w:gridCol w:w="600"/>
        <w:gridCol w:w="601"/>
        <w:gridCol w:w="868"/>
        <w:gridCol w:w="17"/>
        <w:gridCol w:w="1957"/>
      </w:tblGrid>
      <w:tr w:rsidR="000426B0" w:rsidTr="000426B0">
        <w:trPr>
          <w:cantSplit/>
          <w:trHeight w:val="465"/>
        </w:trPr>
        <w:tc>
          <w:tcPr>
            <w:tcW w:w="5406" w:type="dxa"/>
            <w:gridSpan w:val="2"/>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gridSpan w:val="2"/>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40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一、備援及回復作業</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01"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68"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gridSpan w:val="2"/>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586"/>
        </w:trPr>
        <w:tc>
          <w:tcPr>
            <w:tcW w:w="5406" w:type="dxa"/>
            <w:gridSpan w:val="2"/>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一</w:t>
            </w:r>
            <w:r>
              <w:rPr>
                <w:rFonts w:ascii="Arial" w:eastAsia="標楷體" w:hAnsi="Arial" w:cs="Arial"/>
                <w:snapToGrid w:val="0"/>
                <w:kern w:val="0"/>
              </w:rPr>
              <w:t>)</w:t>
            </w:r>
            <w:r>
              <w:rPr>
                <w:rFonts w:ascii="Arial" w:eastAsia="標楷體" w:hAnsi="Arial" w:cs="Arial" w:hint="eastAsia"/>
                <w:snapToGrid w:val="0"/>
                <w:kern w:val="0"/>
              </w:rPr>
              <w:t>故障復原程序是否明確訂定，並製成文件。</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68"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74" w:type="dxa"/>
            <w:gridSpan w:val="2"/>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737"/>
        </w:trPr>
        <w:tc>
          <w:tcPr>
            <w:tcW w:w="5406" w:type="dxa"/>
            <w:gridSpan w:val="2"/>
            <w:vAlign w:val="center"/>
          </w:tcPr>
          <w:p w:rsidR="000426B0" w:rsidRDefault="000426B0" w:rsidP="000426B0">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故障復原程序是否週期性測試，測試後是否召開檢討會議，針對測試缺失謀求改進。</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68"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74" w:type="dxa"/>
            <w:gridSpan w:val="2"/>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86" w:type="dxa"/>
            <w:tcBorders>
              <w:bottom w:val="nil"/>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63" w:type="dxa"/>
            <w:gridSpan w:val="6"/>
            <w:tcBorders>
              <w:bottom w:val="nil"/>
            </w:tcBorders>
            <w:vAlign w:val="center"/>
          </w:tcPr>
          <w:p w:rsidR="000426B0" w:rsidRDefault="000426B0" w:rsidP="000426B0">
            <w:pPr>
              <w:adjustRightInd w:val="0"/>
              <w:snapToGrid w:val="0"/>
              <w:spacing w:line="240" w:lineRule="atLeast"/>
              <w:rPr>
                <w:rFonts w:ascii="標楷體" w:eastAsia="標楷體" w:hAnsi="標楷體"/>
                <w:color w:val="000000"/>
              </w:rPr>
            </w:pPr>
          </w:p>
        </w:tc>
      </w:tr>
      <w:tr w:rsidR="000426B0" w:rsidTr="000426B0">
        <w:trPr>
          <w:trHeight w:val="465"/>
        </w:trPr>
        <w:tc>
          <w:tcPr>
            <w:tcW w:w="5406" w:type="dxa"/>
            <w:gridSpan w:val="2"/>
            <w:tcBorders>
              <w:bottom w:val="nil"/>
            </w:tcBorders>
            <w:vAlign w:val="center"/>
          </w:tcPr>
          <w:p w:rsidR="000426B0" w:rsidRDefault="000426B0" w:rsidP="000426B0">
            <w:pPr>
              <w:spacing w:line="240" w:lineRule="atLeast"/>
              <w:jc w:val="both"/>
              <w:rPr>
                <w:rFonts w:ascii="標楷體" w:eastAsia="標楷體" w:hAnsi="標楷體"/>
                <w:color w:val="000000"/>
              </w:rPr>
            </w:pPr>
            <w:r>
              <w:rPr>
                <w:rFonts w:ascii="標楷體" w:eastAsia="標楷體" w:hAnsi="標楷體" w:hint="eastAsia"/>
                <w:color w:val="000000"/>
              </w:rPr>
              <w:t>二、資訊提供作業</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01"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85" w:type="dxa"/>
            <w:gridSpan w:val="2"/>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57"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567"/>
        </w:trPr>
        <w:tc>
          <w:tcPr>
            <w:tcW w:w="540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一</w:t>
            </w:r>
            <w:r>
              <w:rPr>
                <w:rFonts w:ascii="Arial" w:eastAsia="標楷體" w:hAnsi="Arial" w:cs="Arial"/>
                <w:snapToGrid w:val="0"/>
                <w:kern w:val="0"/>
              </w:rPr>
              <w:t>)</w:t>
            </w:r>
            <w:r>
              <w:rPr>
                <w:rFonts w:ascii="Arial" w:eastAsia="標楷體" w:hAnsi="Arial" w:cs="Arial" w:hint="eastAsia"/>
                <w:snapToGrid w:val="0"/>
                <w:kern w:val="0"/>
              </w:rPr>
              <w:t>期貨資訊設備是否依規定設置及使用。</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85"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57"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2948"/>
        </w:trPr>
        <w:tc>
          <w:tcPr>
            <w:tcW w:w="5406" w:type="dxa"/>
            <w:gridSpan w:val="2"/>
            <w:tcBorders>
              <w:bottom w:val="nil"/>
            </w:tcBorders>
            <w:vAlign w:val="center"/>
          </w:tcPr>
          <w:p w:rsidR="000426B0" w:rsidRDefault="000426B0" w:rsidP="000426B0">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除有依「電腦處理個人資料保護法施行細則」第</w:t>
            </w:r>
            <w:r>
              <w:rPr>
                <w:rFonts w:ascii="Arial" w:eastAsia="標楷體" w:hAnsi="Arial" w:cs="Arial"/>
                <w:snapToGrid w:val="0"/>
                <w:kern w:val="0"/>
              </w:rPr>
              <w:t>39</w:t>
            </w:r>
            <w:r>
              <w:rPr>
                <w:rFonts w:ascii="Arial" w:eastAsia="標楷體" w:hAnsi="Arial" w:cs="Arial" w:hint="eastAsia"/>
                <w:snapToGrid w:val="0"/>
                <w:kern w:val="0"/>
              </w:rPr>
              <w:t>條規定得不公告之事項</w:t>
            </w:r>
            <w:r>
              <w:rPr>
                <w:rFonts w:ascii="Arial" w:eastAsia="標楷體" w:hAnsi="Arial" w:cs="Arial"/>
                <w:snapToGrid w:val="0"/>
                <w:kern w:val="0"/>
              </w:rPr>
              <w:t>(</w:t>
            </w:r>
            <w:r>
              <w:rPr>
                <w:rFonts w:ascii="Arial" w:eastAsia="標楷體" w:hAnsi="Arial" w:cs="Arial" w:hint="eastAsia"/>
                <w:snapToGrid w:val="0"/>
                <w:kern w:val="0"/>
              </w:rPr>
              <w:t>有關本公司之人事、勤務、薪給、衛生、福利或其他相關事項者；專供試驗性電腦處理者；將於依法所為之公告前刪除者；其他法律特別規定者</w:t>
            </w:r>
            <w:r>
              <w:rPr>
                <w:rFonts w:ascii="Arial" w:eastAsia="標楷體" w:hAnsi="Arial" w:cs="Arial"/>
                <w:snapToGrid w:val="0"/>
                <w:kern w:val="0"/>
              </w:rPr>
              <w:t>)</w:t>
            </w:r>
            <w:r>
              <w:rPr>
                <w:rFonts w:ascii="Arial" w:eastAsia="標楷體" w:hAnsi="Arial" w:cs="Arial" w:hint="eastAsia"/>
                <w:snapToGrid w:val="0"/>
                <w:kern w:val="0"/>
              </w:rPr>
              <w:t>，或有妨礙職務執行、妨害第三人重大利益之虞者外，對於客戶就其個人資料向本公司查詢、閱覽或製給複製本之請求，是否依相關規定辦理。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85"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57"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86"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63" w:type="dxa"/>
            <w:gridSpan w:val="6"/>
            <w:tcBorders>
              <w:bottom w:val="single" w:sz="12" w:space="0" w:color="auto"/>
            </w:tcBorders>
            <w:vAlign w:val="center"/>
          </w:tcPr>
          <w:p w:rsidR="000426B0" w:rsidRDefault="000426B0" w:rsidP="000426B0">
            <w:pPr>
              <w:jc w:val="both"/>
              <w:rPr>
                <w:rFonts w:ascii="標楷體" w:eastAsia="標楷體" w:hAnsi="標楷體"/>
                <w:color w:val="000000"/>
              </w:rPr>
            </w:pPr>
          </w:p>
        </w:tc>
      </w:tr>
    </w:tbl>
    <w:p w:rsidR="00C051D5"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0426B0" w:rsidRDefault="000426B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lastRenderedPageBreak/>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管理控制制度</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負債承諾及或有事項管理暨職務授權制度查核明細表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21" w:type="dxa"/>
        <w:tblInd w:w="-4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6"/>
        <w:gridCol w:w="4320"/>
        <w:gridCol w:w="600"/>
        <w:gridCol w:w="28"/>
        <w:gridCol w:w="573"/>
        <w:gridCol w:w="14"/>
        <w:gridCol w:w="854"/>
        <w:gridCol w:w="2016"/>
      </w:tblGrid>
      <w:tr w:rsidR="000426B0" w:rsidTr="000426B0">
        <w:trPr>
          <w:cantSplit/>
          <w:trHeight w:val="465"/>
        </w:trPr>
        <w:tc>
          <w:tcPr>
            <w:tcW w:w="5336" w:type="dxa"/>
            <w:gridSpan w:val="2"/>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5"/>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16" w:type="dxa"/>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一、負債承諾及或有事項管理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16" w:type="dxa"/>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723"/>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一</w:t>
            </w:r>
            <w:r>
              <w:rPr>
                <w:rFonts w:ascii="Arial" w:eastAsia="標楷體" w:hAnsi="Arial" w:cs="Arial"/>
                <w:snapToGrid w:val="0"/>
                <w:kern w:val="0"/>
              </w:rPr>
              <w:t>)</w:t>
            </w:r>
            <w:r>
              <w:rPr>
                <w:rFonts w:ascii="Arial" w:eastAsia="標楷體" w:hAnsi="Arial" w:cs="Arial" w:hint="eastAsia"/>
                <w:snapToGrid w:val="0"/>
                <w:kern w:val="0"/>
              </w:rPr>
              <w:t>借款合約、租賃合約、其他重要合約和保證等事項是否分別予以建檔管理。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567"/>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董事會及股東會議事錄是否予以建檔。</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361"/>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未決訟案及已決訟案是否分別予以建檔控管、追蹤，並將本公司可能負擔之重大金額、可能之利得或損失及律師之重要說明予以建檔。</w:t>
            </w:r>
            <w:r>
              <w:rPr>
                <w:rFonts w:ascii="Arial" w:eastAsia="標楷體" w:hAnsi="Arial" w:cs="Arial"/>
                <w:snapToGrid w:val="0"/>
                <w:kern w:val="0"/>
              </w:rPr>
              <w:t>(</w:t>
            </w:r>
            <w:r>
              <w:rPr>
                <w:rFonts w:ascii="Arial" w:eastAsia="標楷體" w:hAnsi="Arial" w:cs="Arial" w:hint="eastAsia"/>
                <w:snapToGrid w:val="0"/>
                <w:kern w:val="0"/>
              </w:rPr>
              <w:t>含稅捐之行政救濟案件</w:t>
            </w:r>
            <w:r>
              <w:rPr>
                <w:rFonts w:ascii="Arial" w:eastAsia="標楷體" w:hAnsi="Arial" w:cs="Arial"/>
                <w:snapToGrid w:val="0"/>
                <w:kern w:val="0"/>
              </w:rPr>
              <w:t>)</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021"/>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負債承諾及或有事項之會計處理是否依一般公認會計原則予以妥適分類、紀錄及揭露。</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1"/>
        </w:trPr>
        <w:tc>
          <w:tcPr>
            <w:tcW w:w="1016" w:type="dxa"/>
            <w:tcBorders>
              <w:bottom w:val="nil"/>
            </w:tcBorders>
            <w:vAlign w:val="center"/>
          </w:tcPr>
          <w:p w:rsidR="000426B0" w:rsidRDefault="000426B0" w:rsidP="000426B0">
            <w:pPr>
              <w:spacing w:line="160" w:lineRule="atLeast"/>
              <w:ind w:left="360" w:hanging="360"/>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05" w:type="dxa"/>
            <w:gridSpan w:val="7"/>
            <w:tcBorders>
              <w:bottom w:val="nil"/>
            </w:tcBorders>
            <w:vAlign w:val="center"/>
          </w:tcPr>
          <w:p w:rsidR="000426B0" w:rsidRDefault="000426B0" w:rsidP="000426B0">
            <w:pPr>
              <w:jc w:val="both"/>
              <w:rPr>
                <w:rFonts w:ascii="標楷體" w:eastAsia="標楷體" w:hAnsi="標楷體"/>
                <w:color w:val="000000"/>
              </w:rPr>
            </w:pP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二、職務授權制度</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16"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737"/>
        </w:trPr>
        <w:tc>
          <w:tcPr>
            <w:tcW w:w="5336" w:type="dxa"/>
            <w:gridSpan w:val="2"/>
            <w:vAlign w:val="center"/>
          </w:tcPr>
          <w:p w:rsidR="000426B0" w:rsidRDefault="000426B0" w:rsidP="000426B0">
            <w:pPr>
              <w:spacing w:line="240" w:lineRule="atLeast"/>
              <w:jc w:val="both"/>
              <w:rPr>
                <w:rFonts w:ascii="標楷體" w:eastAsia="標楷體" w:hAnsi="標楷體"/>
                <w:color w:val="000000"/>
              </w:rPr>
            </w:pPr>
            <w:r>
              <w:rPr>
                <w:rFonts w:ascii="標楷體" w:eastAsia="標楷體" w:hAnsi="標楷體" w:hint="eastAsia"/>
                <w:color w:val="000000"/>
              </w:rPr>
              <w:t>各項財務運用及經營管理決策，是否依內部控制制度之分層負責規定辦理。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sz w:val="18"/>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16" w:type="dxa"/>
            <w:vAlign w:val="center"/>
          </w:tcPr>
          <w:p w:rsidR="000426B0" w:rsidRDefault="000426B0" w:rsidP="000426B0">
            <w:pPr>
              <w:spacing w:line="160" w:lineRule="atLeast"/>
              <w:ind w:left="360" w:hanging="360"/>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05" w:type="dxa"/>
            <w:gridSpan w:val="7"/>
            <w:vAlign w:val="center"/>
          </w:tcPr>
          <w:p w:rsidR="000426B0" w:rsidRDefault="000426B0" w:rsidP="000426B0">
            <w:pPr>
              <w:jc w:val="center"/>
              <w:rPr>
                <w:rFonts w:ascii="標楷體" w:eastAsia="標楷體" w:hAnsi="標楷體"/>
                <w:color w:val="000000"/>
              </w:rPr>
            </w:pP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三、預算管理制度</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73"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68" w:type="dxa"/>
            <w:gridSpan w:val="2"/>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2016"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567"/>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一</w:t>
            </w:r>
            <w:r>
              <w:rPr>
                <w:rFonts w:ascii="Arial" w:eastAsia="標楷體" w:hAnsi="Arial" w:cs="Arial"/>
                <w:snapToGrid w:val="0"/>
                <w:kern w:val="0"/>
              </w:rPr>
              <w:t>)</w:t>
            </w:r>
            <w:r>
              <w:rPr>
                <w:rFonts w:ascii="Arial" w:eastAsia="標楷體" w:hAnsi="Arial" w:cs="Arial" w:hint="eastAsia"/>
                <w:snapToGrid w:val="0"/>
                <w:kern w:val="0"/>
              </w:rPr>
              <w:t>綜合預算案是否提交董事會核定。</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p>
        </w:tc>
        <w:tc>
          <w:tcPr>
            <w:tcW w:w="573" w:type="dxa"/>
            <w:vAlign w:val="center"/>
          </w:tcPr>
          <w:p w:rsidR="000426B0" w:rsidRDefault="000426B0" w:rsidP="000426B0">
            <w:pPr>
              <w:spacing w:line="240" w:lineRule="atLeast"/>
              <w:jc w:val="center"/>
              <w:rPr>
                <w:rFonts w:ascii="標楷體" w:eastAsia="標楷體" w:hAnsi="標楷體"/>
                <w:color w:val="000000"/>
              </w:rPr>
            </w:pPr>
          </w:p>
        </w:tc>
        <w:tc>
          <w:tcPr>
            <w:tcW w:w="868"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361"/>
        </w:trPr>
        <w:tc>
          <w:tcPr>
            <w:tcW w:w="5336" w:type="dxa"/>
            <w:gridSpan w:val="2"/>
            <w:tcBorders>
              <w:bottom w:val="nil"/>
            </w:tcBorders>
            <w:vAlign w:val="center"/>
          </w:tcPr>
          <w:p w:rsidR="000426B0" w:rsidRDefault="000426B0" w:rsidP="000426B0">
            <w:pPr>
              <w:spacing w:line="240" w:lineRule="atLeast"/>
              <w:ind w:left="434" w:hanging="434"/>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預算實施如遇特殊之企業內、外環境重大變動，足以影響本公司年度預算目標合理達成時，是否修正預算，並送交管理部按預算審核程序辦理。</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p>
        </w:tc>
        <w:tc>
          <w:tcPr>
            <w:tcW w:w="573" w:type="dxa"/>
            <w:vAlign w:val="center"/>
          </w:tcPr>
          <w:p w:rsidR="000426B0" w:rsidRDefault="000426B0" w:rsidP="000426B0">
            <w:pPr>
              <w:spacing w:line="240" w:lineRule="atLeast"/>
              <w:jc w:val="center"/>
              <w:rPr>
                <w:rFonts w:ascii="標楷體" w:eastAsia="標楷體" w:hAnsi="標楷體"/>
                <w:color w:val="000000"/>
              </w:rPr>
            </w:pPr>
          </w:p>
        </w:tc>
        <w:tc>
          <w:tcPr>
            <w:tcW w:w="868"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16"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05" w:type="dxa"/>
            <w:gridSpan w:val="7"/>
            <w:tcBorders>
              <w:bottom w:val="single" w:sz="12" w:space="0" w:color="auto"/>
            </w:tcBorders>
            <w:vAlign w:val="center"/>
          </w:tcPr>
          <w:p w:rsidR="000426B0" w:rsidRDefault="000426B0" w:rsidP="000426B0">
            <w:pPr>
              <w:jc w:val="both"/>
              <w:rPr>
                <w:rFonts w:ascii="標楷體" w:eastAsia="標楷體" w:hAnsi="標楷體"/>
                <w:color w:val="000000"/>
              </w:rPr>
            </w:pPr>
          </w:p>
        </w:tc>
      </w:tr>
    </w:tbl>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5B26C5" w:rsidRPr="005B26C5" w:rsidRDefault="005B26C5" w:rsidP="005B26C5">
      <w:pPr>
        <w:widowControl/>
        <w:snapToGrid w:val="0"/>
        <w:spacing w:afterLines="50" w:after="180"/>
        <w:jc w:val="center"/>
        <w:rPr>
          <w:rFonts w:ascii="標楷體" w:eastAsia="標楷體" w:hAnsi="標楷體"/>
          <w:snapToGrid w:val="0"/>
          <w:color w:val="000000"/>
          <w:kern w:val="0"/>
          <w:sz w:val="28"/>
          <w:szCs w:val="28"/>
        </w:rPr>
      </w:pPr>
      <w:r w:rsidRPr="005B26C5">
        <w:rPr>
          <w:rFonts w:ascii="標楷體" w:eastAsia="標楷體" w:hAnsi="標楷體" w:hint="eastAsia"/>
          <w:snapToGrid w:val="0"/>
          <w:color w:val="000000"/>
          <w:kern w:val="0"/>
          <w:sz w:val="28"/>
          <w:szCs w:val="28"/>
        </w:rPr>
        <w:lastRenderedPageBreak/>
        <w:t>期貨經理股份有限公司</w:t>
      </w:r>
    </w:p>
    <w:p w:rsidR="005B26C5" w:rsidRPr="005B26C5" w:rsidRDefault="005B26C5" w:rsidP="005B26C5">
      <w:pPr>
        <w:widowControl/>
        <w:snapToGrid w:val="0"/>
        <w:spacing w:afterLines="50" w:after="180"/>
        <w:jc w:val="center"/>
        <w:rPr>
          <w:rFonts w:ascii="標楷體" w:eastAsia="標楷體" w:hAnsi="標楷體"/>
          <w:snapToGrid w:val="0"/>
          <w:color w:val="000000"/>
          <w:kern w:val="0"/>
          <w:sz w:val="28"/>
          <w:szCs w:val="28"/>
        </w:rPr>
      </w:pPr>
      <w:r w:rsidRPr="005B26C5">
        <w:rPr>
          <w:rFonts w:ascii="標楷體" w:eastAsia="標楷體" w:hAnsi="標楷體" w:hint="eastAsia"/>
          <w:snapToGrid w:val="0"/>
          <w:color w:val="000000"/>
          <w:kern w:val="0"/>
          <w:sz w:val="28"/>
          <w:szCs w:val="28"/>
        </w:rPr>
        <w:t>內部稽核查核報告</w:t>
      </w:r>
    </w:p>
    <w:p w:rsidR="005B26C5" w:rsidRDefault="005B26C5" w:rsidP="005B26C5">
      <w:pPr>
        <w:snapToGrid w:val="0"/>
        <w:spacing w:beforeLines="100" w:before="360" w:afterLines="50" w:after="180" w:line="240" w:lineRule="atLeast"/>
        <w:ind w:firstLineChars="2379" w:firstLine="6185"/>
        <w:jc w:val="both"/>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94080" behindDoc="0" locked="0" layoutInCell="1" allowOverlap="1" wp14:anchorId="1F14425C" wp14:editId="67428D60">
                <wp:simplePos x="0" y="0"/>
                <wp:positionH relativeFrom="column">
                  <wp:posOffset>-683260</wp:posOffset>
                </wp:positionH>
                <wp:positionV relativeFrom="paragraph">
                  <wp:posOffset>424815</wp:posOffset>
                </wp:positionV>
                <wp:extent cx="2276475" cy="1403985"/>
                <wp:effectExtent l="0" t="0" r="9525"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403985"/>
                        </a:xfrm>
                        <a:prstGeom prst="rect">
                          <a:avLst/>
                        </a:prstGeom>
                        <a:solidFill>
                          <a:srgbClr val="FFFFFF"/>
                        </a:solidFill>
                        <a:ln w="9525">
                          <a:noFill/>
                          <a:miter lim="800000"/>
                          <a:headEnd/>
                          <a:tailEnd/>
                        </a:ln>
                      </wps:spPr>
                      <wps:txbx>
                        <w:txbxContent>
                          <w:p w:rsidR="005B26C5" w:rsidRDefault="005B26C5" w:rsidP="005B26C5">
                            <w:r w:rsidRPr="00BE61E5">
                              <w:rPr>
                                <w:rFonts w:ascii="標楷體" w:eastAsia="標楷體" w:hAnsi="標楷體" w:hint="eastAsia"/>
                                <w:color w:val="000000"/>
                                <w:sz w:val="26"/>
                                <w:szCs w:val="26"/>
                              </w:rPr>
                              <w:t>作業週期：每</w:t>
                            </w:r>
                            <w:r w:rsidR="005107B7">
                              <w:rPr>
                                <w:rFonts w:ascii="標楷體" w:eastAsia="標楷體" w:hAnsi="標楷體" w:hint="eastAsia"/>
                                <w:color w:val="000000"/>
                                <w:sz w:val="26"/>
                                <w:szCs w:val="26"/>
                              </w:rPr>
                              <w:t>年</w:t>
                            </w:r>
                            <w:r w:rsidRPr="00BE61E5">
                              <w:rPr>
                                <w:rFonts w:ascii="標楷體" w:eastAsia="標楷體" w:hAnsi="標楷體" w:hint="eastAsia"/>
                                <w:color w:val="000000"/>
                                <w:sz w:val="26"/>
                                <w:szCs w:val="26"/>
                              </w:rPr>
                              <w:t>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left:0;text-align:left;margin-left:-53.8pt;margin-top:33.45pt;width:179.25pt;height:110.55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" stroked="f">
                <v:textbox style="mso-fit-shape-to-text:t">
                  <w:txbxContent>
                    <w:p w:rsidR="005B26C5" w:rsidRDefault="005B26C5" w:rsidP="005B26C5">
                      <w:r w:rsidRPr="00BE61E5">
                        <w:rPr>
                          <w:rFonts w:ascii="標楷體" w:eastAsia="標楷體" w:hAnsi="標楷體" w:hint="eastAsia"/>
                          <w:color w:val="000000"/>
                          <w:sz w:val="26"/>
                          <w:szCs w:val="26"/>
                        </w:rPr>
                        <w:t>作業週期：每</w:t>
                      </w:r>
                      <w:r w:rsidR="005107B7">
                        <w:rPr>
                          <w:rFonts w:ascii="標楷體" w:eastAsia="標楷體" w:hAnsi="標楷體" w:hint="eastAsia"/>
                          <w:color w:val="000000"/>
                          <w:sz w:val="26"/>
                          <w:szCs w:val="26"/>
                        </w:rPr>
                        <w:t>年</w:t>
                      </w:r>
                      <w:r w:rsidRPr="00BE61E5">
                        <w:rPr>
                          <w:rFonts w:ascii="標楷體" w:eastAsia="標楷體" w:hAnsi="標楷體" w:hint="eastAsia"/>
                          <w:color w:val="000000"/>
                          <w:sz w:val="26"/>
                          <w:szCs w:val="26"/>
                        </w:rPr>
                        <w:t>至少查核乙次</w:t>
                      </w:r>
                    </w:p>
                  </w:txbxContent>
                </v:textbox>
              </v:shape>
            </w:pict>
          </mc:Fallback>
        </mc:AlternateContent>
      </w:r>
      <w:r w:rsidRPr="00BE61E5">
        <w:rPr>
          <w:rFonts w:ascii="標楷體" w:eastAsia="標楷體" w:hAnsi="標楷體" w:hint="eastAsia"/>
          <w:color w:val="000000"/>
          <w:sz w:val="26"/>
          <w:szCs w:val="26"/>
        </w:rPr>
        <w:t>稽核報告編號：</w:t>
      </w:r>
    </w:p>
    <w:p w:rsidR="005B26C5" w:rsidRPr="00BE61E5" w:rsidRDefault="005B26C5" w:rsidP="005107B7">
      <w:pPr>
        <w:snapToGrid w:val="0"/>
        <w:spacing w:before="40" w:after="240" w:line="240" w:lineRule="atLeast"/>
        <w:ind w:right="79" w:firstLineChars="177" w:firstLine="425"/>
        <w:jc w:val="right"/>
        <w:rPr>
          <w:rFonts w:ascii="標楷體" w:eastAsia="標楷體" w:hAnsi="標楷體"/>
          <w:color w:val="000000"/>
          <w:sz w:val="26"/>
          <w:szCs w:val="26"/>
        </w:rPr>
      </w:pPr>
      <w:r w:rsidRPr="00BE61E5">
        <w:rPr>
          <w:rFonts w:ascii="標楷體" w:eastAsia="標楷體" w:hAnsi="標楷體" w:hint="eastAsia"/>
          <w:color w:val="000000"/>
          <w:spacing w:val="-10"/>
          <w:sz w:val="26"/>
          <w:szCs w:val="26"/>
        </w:rPr>
        <w:t>受查期間：</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日至</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26"/>
        <w:gridCol w:w="7223"/>
      </w:tblGrid>
      <w:tr w:rsidR="005B26C5" w:rsidTr="005B26C5">
        <w:trPr>
          <w:trHeight w:hRule="exact" w:val="1669"/>
        </w:trPr>
        <w:tc>
          <w:tcPr>
            <w:tcW w:w="2226" w:type="dxa"/>
            <w:tcBorders>
              <w:top w:val="single" w:sz="12" w:space="0" w:color="auto"/>
            </w:tcBorders>
            <w:vAlign w:val="center"/>
          </w:tcPr>
          <w:p w:rsidR="005B26C5" w:rsidRPr="005107B7" w:rsidRDefault="005B26C5" w:rsidP="00DF2434">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內</w:t>
            </w:r>
            <w:r w:rsidRPr="005107B7">
              <w:rPr>
                <w:rFonts w:ascii="標楷體" w:eastAsia="標楷體" w:hAnsi="標楷體"/>
                <w:color w:val="000000"/>
                <w:sz w:val="26"/>
                <w:szCs w:val="26"/>
              </w:rPr>
              <w:t xml:space="preserve">        </w:t>
            </w:r>
            <w:r w:rsidRPr="005107B7">
              <w:rPr>
                <w:rFonts w:ascii="標楷體" w:eastAsia="標楷體" w:hAnsi="標楷體" w:hint="eastAsia"/>
                <w:color w:val="000000"/>
                <w:sz w:val="26"/>
                <w:szCs w:val="26"/>
              </w:rPr>
              <w:t>容</w:t>
            </w:r>
          </w:p>
        </w:tc>
        <w:tc>
          <w:tcPr>
            <w:tcW w:w="7223" w:type="dxa"/>
            <w:tcBorders>
              <w:top w:val="single" w:sz="12" w:space="0" w:color="auto"/>
            </w:tcBorders>
            <w:vAlign w:val="center"/>
          </w:tcPr>
          <w:p w:rsidR="005B26C5" w:rsidRPr="005107B7" w:rsidRDefault="005B26C5" w:rsidP="00DF2434">
            <w:pPr>
              <w:adjustRightInd w:val="0"/>
              <w:snapToGrid w:val="0"/>
              <w:ind w:left="72" w:rightChars="50" w:right="120"/>
              <w:rPr>
                <w:rFonts w:ascii="標楷體" w:eastAsia="標楷體" w:hAnsi="標楷體"/>
                <w:color w:val="000000"/>
                <w:sz w:val="26"/>
                <w:szCs w:val="26"/>
              </w:rPr>
            </w:pPr>
            <w:r w:rsidRPr="005107B7">
              <w:rPr>
                <w:rFonts w:ascii="標楷體" w:eastAsia="標楷體" w:hAnsi="標楷體" w:hint="eastAsia"/>
                <w:color w:val="000000"/>
                <w:sz w:val="26"/>
                <w:szCs w:val="26"/>
              </w:rPr>
              <w:t>詳見查核明細表</w:t>
            </w:r>
          </w:p>
        </w:tc>
      </w:tr>
      <w:tr w:rsidR="005B26C5" w:rsidTr="005B26C5">
        <w:trPr>
          <w:trHeight w:val="2552"/>
        </w:trPr>
        <w:tc>
          <w:tcPr>
            <w:tcW w:w="2226" w:type="dxa"/>
            <w:vAlign w:val="center"/>
          </w:tcPr>
          <w:p w:rsidR="005B26C5" w:rsidRPr="005107B7" w:rsidRDefault="005B26C5" w:rsidP="00DF2434">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特別敘明事項</w:t>
            </w:r>
          </w:p>
        </w:tc>
        <w:tc>
          <w:tcPr>
            <w:tcW w:w="7223" w:type="dxa"/>
          </w:tcPr>
          <w:p w:rsidR="005B26C5" w:rsidRPr="005107B7" w:rsidRDefault="005B26C5" w:rsidP="005B26C5">
            <w:pPr>
              <w:adjustRightInd w:val="0"/>
              <w:snapToGrid w:val="0"/>
              <w:spacing w:beforeLines="50" w:before="180" w:afterLines="30" w:after="108"/>
              <w:ind w:left="113" w:right="63"/>
              <w:rPr>
                <w:rFonts w:ascii="標楷體" w:eastAsia="標楷體" w:hAnsi="標楷體"/>
                <w:color w:val="000000"/>
                <w:sz w:val="26"/>
                <w:szCs w:val="26"/>
              </w:rPr>
            </w:pPr>
          </w:p>
        </w:tc>
      </w:tr>
      <w:tr w:rsidR="005B26C5" w:rsidTr="005B26C5">
        <w:trPr>
          <w:trHeight w:val="2552"/>
        </w:trPr>
        <w:tc>
          <w:tcPr>
            <w:tcW w:w="2226" w:type="dxa"/>
            <w:vAlign w:val="center"/>
          </w:tcPr>
          <w:p w:rsidR="005B26C5" w:rsidRPr="005107B7" w:rsidRDefault="005B26C5" w:rsidP="00DF2434">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建議及改進事項</w:t>
            </w:r>
          </w:p>
        </w:tc>
        <w:tc>
          <w:tcPr>
            <w:tcW w:w="7223" w:type="dxa"/>
          </w:tcPr>
          <w:p w:rsidR="005B26C5" w:rsidRPr="005107B7" w:rsidRDefault="005B26C5" w:rsidP="005B26C5">
            <w:pPr>
              <w:tabs>
                <w:tab w:val="left" w:pos="7384"/>
              </w:tabs>
              <w:adjustRightInd w:val="0"/>
              <w:snapToGrid w:val="0"/>
              <w:spacing w:beforeLines="50" w:before="180"/>
              <w:ind w:leftChars="50" w:left="120" w:rightChars="63" w:right="151"/>
              <w:rPr>
                <w:rFonts w:ascii="標楷體" w:eastAsia="標楷體" w:hAnsi="標楷體"/>
                <w:color w:val="000000"/>
                <w:sz w:val="26"/>
                <w:szCs w:val="26"/>
              </w:rPr>
            </w:pPr>
          </w:p>
        </w:tc>
      </w:tr>
      <w:tr w:rsidR="005B26C5" w:rsidTr="005B26C5">
        <w:trPr>
          <w:trHeight w:val="2552"/>
        </w:trPr>
        <w:tc>
          <w:tcPr>
            <w:tcW w:w="2226" w:type="dxa"/>
            <w:tcBorders>
              <w:bottom w:val="single" w:sz="12" w:space="0" w:color="auto"/>
            </w:tcBorders>
            <w:vAlign w:val="center"/>
          </w:tcPr>
          <w:p w:rsidR="005B26C5" w:rsidRPr="005107B7" w:rsidRDefault="005B26C5" w:rsidP="00DF2434">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批</w:t>
            </w:r>
            <w:r w:rsidRPr="005107B7">
              <w:rPr>
                <w:rFonts w:ascii="標楷體" w:eastAsia="標楷體" w:hAnsi="標楷體"/>
                <w:color w:val="000000"/>
                <w:sz w:val="26"/>
                <w:szCs w:val="26"/>
              </w:rPr>
              <w:t xml:space="preserve">        </w:t>
            </w:r>
            <w:r w:rsidRPr="005107B7">
              <w:rPr>
                <w:rFonts w:ascii="標楷體" w:eastAsia="標楷體" w:hAnsi="標楷體" w:hint="eastAsia"/>
                <w:color w:val="000000"/>
                <w:sz w:val="26"/>
                <w:szCs w:val="26"/>
              </w:rPr>
              <w:t>示</w:t>
            </w:r>
          </w:p>
        </w:tc>
        <w:tc>
          <w:tcPr>
            <w:tcW w:w="7223" w:type="dxa"/>
            <w:tcBorders>
              <w:bottom w:val="single" w:sz="12" w:space="0" w:color="auto"/>
            </w:tcBorders>
          </w:tcPr>
          <w:p w:rsidR="005B26C5" w:rsidRPr="005107B7" w:rsidRDefault="005B26C5" w:rsidP="00DF2434">
            <w:pPr>
              <w:spacing w:after="60"/>
              <w:ind w:left="480" w:right="96"/>
              <w:jc w:val="both"/>
              <w:rPr>
                <w:rFonts w:ascii="標楷體" w:eastAsia="標楷體" w:hAnsi="標楷體"/>
                <w:color w:val="000000"/>
                <w:sz w:val="26"/>
                <w:szCs w:val="26"/>
              </w:rPr>
            </w:pPr>
          </w:p>
        </w:tc>
      </w:tr>
    </w:tbl>
    <w:p w:rsidR="005B26C5" w:rsidRPr="005B26C5" w:rsidRDefault="005B26C5" w:rsidP="005B26C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總</w:t>
      </w: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經</w:t>
      </w: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理：</w:t>
      </w:r>
      <w:r w:rsidRPr="005B26C5">
        <w:rPr>
          <w:rFonts w:ascii="標楷體" w:eastAsia="標楷體" w:hAnsi="標楷體"/>
          <w:color w:val="000000"/>
          <w:sz w:val="28"/>
          <w:szCs w:val="28"/>
        </w:rPr>
        <w:tab/>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稽核人員：</w:t>
      </w:r>
    </w:p>
    <w:p w:rsidR="005B26C5" w:rsidRPr="005B26C5" w:rsidRDefault="005B26C5" w:rsidP="005B26C5">
      <w:pPr>
        <w:snapToGrid w:val="0"/>
        <w:spacing w:beforeLines="100" w:before="360" w:afterLines="100" w:after="360" w:line="500" w:lineRule="exact"/>
        <w:ind w:leftChars="-192" w:left="77" w:right="79" w:hangingChars="192" w:hanging="538"/>
        <w:jc w:val="right"/>
        <w:rPr>
          <w:rFonts w:ascii="標楷體" w:eastAsia="標楷體" w:hAnsi="標楷體"/>
          <w:color w:val="000000"/>
          <w:sz w:val="28"/>
          <w:szCs w:val="28"/>
        </w:rPr>
      </w:pPr>
      <w:r w:rsidRPr="005B26C5">
        <w:rPr>
          <w:rFonts w:ascii="標楷體" w:eastAsia="標楷體" w:hAnsi="標楷體" w:hint="eastAsia"/>
          <w:color w:val="000000"/>
          <w:sz w:val="28"/>
          <w:szCs w:val="28"/>
        </w:rPr>
        <w:t>查核日期：</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日</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 w:val="28"/>
          <w:szCs w:val="28"/>
        </w:rPr>
      </w:pPr>
      <w:r w:rsidRPr="00C64B51">
        <w:rPr>
          <w:rFonts w:ascii="標楷體" w:eastAsia="標楷體" w:hAnsi="標楷體" w:hint="eastAsia"/>
          <w:snapToGrid w:val="0"/>
          <w:color w:val="000000"/>
          <w:kern w:val="0"/>
          <w:sz w:val="28"/>
          <w:szCs w:val="28"/>
        </w:rPr>
        <w:lastRenderedPageBreak/>
        <w:t>期貨經理股份有限公司</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 w:val="28"/>
          <w:szCs w:val="28"/>
        </w:rPr>
      </w:pPr>
      <w:r w:rsidRPr="00C64B51">
        <w:rPr>
          <w:rFonts w:ascii="標楷體" w:eastAsia="標楷體" w:hAnsi="標楷體" w:hint="eastAsia"/>
          <w:snapToGrid w:val="0"/>
          <w:color w:val="000000"/>
          <w:kern w:val="0"/>
          <w:sz w:val="28"/>
          <w:szCs w:val="28"/>
        </w:rPr>
        <w:t>業務循環</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Cs w:val="24"/>
        </w:rPr>
      </w:pPr>
      <w:r w:rsidRPr="00C64B51">
        <w:rPr>
          <w:rFonts w:ascii="標楷體" w:eastAsia="標楷體" w:hAnsi="標楷體" w:hint="eastAsia"/>
          <w:snapToGrid w:val="0"/>
          <w:color w:val="000000"/>
          <w:kern w:val="0"/>
          <w:szCs w:val="24"/>
        </w:rPr>
        <w:t>契約簽訂與帳戶開立、帳務處理暨利益衝突與內線交易之防制作業查核明細表</w:t>
      </w:r>
    </w:p>
    <w:p w:rsidR="00C64B51" w:rsidRDefault="00C64B51" w:rsidP="00C64B51">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作業週期：每年至少查核乙次</w:t>
      </w:r>
    </w:p>
    <w:tbl>
      <w:tblPr>
        <w:tblW w:w="9407"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2"/>
        <w:gridCol w:w="4320"/>
        <w:gridCol w:w="628"/>
        <w:gridCol w:w="573"/>
        <w:gridCol w:w="868"/>
        <w:gridCol w:w="2016"/>
      </w:tblGrid>
      <w:tr w:rsidR="00C64B51" w:rsidTr="00C64B51">
        <w:trPr>
          <w:cantSplit/>
          <w:trHeight w:val="465"/>
        </w:trPr>
        <w:tc>
          <w:tcPr>
            <w:tcW w:w="5322" w:type="dxa"/>
            <w:gridSpan w:val="2"/>
            <w:tcBorders>
              <w:top w:val="single" w:sz="12" w:space="0" w:color="auto"/>
            </w:tcBorders>
            <w:vAlign w:val="center"/>
          </w:tcPr>
          <w:p w:rsidR="00C64B51" w:rsidRDefault="00C64B51" w:rsidP="00DF2434">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64B51" w:rsidRDefault="00C64B51" w:rsidP="00C64B51">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16" w:type="dxa"/>
            <w:vMerge w:val="restart"/>
            <w:tcBorders>
              <w:top w:val="single" w:sz="12" w:space="0" w:color="auto"/>
            </w:tcBorders>
            <w:vAlign w:val="center"/>
          </w:tcPr>
          <w:p w:rsidR="00C64B51" w:rsidRDefault="00C64B51" w:rsidP="00DF2434">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64B51" w:rsidRDefault="00C64B51" w:rsidP="00DF2434">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64B51" w:rsidTr="00C64B51">
        <w:trPr>
          <w:cantSplit/>
          <w:trHeight w:val="465"/>
        </w:trPr>
        <w:tc>
          <w:tcPr>
            <w:tcW w:w="5322" w:type="dxa"/>
            <w:gridSpan w:val="2"/>
            <w:vAlign w:val="center"/>
          </w:tcPr>
          <w:p w:rsidR="00C64B51" w:rsidRDefault="00C64B51" w:rsidP="00DF2434">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一、製作委任人資料表覆核作業</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Merge/>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trHeight w:val="1452"/>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契約存續期間，是否與委任人經常聯繫，並隨時掌握委任人財務狀況及風險承受程度等各項因素。是否與委任人每年至少一次進行訪談，以修正或補充委任人資料表內容，作為交易決定參考。</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DF2434">
            <w:pPr>
              <w:spacing w:line="240" w:lineRule="atLeast"/>
              <w:ind w:leftChars="-11" w:left="15" w:rightChars="-10" w:right="-24" w:hangingChars="17" w:hanging="41"/>
              <w:jc w:val="center"/>
              <w:rPr>
                <w:rFonts w:ascii="標楷體" w:eastAsia="標楷體" w:hAnsi="標楷體"/>
                <w:snapToGrid w:val="0"/>
                <w:color w:val="000000"/>
                <w:kern w:val="0"/>
              </w:rPr>
            </w:pP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cantSplit/>
          <w:trHeight w:val="767"/>
        </w:trPr>
        <w:tc>
          <w:tcPr>
            <w:tcW w:w="1002" w:type="dxa"/>
            <w:tcBorders>
              <w:bottom w:val="nil"/>
            </w:tcBorders>
            <w:vAlign w:val="center"/>
          </w:tcPr>
          <w:p w:rsidR="00C64B51" w:rsidRDefault="00C64B51"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05" w:type="dxa"/>
            <w:gridSpan w:val="5"/>
            <w:tcBorders>
              <w:bottom w:val="nil"/>
            </w:tcBorders>
            <w:vAlign w:val="center"/>
          </w:tcPr>
          <w:p w:rsidR="00C64B51" w:rsidRDefault="00C64B51" w:rsidP="00DF2434">
            <w:pPr>
              <w:adjustRightInd w:val="0"/>
              <w:snapToGrid w:val="0"/>
              <w:spacing w:line="240" w:lineRule="atLeast"/>
              <w:jc w:val="center"/>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DF2434">
            <w:pPr>
              <w:spacing w:line="240" w:lineRule="atLeast"/>
              <w:ind w:left="482" w:hanging="482"/>
              <w:jc w:val="both"/>
              <w:rPr>
                <w:rFonts w:ascii="標楷體" w:eastAsia="標楷體" w:hAnsi="標楷體"/>
                <w:snapToGrid w:val="0"/>
                <w:color w:val="000000"/>
              </w:rPr>
            </w:pPr>
            <w:r>
              <w:rPr>
                <w:rFonts w:ascii="標楷體" w:eastAsia="標楷體" w:hAnsi="標楷體" w:hint="eastAsia"/>
                <w:snapToGrid w:val="0"/>
                <w:color w:val="000000"/>
              </w:rPr>
              <w:t>二、委託資產之孳息及收益處理作業</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1021"/>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rPr>
            </w:pPr>
            <w:r>
              <w:rPr>
                <w:rFonts w:ascii="標楷體" w:eastAsia="標楷體" w:hAnsi="標楷體" w:hint="eastAsia"/>
                <w:snapToGrid w:val="0"/>
                <w:color w:val="000000"/>
              </w:rPr>
              <w:t>委託資產之孳息及收益處理之相關作業是否依期貨交易全權委任契約及「操作辦法」之規定辦理。</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DF2434">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cantSplit/>
          <w:trHeight w:val="739"/>
        </w:trPr>
        <w:tc>
          <w:tcPr>
            <w:tcW w:w="1002" w:type="dxa"/>
            <w:tcBorders>
              <w:bottom w:val="nil"/>
            </w:tcBorders>
            <w:vAlign w:val="center"/>
          </w:tcPr>
          <w:p w:rsidR="00C64B51" w:rsidRDefault="00C64B51"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05" w:type="dxa"/>
            <w:gridSpan w:val="5"/>
            <w:tcBorders>
              <w:bottom w:val="nil"/>
            </w:tcBorders>
            <w:vAlign w:val="center"/>
          </w:tcPr>
          <w:p w:rsidR="00C64B51" w:rsidRDefault="00C64B51" w:rsidP="00C64B51">
            <w:pPr>
              <w:adjustRightInd w:val="0"/>
              <w:snapToGrid w:val="0"/>
              <w:spacing w:line="240" w:lineRule="atLeast"/>
              <w:jc w:val="both"/>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DF2434">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三、未公開重大消息管理作業</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1047"/>
        </w:trPr>
        <w:tc>
          <w:tcPr>
            <w:tcW w:w="5322" w:type="dxa"/>
            <w:gridSpan w:val="2"/>
            <w:vAlign w:val="center"/>
          </w:tcPr>
          <w:p w:rsidR="00C64B51" w:rsidRDefault="00C64B51" w:rsidP="00C64B51">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一</w:t>
            </w:r>
            <w:r>
              <w:rPr>
                <w:rFonts w:ascii="Arial" w:eastAsia="標楷體" w:hAnsi="Arial" w:cs="Arial"/>
                <w:snapToGrid w:val="0"/>
                <w:color w:val="000000"/>
                <w:kern w:val="0"/>
              </w:rPr>
              <w:t>)</w:t>
            </w:r>
            <w:r>
              <w:rPr>
                <w:rFonts w:ascii="Arial" w:eastAsia="標楷體" w:hAnsi="Arial" w:cs="Arial" w:hint="eastAsia"/>
                <w:color w:val="000000"/>
              </w:rPr>
              <w:t>於獲悉足以影響期貨交易價格未公開之重大消息或認為所獲消息應屬重大消息時，是否填具書面報告，並嚴守保密規定。</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DF2434">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trHeight w:val="737"/>
        </w:trPr>
        <w:tc>
          <w:tcPr>
            <w:tcW w:w="5322" w:type="dxa"/>
            <w:gridSpan w:val="2"/>
            <w:vAlign w:val="center"/>
          </w:tcPr>
          <w:p w:rsidR="00C64B51" w:rsidRDefault="00C64B51" w:rsidP="00C64B51">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重大消息之認定方式，是否由稽核主管認定，及簽報總經理或其指定之人核示。</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DF2434">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cantSplit/>
          <w:trHeight w:val="767"/>
        </w:trPr>
        <w:tc>
          <w:tcPr>
            <w:tcW w:w="1002" w:type="dxa"/>
            <w:tcBorders>
              <w:bottom w:val="nil"/>
            </w:tcBorders>
            <w:vAlign w:val="center"/>
          </w:tcPr>
          <w:p w:rsidR="00C64B51" w:rsidRDefault="00C64B51"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05" w:type="dxa"/>
            <w:gridSpan w:val="5"/>
            <w:tcBorders>
              <w:bottom w:val="nil"/>
            </w:tcBorders>
            <w:vAlign w:val="center"/>
          </w:tcPr>
          <w:p w:rsidR="00C64B51" w:rsidRDefault="00C64B51" w:rsidP="00C64B51">
            <w:pPr>
              <w:adjustRightInd w:val="0"/>
              <w:snapToGrid w:val="0"/>
              <w:spacing w:line="240" w:lineRule="atLeast"/>
              <w:jc w:val="both"/>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DF2434">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四、其他配合辦理事項作業</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737"/>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各項</w:t>
            </w:r>
            <w:r>
              <w:rPr>
                <w:rFonts w:ascii="標楷體" w:eastAsia="標楷體" w:hAnsi="標楷體" w:hint="eastAsia"/>
                <w:snapToGrid w:val="0"/>
                <w:color w:val="000000"/>
              </w:rPr>
              <w:t>書</w:t>
            </w:r>
            <w:r>
              <w:rPr>
                <w:rFonts w:ascii="標楷體" w:eastAsia="標楷體" w:hAnsi="標楷體" w:hint="eastAsia"/>
                <w:snapToGrid w:val="0"/>
                <w:color w:val="000000"/>
                <w:kern w:val="0"/>
              </w:rPr>
              <w:t>件</w:t>
            </w:r>
            <w:r>
              <w:rPr>
                <w:rFonts w:ascii="標楷體" w:eastAsia="標楷體" w:hAnsi="標楷體" w:hint="eastAsia"/>
                <w:snapToGrid w:val="0"/>
                <w:color w:val="000000"/>
              </w:rPr>
              <w:t>是否</w:t>
            </w:r>
            <w:r>
              <w:rPr>
                <w:rFonts w:ascii="標楷體" w:eastAsia="標楷體" w:hAnsi="標楷體" w:hint="eastAsia"/>
                <w:snapToGrid w:val="0"/>
                <w:color w:val="000000"/>
                <w:kern w:val="0"/>
              </w:rPr>
              <w:t>依規定至少保留五年。但有爭議者，是否保存至該爭議消除為止。</w:t>
            </w:r>
          </w:p>
        </w:tc>
        <w:tc>
          <w:tcPr>
            <w:tcW w:w="628"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DF2434">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DF2434">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DF2434">
            <w:pPr>
              <w:spacing w:line="240" w:lineRule="atLeast"/>
              <w:jc w:val="center"/>
              <w:rPr>
                <w:rFonts w:ascii="標楷體" w:eastAsia="標楷體" w:hAnsi="標楷體"/>
                <w:snapToGrid w:val="0"/>
                <w:color w:val="000000"/>
                <w:kern w:val="0"/>
              </w:rPr>
            </w:pPr>
          </w:p>
        </w:tc>
      </w:tr>
      <w:tr w:rsidR="00C64B51" w:rsidTr="00C64B51">
        <w:trPr>
          <w:cantSplit/>
          <w:trHeight w:val="856"/>
        </w:trPr>
        <w:tc>
          <w:tcPr>
            <w:tcW w:w="1002" w:type="dxa"/>
            <w:tcBorders>
              <w:bottom w:val="single" w:sz="12" w:space="0" w:color="auto"/>
            </w:tcBorders>
            <w:vAlign w:val="center"/>
          </w:tcPr>
          <w:p w:rsidR="00C64B51" w:rsidRDefault="00C64B51"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405" w:type="dxa"/>
            <w:gridSpan w:val="5"/>
            <w:tcBorders>
              <w:bottom w:val="single" w:sz="12" w:space="0" w:color="auto"/>
            </w:tcBorders>
            <w:vAlign w:val="center"/>
          </w:tcPr>
          <w:p w:rsidR="00C64B51" w:rsidRDefault="00C64B51" w:rsidP="00C64B51">
            <w:pPr>
              <w:jc w:val="both"/>
              <w:rPr>
                <w:rFonts w:ascii="標楷體" w:eastAsia="標楷體" w:hAnsi="標楷體"/>
                <w:color w:val="000000"/>
              </w:rPr>
            </w:pPr>
          </w:p>
        </w:tc>
      </w:tr>
    </w:tbl>
    <w:p w:rsidR="00C64B51" w:rsidRPr="00C64B51" w:rsidRDefault="00C64B51" w:rsidP="00C64B51">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64B51">
        <w:rPr>
          <w:rFonts w:ascii="標楷體" w:eastAsia="標楷體" w:hAnsi="標楷體" w:hint="eastAsia"/>
          <w:color w:val="000000"/>
          <w:sz w:val="28"/>
          <w:szCs w:val="28"/>
        </w:rPr>
        <w:t>稽核人員：</w:t>
      </w:r>
      <w:r w:rsidRPr="00C64B51">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64B51">
        <w:rPr>
          <w:rFonts w:ascii="標楷體" w:eastAsia="標楷體" w:hAnsi="標楷體"/>
          <w:color w:val="000000"/>
          <w:sz w:val="28"/>
          <w:szCs w:val="28"/>
        </w:rPr>
        <w:t xml:space="preserve"> </w:t>
      </w:r>
      <w:r w:rsidRPr="00C64B51">
        <w:rPr>
          <w:rFonts w:ascii="標楷體" w:eastAsia="標楷體" w:hAnsi="標楷體" w:hint="eastAsia"/>
          <w:color w:val="000000"/>
          <w:sz w:val="28"/>
          <w:szCs w:val="28"/>
        </w:rPr>
        <w:t>日</w:t>
      </w:r>
      <w:r w:rsidRPr="00C64B51">
        <w:rPr>
          <w:rFonts w:ascii="標楷體" w:eastAsia="標楷體" w:hAnsi="標楷體"/>
          <w:color w:val="000000"/>
          <w:sz w:val="28"/>
          <w:szCs w:val="28"/>
        </w:rPr>
        <w:t xml:space="preserve"> </w:t>
      </w:r>
      <w:r w:rsidRPr="00C64B51">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日</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lastRenderedPageBreak/>
        <w:t>期貨經理股份有限公司</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t>業務循環</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t>營業紛爭處理查核明細表</w:t>
      </w:r>
    </w:p>
    <w:p w:rsidR="006901E0" w:rsidRDefault="006901E0" w:rsidP="006901E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作業週期：每年至少查核乙次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320"/>
        <w:gridCol w:w="586"/>
        <w:gridCol w:w="615"/>
        <w:gridCol w:w="840"/>
        <w:gridCol w:w="2002"/>
      </w:tblGrid>
      <w:tr w:rsidR="006901E0" w:rsidTr="006901E0">
        <w:trPr>
          <w:cantSplit/>
          <w:trHeight w:val="465"/>
        </w:trPr>
        <w:tc>
          <w:tcPr>
            <w:tcW w:w="5406" w:type="dxa"/>
            <w:gridSpan w:val="2"/>
            <w:tcBorders>
              <w:top w:val="single" w:sz="12" w:space="0" w:color="auto"/>
            </w:tcBorders>
            <w:vAlign w:val="center"/>
          </w:tcPr>
          <w:p w:rsidR="006901E0" w:rsidRDefault="006901E0" w:rsidP="00DF2434">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41" w:type="dxa"/>
            <w:gridSpan w:val="3"/>
            <w:tcBorders>
              <w:top w:val="single" w:sz="12" w:space="0" w:color="auto"/>
            </w:tcBorders>
            <w:vAlign w:val="center"/>
          </w:tcPr>
          <w:p w:rsidR="006901E0" w:rsidRDefault="006901E0" w:rsidP="006901E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02" w:type="dxa"/>
            <w:vMerge w:val="restart"/>
            <w:tcBorders>
              <w:top w:val="single" w:sz="12" w:space="0" w:color="auto"/>
            </w:tcBorders>
            <w:vAlign w:val="center"/>
          </w:tcPr>
          <w:p w:rsidR="006901E0" w:rsidRDefault="006901E0" w:rsidP="00DF2434">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6901E0" w:rsidRDefault="006901E0" w:rsidP="00DF2434">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6901E0" w:rsidTr="006901E0">
        <w:trPr>
          <w:cantSplit/>
          <w:trHeight w:val="465"/>
        </w:trPr>
        <w:tc>
          <w:tcPr>
            <w:tcW w:w="5406" w:type="dxa"/>
            <w:gridSpan w:val="2"/>
            <w:vAlign w:val="center"/>
          </w:tcPr>
          <w:p w:rsidR="006901E0" w:rsidRDefault="006901E0" w:rsidP="00DF2434">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一、與委任人紛爭處理之程序及方式作業</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Merge/>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trHeight w:val="948"/>
        </w:trPr>
        <w:tc>
          <w:tcPr>
            <w:tcW w:w="5406" w:type="dxa"/>
            <w:gridSpan w:val="2"/>
            <w:tcBorders>
              <w:bottom w:val="nil"/>
            </w:tcBorders>
            <w:vAlign w:val="center"/>
          </w:tcPr>
          <w:p w:rsidR="006901E0" w:rsidRDefault="006901E0" w:rsidP="006901E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一</w:t>
            </w:r>
            <w:r>
              <w:rPr>
                <w:rFonts w:ascii="Arial" w:eastAsia="標楷體" w:hAnsi="Arial" w:cs="Arial"/>
                <w:color w:val="000000"/>
              </w:rPr>
              <w:t>)</w:t>
            </w:r>
            <w:r>
              <w:rPr>
                <w:rFonts w:ascii="Arial" w:eastAsia="標楷體" w:hAnsi="Arial" w:cs="Arial" w:hint="eastAsia"/>
                <w:color w:val="000000"/>
              </w:rPr>
              <w:t>是否於紛爭發生時先訪談委任人，並詢問經辦人員，其次，調閱相關資料及憑證，查核各項作業是否符合規定。</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trHeight w:val="655"/>
        </w:trPr>
        <w:tc>
          <w:tcPr>
            <w:tcW w:w="5406" w:type="dxa"/>
            <w:gridSpan w:val="2"/>
            <w:tcBorders>
              <w:bottom w:val="nil"/>
            </w:tcBorders>
            <w:vAlign w:val="center"/>
          </w:tcPr>
          <w:p w:rsidR="006901E0" w:rsidRDefault="006901E0" w:rsidP="00DF2434">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經辦人員是否於紛爭處理後二日內撰寫紛爭處理報告。</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trHeight w:val="921"/>
        </w:trPr>
        <w:tc>
          <w:tcPr>
            <w:tcW w:w="5406" w:type="dxa"/>
            <w:gridSpan w:val="2"/>
            <w:tcBorders>
              <w:bottom w:val="nil"/>
            </w:tcBorders>
            <w:vAlign w:val="center"/>
          </w:tcPr>
          <w:p w:rsidR="006901E0" w:rsidRDefault="006901E0" w:rsidP="006901E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是否由稽核人員經總經理或其指定之人核可，以書面向同業公會調處中心聲請調處，並將調處結果存檔。</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trHeight w:val="460"/>
        </w:trPr>
        <w:tc>
          <w:tcPr>
            <w:tcW w:w="5406" w:type="dxa"/>
            <w:gridSpan w:val="2"/>
            <w:tcBorders>
              <w:bottom w:val="nil"/>
            </w:tcBorders>
            <w:vAlign w:val="center"/>
          </w:tcPr>
          <w:p w:rsidR="006901E0" w:rsidRDefault="006901E0" w:rsidP="00DF2434">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調處不成，進行仲裁，仲裁結果是否存檔。</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trHeight w:val="530"/>
        </w:trPr>
        <w:tc>
          <w:tcPr>
            <w:tcW w:w="5406" w:type="dxa"/>
            <w:gridSpan w:val="2"/>
            <w:tcBorders>
              <w:bottom w:val="nil"/>
            </w:tcBorders>
            <w:vAlign w:val="center"/>
          </w:tcPr>
          <w:p w:rsidR="006901E0" w:rsidRDefault="006901E0" w:rsidP="00DF2434">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仲裁不成，進行訴訟，訴訟過程，是否詳細紀錄。</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cantSplit/>
          <w:trHeight w:val="656"/>
        </w:trPr>
        <w:tc>
          <w:tcPr>
            <w:tcW w:w="1086" w:type="dxa"/>
            <w:tcBorders>
              <w:bottom w:val="nil"/>
            </w:tcBorders>
            <w:vAlign w:val="center"/>
          </w:tcPr>
          <w:p w:rsidR="006901E0" w:rsidRDefault="006901E0"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DF2434">
            <w:pPr>
              <w:spacing w:line="240" w:lineRule="atLeast"/>
              <w:ind w:left="482" w:hanging="482"/>
              <w:jc w:val="both"/>
              <w:rPr>
                <w:rFonts w:ascii="標楷體" w:eastAsia="標楷體" w:hAnsi="標楷體"/>
                <w:snapToGrid w:val="0"/>
                <w:color w:val="000000"/>
              </w:rPr>
            </w:pPr>
            <w:r>
              <w:rPr>
                <w:rFonts w:ascii="標楷體" w:eastAsia="標楷體" w:hAnsi="標楷體" w:hint="eastAsia"/>
                <w:snapToGrid w:val="0"/>
                <w:color w:val="000000"/>
              </w:rPr>
              <w:t>二、</w:t>
            </w:r>
            <w:r>
              <w:rPr>
                <w:rFonts w:ascii="標楷體" w:eastAsia="標楷體" w:hAnsi="標楷體" w:hint="eastAsia"/>
                <w:color w:val="000000"/>
              </w:rPr>
              <w:t>與期貨經紀商、證券經紀商或其他交易對象、保管機構及同業紛爭處理之程序及方式作業</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trHeight w:val="697"/>
        </w:trPr>
        <w:tc>
          <w:tcPr>
            <w:tcW w:w="5406" w:type="dxa"/>
            <w:gridSpan w:val="2"/>
            <w:tcBorders>
              <w:bottom w:val="nil"/>
            </w:tcBorders>
            <w:vAlign w:val="center"/>
          </w:tcPr>
          <w:p w:rsidR="006901E0" w:rsidRDefault="006901E0" w:rsidP="006901E0">
            <w:pPr>
              <w:spacing w:line="240" w:lineRule="atLeast"/>
              <w:jc w:val="both"/>
              <w:rPr>
                <w:rFonts w:ascii="標楷體" w:eastAsia="標楷體" w:hAnsi="標楷體"/>
                <w:snapToGrid w:val="0"/>
                <w:color w:val="000000"/>
              </w:rPr>
            </w:pPr>
            <w:r>
              <w:rPr>
                <w:rFonts w:ascii="標楷體" w:eastAsia="標楷體" w:hAnsi="標楷體" w:hint="eastAsia"/>
                <w:color w:val="000000"/>
              </w:rPr>
              <w:t>與其他交易對象、保管機構發生之紛爭，是否經同業公會同意受理，始得聲請該公會調處。</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DF2434">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cantSplit/>
          <w:trHeight w:val="725"/>
        </w:trPr>
        <w:tc>
          <w:tcPr>
            <w:tcW w:w="1086" w:type="dxa"/>
            <w:tcBorders>
              <w:bottom w:val="nil"/>
            </w:tcBorders>
            <w:vAlign w:val="center"/>
          </w:tcPr>
          <w:p w:rsidR="006901E0" w:rsidRDefault="006901E0"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r>
              <w:rPr>
                <w:rFonts w:ascii="標楷體" w:eastAsia="標楷體" w:hAnsi="標楷體" w:hint="eastAsia"/>
                <w:color w:val="000000"/>
              </w:rPr>
              <w:t>註</w:t>
            </w:r>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DF2434">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三、</w:t>
            </w:r>
            <w:bookmarkStart w:id="1" w:name="_Toc489159269"/>
            <w:r>
              <w:rPr>
                <w:rFonts w:ascii="標楷體" w:eastAsia="標楷體" w:hAnsi="標楷體" w:hint="eastAsia"/>
                <w:snapToGrid w:val="0"/>
                <w:color w:val="000000"/>
                <w:kern w:val="0"/>
              </w:rPr>
              <w:t>申訴或檢舉案件之處理程序及方式作業</w:t>
            </w:r>
            <w:bookmarkEnd w:id="1"/>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trHeight w:val="669"/>
        </w:trPr>
        <w:tc>
          <w:tcPr>
            <w:tcW w:w="5406" w:type="dxa"/>
            <w:gridSpan w:val="2"/>
            <w:tcBorders>
              <w:bottom w:val="nil"/>
            </w:tcBorders>
            <w:vAlign w:val="center"/>
          </w:tcPr>
          <w:p w:rsidR="006901E0" w:rsidRDefault="006901E0" w:rsidP="006901E0">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僅受理書面之申訴或檢舉，若非書面，是否作成適當紀錄，</w:t>
            </w:r>
            <w:r>
              <w:rPr>
                <w:rFonts w:ascii="標楷體" w:eastAsia="標楷體" w:hint="eastAsia"/>
                <w:color w:val="000000"/>
              </w:rPr>
              <w:t>並請申訴人或檢舉人簽名或蓋章</w:t>
            </w:r>
            <w:r>
              <w:rPr>
                <w:rFonts w:ascii="標楷體" w:eastAsia="標楷體" w:hAnsi="標楷體" w:hint="eastAsia"/>
                <w:color w:val="000000"/>
              </w:rPr>
              <w:t>。</w:t>
            </w:r>
          </w:p>
        </w:tc>
        <w:tc>
          <w:tcPr>
            <w:tcW w:w="586" w:type="dxa"/>
            <w:tcBorders>
              <w:bottom w:val="single" w:sz="4" w:space="0" w:color="auto"/>
            </w:tcBorders>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615" w:type="dxa"/>
            <w:tcBorders>
              <w:bottom w:val="single" w:sz="4" w:space="0" w:color="auto"/>
            </w:tcBorders>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840" w:type="dxa"/>
            <w:tcBorders>
              <w:bottom w:val="single" w:sz="4" w:space="0" w:color="auto"/>
            </w:tcBorders>
            <w:vAlign w:val="center"/>
          </w:tcPr>
          <w:p w:rsidR="006901E0" w:rsidRDefault="006901E0" w:rsidP="00DF2434">
            <w:pPr>
              <w:spacing w:line="240" w:lineRule="atLeast"/>
              <w:jc w:val="center"/>
              <w:rPr>
                <w:rFonts w:ascii="標楷體" w:eastAsia="標楷體" w:hAnsi="標楷體"/>
                <w:snapToGrid w:val="0"/>
                <w:color w:val="000000"/>
                <w:kern w:val="0"/>
              </w:rPr>
            </w:pPr>
          </w:p>
        </w:tc>
        <w:tc>
          <w:tcPr>
            <w:tcW w:w="2002" w:type="dxa"/>
            <w:tcBorders>
              <w:bottom w:val="single" w:sz="4" w:space="0" w:color="auto"/>
            </w:tcBorders>
            <w:vAlign w:val="center"/>
          </w:tcPr>
          <w:p w:rsidR="006901E0" w:rsidRDefault="006901E0" w:rsidP="00DF2434">
            <w:pPr>
              <w:spacing w:line="240" w:lineRule="atLeast"/>
              <w:jc w:val="center"/>
              <w:rPr>
                <w:rFonts w:ascii="標楷體" w:eastAsia="標楷體" w:hAnsi="標楷體"/>
                <w:snapToGrid w:val="0"/>
                <w:color w:val="000000"/>
                <w:kern w:val="0"/>
              </w:rPr>
            </w:pPr>
          </w:p>
        </w:tc>
      </w:tr>
      <w:tr w:rsidR="006901E0" w:rsidTr="006901E0">
        <w:trPr>
          <w:cantSplit/>
          <w:trHeight w:val="709"/>
        </w:trPr>
        <w:tc>
          <w:tcPr>
            <w:tcW w:w="1086" w:type="dxa"/>
            <w:tcBorders>
              <w:bottom w:val="nil"/>
            </w:tcBorders>
            <w:vAlign w:val="center"/>
          </w:tcPr>
          <w:p w:rsidR="006901E0" w:rsidRDefault="006901E0"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 註</w:t>
            </w:r>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DF2434">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四、防範紛爭作業</w:t>
            </w:r>
          </w:p>
        </w:tc>
        <w:tc>
          <w:tcPr>
            <w:tcW w:w="586"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DF2434">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cantSplit/>
          <w:trHeight w:val="656"/>
        </w:trPr>
        <w:tc>
          <w:tcPr>
            <w:tcW w:w="5406" w:type="dxa"/>
            <w:gridSpan w:val="2"/>
            <w:tcBorders>
              <w:right w:val="single" w:sz="4" w:space="0" w:color="auto"/>
            </w:tcBorders>
            <w:vAlign w:val="center"/>
          </w:tcPr>
          <w:p w:rsidR="006901E0" w:rsidRDefault="006901E0" w:rsidP="006901E0">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經辦人員是否參加主管機關、同業公會及其他專業機構舉辦之教育訓練。</w:t>
            </w:r>
          </w:p>
        </w:tc>
        <w:tc>
          <w:tcPr>
            <w:tcW w:w="586" w:type="dxa"/>
            <w:tcBorders>
              <w:top w:val="single" w:sz="4" w:space="0" w:color="auto"/>
              <w:left w:val="single" w:sz="4" w:space="0" w:color="auto"/>
              <w:bottom w:val="single" w:sz="4" w:space="0" w:color="auto"/>
              <w:right w:val="single" w:sz="4" w:space="0" w:color="auto"/>
            </w:tcBorders>
            <w:vAlign w:val="center"/>
          </w:tcPr>
          <w:p w:rsidR="006901E0" w:rsidRDefault="006901E0" w:rsidP="00DF2434">
            <w:pPr>
              <w:jc w:val="center"/>
              <w:rPr>
                <w:rFonts w:ascii="標楷體" w:eastAsia="標楷體" w:hAnsi="標楷體"/>
                <w:color w:val="000000"/>
              </w:rPr>
            </w:pPr>
          </w:p>
        </w:tc>
        <w:tc>
          <w:tcPr>
            <w:tcW w:w="615" w:type="dxa"/>
            <w:tcBorders>
              <w:top w:val="single" w:sz="4" w:space="0" w:color="auto"/>
              <w:left w:val="single" w:sz="4" w:space="0" w:color="auto"/>
              <w:bottom w:val="single" w:sz="4" w:space="0" w:color="auto"/>
              <w:right w:val="single" w:sz="4" w:space="0" w:color="auto"/>
            </w:tcBorders>
            <w:vAlign w:val="center"/>
          </w:tcPr>
          <w:p w:rsidR="006901E0" w:rsidRDefault="006901E0" w:rsidP="00DF2434">
            <w:pPr>
              <w:jc w:val="center"/>
              <w:rPr>
                <w:rFonts w:ascii="標楷體" w:eastAsia="標楷體" w:hAnsi="標楷體"/>
                <w:color w:val="000000"/>
              </w:rPr>
            </w:pPr>
          </w:p>
        </w:tc>
        <w:tc>
          <w:tcPr>
            <w:tcW w:w="840" w:type="dxa"/>
            <w:tcBorders>
              <w:top w:val="single" w:sz="4" w:space="0" w:color="auto"/>
              <w:left w:val="single" w:sz="4" w:space="0" w:color="auto"/>
              <w:bottom w:val="single" w:sz="4" w:space="0" w:color="auto"/>
              <w:right w:val="single" w:sz="4" w:space="0" w:color="auto"/>
            </w:tcBorders>
            <w:vAlign w:val="center"/>
          </w:tcPr>
          <w:p w:rsidR="006901E0" w:rsidRDefault="006901E0" w:rsidP="00DF2434">
            <w:pPr>
              <w:jc w:val="center"/>
              <w:rPr>
                <w:rFonts w:ascii="標楷體" w:eastAsia="標楷體" w:hAnsi="標楷體"/>
                <w:color w:val="000000"/>
              </w:rPr>
            </w:pPr>
          </w:p>
        </w:tc>
        <w:tc>
          <w:tcPr>
            <w:tcW w:w="2002" w:type="dxa"/>
            <w:tcBorders>
              <w:top w:val="single" w:sz="4" w:space="0" w:color="auto"/>
              <w:left w:val="single" w:sz="4" w:space="0" w:color="auto"/>
              <w:bottom w:val="single" w:sz="4" w:space="0" w:color="auto"/>
            </w:tcBorders>
            <w:vAlign w:val="center"/>
          </w:tcPr>
          <w:p w:rsidR="006901E0" w:rsidRDefault="006901E0" w:rsidP="00DF2434">
            <w:pPr>
              <w:jc w:val="center"/>
              <w:rPr>
                <w:rFonts w:ascii="標楷體" w:eastAsia="標楷體" w:hAnsi="標楷體"/>
                <w:color w:val="000000"/>
              </w:rPr>
            </w:pPr>
          </w:p>
        </w:tc>
      </w:tr>
      <w:tr w:rsidR="006901E0" w:rsidTr="006901E0">
        <w:trPr>
          <w:cantSplit/>
          <w:trHeight w:val="558"/>
        </w:trPr>
        <w:tc>
          <w:tcPr>
            <w:tcW w:w="1086" w:type="dxa"/>
            <w:tcBorders>
              <w:bottom w:val="single" w:sz="12" w:space="0" w:color="auto"/>
            </w:tcBorders>
            <w:vAlign w:val="center"/>
          </w:tcPr>
          <w:p w:rsidR="006901E0" w:rsidRDefault="006901E0" w:rsidP="00DF2434">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 註</w:t>
            </w:r>
          </w:p>
        </w:tc>
        <w:tc>
          <w:tcPr>
            <w:tcW w:w="8363" w:type="dxa"/>
            <w:gridSpan w:val="5"/>
            <w:tcBorders>
              <w:bottom w:val="single" w:sz="12" w:space="0" w:color="auto"/>
            </w:tcBorders>
            <w:vAlign w:val="center"/>
          </w:tcPr>
          <w:p w:rsidR="006901E0" w:rsidRDefault="006901E0" w:rsidP="006901E0">
            <w:pPr>
              <w:jc w:val="both"/>
              <w:rPr>
                <w:rFonts w:ascii="標楷體" w:eastAsia="標楷體" w:hAnsi="標楷體"/>
                <w:color w:val="000000"/>
              </w:rPr>
            </w:pPr>
          </w:p>
        </w:tc>
      </w:tr>
    </w:tbl>
    <w:p w:rsidR="000426B0" w:rsidRPr="006901E0" w:rsidRDefault="006901E0" w:rsidP="006901E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6901E0">
        <w:rPr>
          <w:rFonts w:ascii="標楷體" w:eastAsia="標楷體" w:hAnsi="標楷體" w:hint="eastAsia"/>
          <w:color w:val="000000"/>
          <w:sz w:val="28"/>
          <w:szCs w:val="28"/>
        </w:rPr>
        <w:t>稽核人員：</w:t>
      </w:r>
      <w:r w:rsidRPr="006901E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6901E0">
        <w:rPr>
          <w:rFonts w:ascii="標楷體" w:eastAsia="標楷體" w:hAnsi="標楷體"/>
          <w:color w:val="000000"/>
          <w:sz w:val="28"/>
          <w:szCs w:val="28"/>
        </w:rPr>
        <w:t xml:space="preserve">  </w:t>
      </w:r>
      <w:r w:rsidRPr="006901E0">
        <w:rPr>
          <w:rFonts w:ascii="標楷體" w:eastAsia="標楷體" w:hAnsi="標楷體" w:hint="eastAsia"/>
          <w:color w:val="000000"/>
          <w:sz w:val="28"/>
          <w:szCs w:val="28"/>
        </w:rPr>
        <w:t>日</w:t>
      </w:r>
      <w:r w:rsidRPr="006901E0">
        <w:rPr>
          <w:rFonts w:ascii="標楷體" w:eastAsia="標楷體" w:hAnsi="標楷體"/>
          <w:color w:val="000000"/>
          <w:sz w:val="28"/>
          <w:szCs w:val="28"/>
        </w:rPr>
        <w:t xml:space="preserve"> </w:t>
      </w:r>
      <w:r w:rsidRPr="006901E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日</w:t>
      </w:r>
    </w:p>
    <w:p w:rsidR="00BD5270" w:rsidRPr="006901E0" w:rsidRDefault="00BD5270"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sectPr w:rsidR="00BD5270" w:rsidRPr="006901E0" w:rsidSect="00002BB2">
          <w:pgSz w:w="11906" w:h="16838" w:code="9"/>
          <w:pgMar w:top="1440" w:right="1800" w:bottom="1440" w:left="1800" w:header="851" w:footer="533" w:gutter="0"/>
          <w:cols w:space="425"/>
          <w:docGrid w:type="linesAndChars" w:linePitch="360"/>
        </w:sectPr>
      </w:pPr>
    </w:p>
    <w:p w:rsidR="006901E0" w:rsidRPr="005107B7" w:rsidRDefault="006901E0" w:rsidP="005107B7">
      <w:pPr>
        <w:widowControl/>
        <w:tabs>
          <w:tab w:val="left" w:pos="3045"/>
          <w:tab w:val="center" w:pos="4989"/>
        </w:tabs>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lastRenderedPageBreak/>
        <w:t>期貨經理股份有限公司</w:t>
      </w:r>
    </w:p>
    <w:p w:rsidR="006901E0" w:rsidRPr="005107B7" w:rsidRDefault="006901E0" w:rsidP="005107B7">
      <w:pPr>
        <w:widowControl/>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t>管理控制制度</w:t>
      </w:r>
    </w:p>
    <w:p w:rsidR="006901E0" w:rsidRPr="005107B7" w:rsidRDefault="006901E0" w:rsidP="005107B7">
      <w:pPr>
        <w:widowControl/>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t>金融檢查報告管理查核明細表</w:t>
      </w:r>
    </w:p>
    <w:p w:rsidR="006901E0" w:rsidRPr="005107B7" w:rsidRDefault="006901E0" w:rsidP="005107B7">
      <w:pPr>
        <w:snapToGrid w:val="0"/>
        <w:spacing w:beforeLines="50" w:before="180" w:afterLines="30" w:after="108"/>
        <w:ind w:leftChars="-233" w:hangingChars="233" w:hanging="559"/>
        <w:rPr>
          <w:rFonts w:ascii="標楷體" w:eastAsia="標楷體" w:hAnsi="標楷體"/>
          <w:color w:val="000000"/>
        </w:rPr>
      </w:pPr>
      <w:r w:rsidRPr="005107B7">
        <w:rPr>
          <w:rFonts w:ascii="標楷體" w:eastAsia="標楷體" w:hAnsi="標楷體" w:hint="eastAsia"/>
          <w:color w:val="000000"/>
        </w:rPr>
        <w:t>作業週期：每年至少查核乙次</w:t>
      </w:r>
    </w:p>
    <w:tbl>
      <w:tblPr>
        <w:tblW w:w="9407"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2"/>
        <w:gridCol w:w="4320"/>
        <w:gridCol w:w="628"/>
        <w:gridCol w:w="573"/>
        <w:gridCol w:w="868"/>
        <w:gridCol w:w="2016"/>
      </w:tblGrid>
      <w:tr w:rsidR="005107B7" w:rsidRPr="005107B7" w:rsidTr="005107B7">
        <w:trPr>
          <w:cantSplit/>
          <w:trHeight w:val="465"/>
        </w:trPr>
        <w:tc>
          <w:tcPr>
            <w:tcW w:w="5322" w:type="dxa"/>
            <w:gridSpan w:val="2"/>
            <w:tcBorders>
              <w:top w:val="single" w:sz="12" w:space="0" w:color="auto"/>
            </w:tcBorders>
            <w:vAlign w:val="center"/>
          </w:tcPr>
          <w:p w:rsidR="006901E0" w:rsidRPr="005107B7" w:rsidRDefault="006901E0" w:rsidP="00DF2434">
            <w:pPr>
              <w:spacing w:line="240" w:lineRule="atLeast"/>
              <w:jc w:val="center"/>
              <w:rPr>
                <w:rFonts w:ascii="標楷體" w:eastAsia="標楷體" w:hAnsi="標楷體"/>
              </w:rPr>
            </w:pPr>
            <w:r w:rsidRPr="005107B7">
              <w:rPr>
                <w:rFonts w:ascii="標楷體" w:eastAsia="標楷體" w:hAnsi="標楷體" w:hint="eastAsia"/>
              </w:rPr>
              <w:t>查　　　核　　　明　　　細</w:t>
            </w:r>
          </w:p>
        </w:tc>
        <w:tc>
          <w:tcPr>
            <w:tcW w:w="2069" w:type="dxa"/>
            <w:gridSpan w:val="3"/>
            <w:tcBorders>
              <w:top w:val="single" w:sz="12" w:space="0" w:color="auto"/>
            </w:tcBorders>
            <w:vAlign w:val="center"/>
          </w:tcPr>
          <w:p w:rsidR="006901E0" w:rsidRPr="005107B7" w:rsidRDefault="006901E0" w:rsidP="005107B7">
            <w:pPr>
              <w:spacing w:line="240" w:lineRule="atLeast"/>
              <w:jc w:val="distribute"/>
              <w:rPr>
                <w:rFonts w:ascii="標楷體" w:eastAsia="標楷體" w:hAnsi="標楷體"/>
              </w:rPr>
            </w:pPr>
            <w:r w:rsidRPr="005107B7">
              <w:rPr>
                <w:rFonts w:ascii="標楷體" w:eastAsia="標楷體" w:hAnsi="標楷體" w:hint="eastAsia"/>
              </w:rPr>
              <w:t>查核結果</w:t>
            </w:r>
          </w:p>
        </w:tc>
        <w:tc>
          <w:tcPr>
            <w:tcW w:w="2016" w:type="dxa"/>
            <w:vMerge w:val="restart"/>
            <w:tcBorders>
              <w:top w:val="single" w:sz="12" w:space="0" w:color="auto"/>
            </w:tcBorders>
            <w:vAlign w:val="center"/>
          </w:tcPr>
          <w:p w:rsidR="006901E0" w:rsidRPr="005107B7" w:rsidRDefault="006901E0" w:rsidP="00DF2434">
            <w:pPr>
              <w:spacing w:line="240" w:lineRule="atLeast"/>
              <w:jc w:val="center"/>
              <w:rPr>
                <w:rFonts w:ascii="標楷體" w:eastAsia="標楷體" w:hAnsi="標楷體"/>
              </w:rPr>
            </w:pPr>
            <w:r w:rsidRPr="005107B7">
              <w:rPr>
                <w:rFonts w:ascii="標楷體" w:eastAsia="標楷體" w:hAnsi="標楷體" w:hint="eastAsia"/>
              </w:rPr>
              <w:t>底　稿</w:t>
            </w:r>
          </w:p>
          <w:p w:rsidR="006901E0" w:rsidRPr="005107B7" w:rsidRDefault="006901E0" w:rsidP="00DF2434">
            <w:pPr>
              <w:spacing w:line="240" w:lineRule="atLeast"/>
              <w:jc w:val="center"/>
              <w:rPr>
                <w:rFonts w:ascii="標楷體" w:eastAsia="標楷體" w:hAnsi="標楷體"/>
              </w:rPr>
            </w:pPr>
            <w:r w:rsidRPr="005107B7">
              <w:rPr>
                <w:rFonts w:ascii="標楷體" w:eastAsia="標楷體" w:hAnsi="標楷體" w:hint="eastAsia"/>
              </w:rPr>
              <w:t>索　引</w:t>
            </w:r>
          </w:p>
        </w:tc>
      </w:tr>
      <w:tr w:rsidR="005107B7" w:rsidRPr="005107B7" w:rsidTr="005107B7">
        <w:trPr>
          <w:cantSplit/>
          <w:trHeight w:val="599"/>
        </w:trPr>
        <w:tc>
          <w:tcPr>
            <w:tcW w:w="5322" w:type="dxa"/>
            <w:gridSpan w:val="2"/>
            <w:vAlign w:val="center"/>
          </w:tcPr>
          <w:p w:rsidR="006901E0" w:rsidRPr="005107B7" w:rsidRDefault="006901E0" w:rsidP="00DF2434">
            <w:pPr>
              <w:spacing w:line="240" w:lineRule="atLeast"/>
              <w:jc w:val="both"/>
              <w:rPr>
                <w:rFonts w:ascii="標楷體" w:eastAsia="標楷體" w:hAnsi="標楷體"/>
                <w:snapToGrid w:val="0"/>
                <w:kern w:val="0"/>
              </w:rPr>
            </w:pPr>
            <w:r w:rsidRPr="005107B7">
              <w:rPr>
                <w:rFonts w:ascii="Arial" w:eastAsia="標楷體" w:hAnsi="Arial" w:cs="Arial" w:hint="eastAsia"/>
              </w:rPr>
              <w:t>金融檢查報告管理之稽核</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r w:rsidRPr="005107B7">
              <w:rPr>
                <w:rFonts w:ascii="標楷體" w:eastAsia="標楷體" w:hAnsi="標楷體" w:hint="eastAsia"/>
                <w:snapToGrid w:val="0"/>
                <w:kern w:val="0"/>
              </w:rPr>
              <w:t>是</w:t>
            </w: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r w:rsidRPr="005107B7">
              <w:rPr>
                <w:rFonts w:ascii="標楷體" w:eastAsia="標楷體" w:hAnsi="標楷體" w:hint="eastAsia"/>
                <w:snapToGrid w:val="0"/>
                <w:kern w:val="0"/>
              </w:rPr>
              <w:t>否</w:t>
            </w:r>
          </w:p>
        </w:tc>
        <w:tc>
          <w:tcPr>
            <w:tcW w:w="868" w:type="dxa"/>
            <w:vAlign w:val="center"/>
          </w:tcPr>
          <w:p w:rsidR="006901E0" w:rsidRPr="005107B7" w:rsidRDefault="006901E0" w:rsidP="005107B7">
            <w:pPr>
              <w:spacing w:line="240" w:lineRule="atLeast"/>
              <w:jc w:val="distribute"/>
              <w:rPr>
                <w:rFonts w:ascii="標楷體" w:eastAsia="標楷體" w:hAnsi="標楷體"/>
                <w:snapToGrid w:val="0"/>
                <w:kern w:val="0"/>
              </w:rPr>
            </w:pPr>
            <w:r w:rsidRPr="005107B7">
              <w:rPr>
                <w:rFonts w:ascii="標楷體" w:eastAsia="標楷體" w:hAnsi="標楷體" w:hint="eastAsia"/>
                <w:snapToGrid w:val="0"/>
                <w:kern w:val="0"/>
              </w:rPr>
              <w:t>不適用</w:t>
            </w:r>
          </w:p>
        </w:tc>
        <w:tc>
          <w:tcPr>
            <w:tcW w:w="2016" w:type="dxa"/>
            <w:vMerge/>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trHeight w:val="1215"/>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一</w:t>
            </w:r>
            <w:r w:rsidRPr="005107B7">
              <w:rPr>
                <w:rFonts w:ascii="Arial" w:eastAsia="標楷體" w:hAnsi="Arial" w:cs="Arial"/>
              </w:rPr>
              <w:t>)</w:t>
            </w:r>
            <w:r w:rsidRPr="005107B7">
              <w:rPr>
                <w:rFonts w:ascii="Arial" w:eastAsia="標楷體" w:hAnsi="Arial" w:cs="Arial" w:hint="eastAsia"/>
              </w:rPr>
              <w:t>對主管機關出具之金融檢查報告內容，公司得提供參閱之對象、範圍及方式，是否依主管機關之規定辦理。</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DF2434">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trHeight w:val="1075"/>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二</w:t>
            </w:r>
            <w:r w:rsidRPr="005107B7">
              <w:rPr>
                <w:rFonts w:ascii="Arial" w:eastAsia="標楷體" w:hAnsi="Arial" w:cs="Arial"/>
              </w:rPr>
              <w:t>)</w:t>
            </w:r>
            <w:r w:rsidRPr="005107B7">
              <w:rPr>
                <w:rFonts w:ascii="Arial" w:eastAsia="標楷體" w:hAnsi="Arial" w:cs="Arial" w:hint="eastAsia"/>
              </w:rPr>
              <w:t>公司是否就內部受理申請及審核等相關事宜訂定作業規範</w:t>
            </w:r>
            <w:r w:rsidRPr="005107B7">
              <w:rPr>
                <w:rFonts w:ascii="Arial" w:eastAsia="標楷體" w:hAnsi="Arial" w:cs="Arial"/>
              </w:rPr>
              <w:t>(</w:t>
            </w:r>
            <w:r w:rsidRPr="005107B7">
              <w:rPr>
                <w:rFonts w:ascii="Arial" w:eastAsia="標楷體" w:hAnsi="Arial" w:cs="Arial" w:hint="eastAsia"/>
              </w:rPr>
              <w:t>含書件格式</w:t>
            </w:r>
            <w:r w:rsidRPr="005107B7">
              <w:rPr>
                <w:rFonts w:ascii="Arial" w:eastAsia="標楷體" w:hAnsi="Arial" w:cs="Arial"/>
              </w:rPr>
              <w:t>)</w:t>
            </w:r>
            <w:r w:rsidRPr="005107B7">
              <w:rPr>
                <w:rFonts w:ascii="Arial" w:eastAsia="標楷體" w:hAnsi="Arial" w:cs="Arial" w:hint="eastAsia"/>
              </w:rPr>
              <w:t>及是否訂定運用主管機關之金融檢查報告之管理流程</w:t>
            </w:r>
            <w:r w:rsidRPr="005107B7">
              <w:rPr>
                <w:rFonts w:ascii="Arial" w:eastAsia="標楷體" w:hAnsi="Arial" w:cs="Arial"/>
              </w:rPr>
              <w:t>(SOP)</w:t>
            </w:r>
            <w:r w:rsidRPr="005107B7">
              <w:rPr>
                <w:rFonts w:ascii="Arial" w:eastAsia="標楷體" w:hAnsi="Arial" w:cs="Arial" w:hint="eastAsia"/>
              </w:rPr>
              <w:t>。</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DF2434">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trHeight w:val="1410"/>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三</w:t>
            </w:r>
            <w:r w:rsidRPr="005107B7">
              <w:rPr>
                <w:rFonts w:ascii="Arial" w:eastAsia="標楷體" w:hAnsi="Arial" w:cs="Arial"/>
              </w:rPr>
              <w:t>)</w:t>
            </w:r>
            <w:r w:rsidRPr="005107B7">
              <w:rPr>
                <w:rFonts w:ascii="Arial" w:eastAsia="標楷體" w:hAnsi="Arial" w:cs="Arial" w:hint="eastAsia"/>
              </w:rPr>
              <w:t>稽核單位是否指定專責人員負責執行金融檢查報告之保存及提供之相關管理事宜，包括製作金融檢查報告節錄本，以及充分告知申請人應善盡保密義務及違反時應承擔之責任等。</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DF2434">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trHeight w:val="1438"/>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四</w:t>
            </w:r>
            <w:r w:rsidRPr="005107B7">
              <w:rPr>
                <w:rFonts w:ascii="Arial" w:eastAsia="標楷體" w:hAnsi="Arial" w:cs="Arial"/>
              </w:rPr>
              <w:t>)</w:t>
            </w:r>
            <w:r w:rsidRPr="005107B7">
              <w:rPr>
                <w:rFonts w:ascii="Arial" w:eastAsia="標楷體" w:hAnsi="Arial" w:cs="Arial" w:hint="eastAsia"/>
              </w:rPr>
              <w:t>是否將公司提供金融檢查報告情形留存書面紀錄，包含提供之對象、時間、用途或目的、提供方式</w:t>
            </w:r>
            <w:r w:rsidRPr="005107B7">
              <w:rPr>
                <w:rFonts w:ascii="Arial" w:eastAsia="標楷體" w:hAnsi="Arial" w:cs="Arial"/>
              </w:rPr>
              <w:t>(</w:t>
            </w:r>
            <w:r w:rsidRPr="005107B7">
              <w:rPr>
                <w:rFonts w:ascii="Arial" w:eastAsia="標楷體" w:hAnsi="Arial" w:cs="Arial" w:hint="eastAsia"/>
              </w:rPr>
              <w:t>如現場閱覽或抄錄等</w:t>
            </w:r>
            <w:r w:rsidRPr="005107B7">
              <w:rPr>
                <w:rFonts w:ascii="Arial" w:eastAsia="標楷體" w:hAnsi="Arial" w:cs="Arial"/>
              </w:rPr>
              <w:t>)</w:t>
            </w:r>
            <w:r w:rsidRPr="005107B7">
              <w:rPr>
                <w:rFonts w:ascii="Arial" w:eastAsia="標楷體" w:hAnsi="Arial" w:cs="Arial" w:hint="eastAsia"/>
              </w:rPr>
              <w:t>及提供範圍</w:t>
            </w:r>
            <w:r w:rsidRPr="005107B7">
              <w:rPr>
                <w:rFonts w:ascii="Arial" w:eastAsia="標楷體" w:hAnsi="Arial" w:cs="Arial"/>
              </w:rPr>
              <w:t>(</w:t>
            </w:r>
            <w:r w:rsidRPr="005107B7">
              <w:rPr>
                <w:rFonts w:ascii="Arial" w:eastAsia="標楷體" w:hAnsi="Arial" w:cs="Arial" w:hint="eastAsia"/>
              </w:rPr>
              <w:t>如特定章節或頁數</w:t>
            </w:r>
            <w:r w:rsidRPr="005107B7">
              <w:rPr>
                <w:rFonts w:ascii="Arial" w:eastAsia="標楷體" w:hAnsi="Arial" w:cs="Arial"/>
              </w:rPr>
              <w:t>)</w:t>
            </w:r>
            <w:r w:rsidRPr="005107B7">
              <w:rPr>
                <w:rFonts w:ascii="Arial" w:eastAsia="標楷體" w:hAnsi="Arial" w:cs="Arial" w:hint="eastAsia"/>
              </w:rPr>
              <w:t>等。</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DF2434">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2016" w:type="dxa"/>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trHeight w:val="2319"/>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五</w:t>
            </w:r>
            <w:r w:rsidRPr="005107B7">
              <w:rPr>
                <w:rFonts w:ascii="Arial" w:eastAsia="標楷體" w:hAnsi="Arial" w:cs="Arial"/>
              </w:rPr>
              <w:t>)</w:t>
            </w:r>
            <w:r w:rsidRPr="005107B7">
              <w:rPr>
                <w:rFonts w:ascii="Arial" w:eastAsia="標楷體" w:hAnsi="Arial" w:cs="Arial" w:hint="eastAsia"/>
              </w:rPr>
              <w:t>針對公司內部之其他人員、簽證會計師及委任律師等須經公司審核其申請之必要性後始得提供者，公司除應遵循前述規範外，是否逐案詳述其申請事項與需求金融檢查報告內容之必要性及其評估審查之結果，同時申請人是否簽署保密同意文件及不為申請事項以外使用之聲明書等。</w:t>
            </w:r>
          </w:p>
        </w:tc>
        <w:tc>
          <w:tcPr>
            <w:tcW w:w="628"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DF2434">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DF2434">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2016" w:type="dxa"/>
            <w:vAlign w:val="center"/>
          </w:tcPr>
          <w:p w:rsidR="006901E0" w:rsidRPr="005107B7" w:rsidRDefault="006901E0" w:rsidP="00DF2434">
            <w:pPr>
              <w:spacing w:line="240" w:lineRule="atLeast"/>
              <w:jc w:val="center"/>
              <w:rPr>
                <w:rFonts w:ascii="標楷體" w:eastAsia="標楷體" w:hAnsi="標楷體"/>
                <w:snapToGrid w:val="0"/>
                <w:kern w:val="0"/>
              </w:rPr>
            </w:pPr>
          </w:p>
        </w:tc>
      </w:tr>
      <w:tr w:rsidR="005107B7" w:rsidRPr="005107B7" w:rsidTr="005107B7">
        <w:trPr>
          <w:cantSplit/>
          <w:trHeight w:val="856"/>
        </w:trPr>
        <w:tc>
          <w:tcPr>
            <w:tcW w:w="1002" w:type="dxa"/>
            <w:tcBorders>
              <w:bottom w:val="single" w:sz="12" w:space="0" w:color="auto"/>
            </w:tcBorders>
            <w:vAlign w:val="center"/>
          </w:tcPr>
          <w:p w:rsidR="006901E0" w:rsidRPr="005107B7" w:rsidRDefault="006901E0" w:rsidP="00DF2434">
            <w:pPr>
              <w:adjustRightInd w:val="0"/>
              <w:snapToGrid w:val="0"/>
              <w:spacing w:line="240" w:lineRule="atLeast"/>
              <w:jc w:val="center"/>
              <w:rPr>
                <w:rFonts w:ascii="標楷體" w:eastAsia="標楷體" w:hAnsi="標楷體"/>
              </w:rPr>
            </w:pPr>
            <w:r w:rsidRPr="005107B7">
              <w:rPr>
                <w:rFonts w:ascii="標楷體" w:eastAsia="標楷體" w:hAnsi="標楷體" w:hint="eastAsia"/>
              </w:rPr>
              <w:t>備</w:t>
            </w:r>
            <w:r w:rsidRPr="005107B7">
              <w:rPr>
                <w:rFonts w:ascii="標楷體" w:eastAsia="標楷體" w:hAnsi="標楷體"/>
              </w:rPr>
              <w:t xml:space="preserve"> </w:t>
            </w:r>
            <w:r w:rsidRPr="005107B7">
              <w:rPr>
                <w:rFonts w:ascii="標楷體" w:eastAsia="標楷體" w:hAnsi="標楷體" w:hint="eastAsia"/>
              </w:rPr>
              <w:t>註</w:t>
            </w:r>
          </w:p>
        </w:tc>
        <w:tc>
          <w:tcPr>
            <w:tcW w:w="8405" w:type="dxa"/>
            <w:gridSpan w:val="5"/>
            <w:tcBorders>
              <w:bottom w:val="single" w:sz="12" w:space="0" w:color="auto"/>
            </w:tcBorders>
            <w:vAlign w:val="center"/>
          </w:tcPr>
          <w:p w:rsidR="006901E0" w:rsidRPr="005107B7" w:rsidRDefault="006901E0" w:rsidP="005107B7">
            <w:pPr>
              <w:adjustRightInd w:val="0"/>
              <w:snapToGrid w:val="0"/>
              <w:spacing w:line="240" w:lineRule="atLeast"/>
              <w:jc w:val="both"/>
              <w:rPr>
                <w:rFonts w:ascii="標楷體" w:eastAsia="標楷體" w:hAnsi="標楷體"/>
              </w:rPr>
            </w:pPr>
          </w:p>
        </w:tc>
      </w:tr>
    </w:tbl>
    <w:p w:rsidR="006901E0" w:rsidRPr="005107B7" w:rsidRDefault="006901E0" w:rsidP="005107B7">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5107B7">
        <w:rPr>
          <w:rFonts w:ascii="標楷體" w:eastAsia="標楷體" w:hAnsi="標楷體" w:hint="eastAsia"/>
          <w:color w:val="000000"/>
          <w:sz w:val="28"/>
          <w:szCs w:val="28"/>
        </w:rPr>
        <w:t>稽核人員：</w:t>
      </w:r>
      <w:r w:rsidRPr="005107B7">
        <w:rPr>
          <w:rFonts w:ascii="標楷體" w:eastAsia="標楷體" w:hAnsi="標楷體"/>
          <w:color w:val="000000"/>
          <w:sz w:val="28"/>
          <w:szCs w:val="28"/>
        </w:rPr>
        <w:t xml:space="preserve">     </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r w:rsidRPr="005107B7">
        <w:rPr>
          <w:rFonts w:ascii="標楷體" w:eastAsia="標楷體" w:hAnsi="標楷體"/>
          <w:color w:val="000000"/>
          <w:sz w:val="28"/>
          <w:szCs w:val="28"/>
        </w:rPr>
        <w:t xml:space="preserve"> </w:t>
      </w:r>
      <w:r w:rsidRPr="005107B7">
        <w:rPr>
          <w:rFonts w:ascii="標楷體" w:eastAsia="標楷體" w:hAnsi="標楷體" w:hint="eastAsia"/>
          <w:color w:val="000000"/>
          <w:sz w:val="28"/>
          <w:szCs w:val="28"/>
        </w:rPr>
        <w:t>期：</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年</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月</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p>
    <w:p w:rsidR="00AF21A4" w:rsidRPr="006901E0" w:rsidRDefault="00AF21A4" w:rsidP="000C013C">
      <w:pPr>
        <w:snapToGrid w:val="0"/>
        <w:spacing w:line="500" w:lineRule="exact"/>
        <w:ind w:leftChars="-192" w:left="77" w:right="79" w:hangingChars="192" w:hanging="538"/>
        <w:jc w:val="both"/>
        <w:rPr>
          <w:rFonts w:ascii="標楷體" w:eastAsia="標楷體" w:hAnsi="標楷體"/>
          <w:color w:val="000000"/>
          <w:sz w:val="28"/>
          <w:szCs w:val="28"/>
        </w:rPr>
      </w:pPr>
    </w:p>
    <w:sectPr w:rsidR="00AF21A4" w:rsidRPr="006901E0" w:rsidSect="005107B7">
      <w:footerReference w:type="even" r:id="rId13"/>
      <w:footerReference w:type="default" r:id="rId14"/>
      <w:pgSz w:w="11906" w:h="16838" w:code="9"/>
      <w:pgMar w:top="1440" w:right="1800" w:bottom="1440" w:left="1800" w:header="851" w:footer="43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B79" w:rsidRDefault="00EB4B79">
      <w:r>
        <w:separator/>
      </w:r>
    </w:p>
  </w:endnote>
  <w:endnote w:type="continuationSeparator" w:id="0">
    <w:p w:rsidR="00EB4B79" w:rsidRDefault="00EB4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lbertus Extra Bold">
    <w:altName w:val="Arial"/>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Monotype Sorts">
    <w:altName w:val="Symbol"/>
    <w:panose1 w:val="00000000000000000000"/>
    <w:charset w:val="02"/>
    <w:family w:val="auto"/>
    <w:notTrueType/>
    <w:pitch w:val="variable"/>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6B0" w:rsidRDefault="000426B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426B0" w:rsidRDefault="000426B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1192989"/>
      <w:docPartObj>
        <w:docPartGallery w:val="Page Numbers (Bottom of Page)"/>
        <w:docPartUnique/>
      </w:docPartObj>
    </w:sdtPr>
    <w:sdtEndPr>
      <w:rPr>
        <w:rFonts w:ascii="Arial" w:hAnsi="Arial" w:cs="Arial"/>
      </w:rPr>
    </w:sdtEndPr>
    <w:sdtContent>
      <w:p w:rsidR="000426B0" w:rsidRPr="009D6E59" w:rsidRDefault="000426B0">
        <w:pPr>
          <w:pStyle w:val="a5"/>
          <w:jc w:val="center"/>
          <w:rPr>
            <w:rFonts w:ascii="Arial" w:hAnsi="Arial" w:cs="Arial"/>
          </w:rPr>
        </w:pPr>
        <w:r w:rsidRPr="009D6E59">
          <w:rPr>
            <w:rFonts w:ascii="Arial" w:hAnsi="Arial" w:cs="Arial"/>
          </w:rPr>
          <w:fldChar w:fldCharType="begin"/>
        </w:r>
        <w:r w:rsidRPr="009D6E59">
          <w:rPr>
            <w:rFonts w:ascii="Arial" w:hAnsi="Arial" w:cs="Arial"/>
          </w:rPr>
          <w:instrText>PAGE   \* MERGEFORMAT</w:instrText>
        </w:r>
        <w:r w:rsidRPr="009D6E59">
          <w:rPr>
            <w:rFonts w:ascii="Arial" w:hAnsi="Arial" w:cs="Arial"/>
          </w:rPr>
          <w:fldChar w:fldCharType="separate"/>
        </w:r>
        <w:r w:rsidR="00CB71E1" w:rsidRPr="00CB71E1">
          <w:rPr>
            <w:rFonts w:ascii="Arial" w:hAnsi="Arial" w:cs="Arial"/>
            <w:noProof/>
            <w:lang w:val="zh-TW"/>
          </w:rPr>
          <w:t>3</w:t>
        </w:r>
        <w:r w:rsidRPr="009D6E59">
          <w:rPr>
            <w:rFonts w:ascii="Arial" w:hAnsi="Arial" w:cs="Arial"/>
          </w:rPr>
          <w:fldChar w:fldCharType="end"/>
        </w:r>
      </w:p>
    </w:sdtContent>
  </w:sdt>
  <w:p w:rsidR="000426B0" w:rsidRDefault="000426B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56A" w:rsidRDefault="00663AB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1556A" w:rsidRDefault="00EB4B79">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56A" w:rsidRDefault="00663AB7">
    <w:pPr>
      <w:pStyle w:val="a5"/>
      <w:framePr w:wrap="around" w:vAnchor="text" w:hAnchor="margin" w:xAlign="center" w:y="1"/>
      <w:rPr>
        <w:rStyle w:val="a7"/>
        <w:rFonts w:cs="Arial"/>
      </w:rPr>
    </w:pPr>
    <w:r>
      <w:rPr>
        <w:rStyle w:val="a7"/>
        <w:rFonts w:cs="Arial"/>
      </w:rPr>
      <w:fldChar w:fldCharType="begin"/>
    </w:r>
    <w:r>
      <w:rPr>
        <w:rStyle w:val="a7"/>
        <w:rFonts w:cs="Arial"/>
      </w:rPr>
      <w:instrText xml:space="preserve">PAGE  </w:instrText>
    </w:r>
    <w:r>
      <w:rPr>
        <w:rStyle w:val="a7"/>
        <w:rFonts w:cs="Arial"/>
      </w:rPr>
      <w:fldChar w:fldCharType="separate"/>
    </w:r>
    <w:r w:rsidR="00CB71E1">
      <w:rPr>
        <w:rStyle w:val="a7"/>
        <w:rFonts w:cs="Arial"/>
        <w:noProof/>
      </w:rPr>
      <w:t>1</w:t>
    </w:r>
    <w:r>
      <w:rPr>
        <w:rStyle w:val="a7"/>
        <w:rFonts w:cs="Arial"/>
      </w:rPr>
      <w:fldChar w:fldCharType="end"/>
    </w:r>
  </w:p>
  <w:p w:rsidR="0041556A" w:rsidRDefault="00EB4B7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B79" w:rsidRDefault="00EB4B79">
      <w:r>
        <w:separator/>
      </w:r>
    </w:p>
  </w:footnote>
  <w:footnote w:type="continuationSeparator" w:id="0">
    <w:p w:rsidR="00EB4B79" w:rsidRDefault="00EB4B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327CD9"/>
    <w:multiLevelType w:val="multilevel"/>
    <w:tmpl w:val="FD6EEAF0"/>
    <w:lvl w:ilvl="0">
      <w:start w:val="1"/>
      <w:numFmt w:val="taiwaneseCountingThousand"/>
      <w:suff w:val="nothing"/>
      <w:lvlText w:val="%1."/>
      <w:lvlJc w:val="left"/>
      <w:pPr>
        <w:ind w:left="425" w:hanging="425"/>
      </w:pPr>
      <w:rPr>
        <w:rFonts w:cs="Times New Roman" w:hint="eastAsia"/>
      </w:rPr>
    </w:lvl>
    <w:lvl w:ilvl="1">
      <w:start w:val="1"/>
      <w:numFmt w:val="decimal"/>
      <w:suff w:val="nothing"/>
      <w:lvlText w:val="(%2)"/>
      <w:lvlJc w:val="left"/>
      <w:pPr>
        <w:ind w:left="794" w:hanging="340"/>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gutterAtTop/>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BBD"/>
    <w:rsid w:val="00002BB2"/>
    <w:rsid w:val="000377ED"/>
    <w:rsid w:val="000426B0"/>
    <w:rsid w:val="00052E2D"/>
    <w:rsid w:val="00087600"/>
    <w:rsid w:val="000C013C"/>
    <w:rsid w:val="000F6A30"/>
    <w:rsid w:val="00102FA8"/>
    <w:rsid w:val="00113205"/>
    <w:rsid w:val="0013558C"/>
    <w:rsid w:val="0027419A"/>
    <w:rsid w:val="00277004"/>
    <w:rsid w:val="0029039F"/>
    <w:rsid w:val="002B66F7"/>
    <w:rsid w:val="002C3063"/>
    <w:rsid w:val="002D2E03"/>
    <w:rsid w:val="002F5C12"/>
    <w:rsid w:val="003618F5"/>
    <w:rsid w:val="003735A2"/>
    <w:rsid w:val="00377515"/>
    <w:rsid w:val="003A1F6C"/>
    <w:rsid w:val="004772E1"/>
    <w:rsid w:val="00501788"/>
    <w:rsid w:val="005107B7"/>
    <w:rsid w:val="00537E83"/>
    <w:rsid w:val="005757B7"/>
    <w:rsid w:val="005B26C5"/>
    <w:rsid w:val="00663AB7"/>
    <w:rsid w:val="006901E0"/>
    <w:rsid w:val="006B71EF"/>
    <w:rsid w:val="006D2728"/>
    <w:rsid w:val="00702636"/>
    <w:rsid w:val="007A0126"/>
    <w:rsid w:val="007C1E83"/>
    <w:rsid w:val="007C57BF"/>
    <w:rsid w:val="008714C9"/>
    <w:rsid w:val="008930D1"/>
    <w:rsid w:val="008931CB"/>
    <w:rsid w:val="00905C48"/>
    <w:rsid w:val="00910BAA"/>
    <w:rsid w:val="009D6E59"/>
    <w:rsid w:val="00A05E48"/>
    <w:rsid w:val="00A60D05"/>
    <w:rsid w:val="00AF21A4"/>
    <w:rsid w:val="00B2583B"/>
    <w:rsid w:val="00B727F7"/>
    <w:rsid w:val="00BA06DF"/>
    <w:rsid w:val="00BB54EA"/>
    <w:rsid w:val="00BD5270"/>
    <w:rsid w:val="00BE61E5"/>
    <w:rsid w:val="00C051D5"/>
    <w:rsid w:val="00C23A82"/>
    <w:rsid w:val="00C64B51"/>
    <w:rsid w:val="00CB71E1"/>
    <w:rsid w:val="00D14BBD"/>
    <w:rsid w:val="00D44956"/>
    <w:rsid w:val="00DD1E4B"/>
    <w:rsid w:val="00E053D5"/>
    <w:rsid w:val="00EB4B79"/>
    <w:rsid w:val="00FB0C16"/>
    <w:rsid w:val="00FB31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3">
    <w:name w:val="heading 3"/>
    <w:basedOn w:val="a"/>
    <w:next w:val="a0"/>
    <w:link w:val="30"/>
    <w:uiPriority w:val="9"/>
    <w:qFormat/>
    <w:pPr>
      <w:keepNext/>
      <w:numPr>
        <w:ilvl w:val="2"/>
        <w:numId w:val="1"/>
      </w:numPr>
      <w:spacing w:line="720" w:lineRule="auto"/>
      <w:outlineLvl w:val="2"/>
    </w:pPr>
    <w:rPr>
      <w:rFonts w:ascii="Arial" w:hAnsi="Arial"/>
      <w:b/>
      <w:sz w:val="36"/>
    </w:rPr>
  </w:style>
  <w:style w:type="paragraph" w:styleId="4">
    <w:name w:val="heading 4"/>
    <w:basedOn w:val="a"/>
    <w:next w:val="a0"/>
    <w:link w:val="40"/>
    <w:uiPriority w:val="9"/>
    <w:qFormat/>
    <w:pPr>
      <w:keepNext/>
      <w:numPr>
        <w:ilvl w:val="3"/>
        <w:numId w:val="1"/>
      </w:numPr>
      <w:spacing w:line="720" w:lineRule="auto"/>
      <w:outlineLvl w:val="3"/>
    </w:pPr>
    <w:rPr>
      <w:rFonts w:ascii="Arial" w:hAnsi="Arial"/>
      <w:sz w:val="36"/>
    </w:rPr>
  </w:style>
  <w:style w:type="paragraph" w:styleId="5">
    <w:name w:val="heading 5"/>
    <w:basedOn w:val="a"/>
    <w:next w:val="a0"/>
    <w:link w:val="50"/>
    <w:uiPriority w:val="9"/>
    <w:qFormat/>
    <w:pPr>
      <w:keepNext/>
      <w:numPr>
        <w:ilvl w:val="4"/>
        <w:numId w:val="1"/>
      </w:numPr>
      <w:spacing w:line="720" w:lineRule="auto"/>
      <w:outlineLvl w:val="4"/>
    </w:pPr>
    <w:rPr>
      <w:rFonts w:ascii="Arial" w:hAnsi="Arial"/>
      <w:b/>
      <w:sz w:val="36"/>
    </w:rPr>
  </w:style>
  <w:style w:type="paragraph" w:styleId="6">
    <w:name w:val="heading 6"/>
    <w:basedOn w:val="a"/>
    <w:next w:val="a0"/>
    <w:link w:val="60"/>
    <w:uiPriority w:val="9"/>
    <w:qFormat/>
    <w:pPr>
      <w:keepNext/>
      <w:numPr>
        <w:ilvl w:val="5"/>
        <w:numId w:val="1"/>
      </w:numPr>
      <w:spacing w:line="720" w:lineRule="auto"/>
      <w:outlineLvl w:val="5"/>
    </w:pPr>
    <w:rPr>
      <w:rFonts w:ascii="Arial" w:hAnsi="Arial"/>
      <w:sz w:val="36"/>
    </w:rPr>
  </w:style>
  <w:style w:type="paragraph" w:styleId="7">
    <w:name w:val="heading 7"/>
    <w:basedOn w:val="a"/>
    <w:next w:val="a0"/>
    <w:link w:val="70"/>
    <w:uiPriority w:val="9"/>
    <w:qFormat/>
    <w:pPr>
      <w:keepNext/>
      <w:numPr>
        <w:ilvl w:val="6"/>
        <w:numId w:val="1"/>
      </w:numPr>
      <w:spacing w:line="720" w:lineRule="auto"/>
      <w:outlineLvl w:val="6"/>
    </w:pPr>
    <w:rPr>
      <w:rFonts w:ascii="Arial" w:hAnsi="Arial"/>
      <w:b/>
      <w:sz w:val="36"/>
    </w:rPr>
  </w:style>
  <w:style w:type="paragraph" w:styleId="8">
    <w:name w:val="heading 8"/>
    <w:basedOn w:val="a"/>
    <w:next w:val="a0"/>
    <w:link w:val="80"/>
    <w:uiPriority w:val="9"/>
    <w:qFormat/>
    <w:pPr>
      <w:keepNext/>
      <w:numPr>
        <w:ilvl w:val="7"/>
        <w:numId w:val="1"/>
      </w:numPr>
      <w:spacing w:line="720" w:lineRule="auto"/>
      <w:outlineLvl w:val="7"/>
    </w:pPr>
    <w:rPr>
      <w:rFonts w:ascii="Arial" w:hAnsi="Arial"/>
      <w:sz w:val="36"/>
    </w:rPr>
  </w:style>
  <w:style w:type="paragraph" w:styleId="9">
    <w:name w:val="heading 9"/>
    <w:basedOn w:val="a"/>
    <w:next w:val="a0"/>
    <w:link w:val="90"/>
    <w:uiPriority w:val="9"/>
    <w:qFormat/>
    <w:pPr>
      <w:keepNext/>
      <w:numPr>
        <w:ilvl w:val="8"/>
        <w:numId w:val="1"/>
      </w:numPr>
      <w:spacing w:line="720" w:lineRule="auto"/>
      <w:outlineLvl w:val="8"/>
    </w:pPr>
    <w:rPr>
      <w:rFonts w:ascii="Arial"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標題 3 字元"/>
    <w:basedOn w:val="a1"/>
    <w:link w:val="3"/>
    <w:uiPriority w:val="9"/>
    <w:rsid w:val="00D14BBD"/>
    <w:rPr>
      <w:rFonts w:ascii="Arial" w:hAnsi="Arial"/>
      <w:b/>
      <w:kern w:val="2"/>
      <w:sz w:val="36"/>
    </w:rPr>
  </w:style>
  <w:style w:type="character" w:customStyle="1" w:styleId="40">
    <w:name w:val="標題 4 字元"/>
    <w:basedOn w:val="a1"/>
    <w:link w:val="4"/>
    <w:uiPriority w:val="9"/>
    <w:rsid w:val="00D14BBD"/>
    <w:rPr>
      <w:rFonts w:ascii="Arial" w:hAnsi="Arial"/>
      <w:kern w:val="2"/>
      <w:sz w:val="36"/>
    </w:rPr>
  </w:style>
  <w:style w:type="character" w:customStyle="1" w:styleId="50">
    <w:name w:val="標題 5 字元"/>
    <w:basedOn w:val="a1"/>
    <w:link w:val="5"/>
    <w:uiPriority w:val="9"/>
    <w:rsid w:val="00D14BBD"/>
    <w:rPr>
      <w:rFonts w:ascii="Arial" w:hAnsi="Arial"/>
      <w:b/>
      <w:kern w:val="2"/>
      <w:sz w:val="36"/>
    </w:rPr>
  </w:style>
  <w:style w:type="character" w:customStyle="1" w:styleId="60">
    <w:name w:val="標題 6 字元"/>
    <w:basedOn w:val="a1"/>
    <w:link w:val="6"/>
    <w:uiPriority w:val="9"/>
    <w:rsid w:val="00D14BBD"/>
    <w:rPr>
      <w:rFonts w:ascii="Arial" w:hAnsi="Arial"/>
      <w:kern w:val="2"/>
      <w:sz w:val="36"/>
    </w:rPr>
  </w:style>
  <w:style w:type="character" w:customStyle="1" w:styleId="70">
    <w:name w:val="標題 7 字元"/>
    <w:basedOn w:val="a1"/>
    <w:link w:val="7"/>
    <w:uiPriority w:val="9"/>
    <w:rsid w:val="00D14BBD"/>
    <w:rPr>
      <w:rFonts w:ascii="Arial" w:hAnsi="Arial"/>
      <w:b/>
      <w:kern w:val="2"/>
      <w:sz w:val="36"/>
    </w:rPr>
  </w:style>
  <w:style w:type="character" w:customStyle="1" w:styleId="80">
    <w:name w:val="標題 8 字元"/>
    <w:basedOn w:val="a1"/>
    <w:link w:val="8"/>
    <w:uiPriority w:val="9"/>
    <w:rsid w:val="00D14BBD"/>
    <w:rPr>
      <w:rFonts w:ascii="Arial" w:hAnsi="Arial"/>
      <w:kern w:val="2"/>
      <w:sz w:val="36"/>
    </w:rPr>
  </w:style>
  <w:style w:type="character" w:customStyle="1" w:styleId="90">
    <w:name w:val="標題 9 字元"/>
    <w:basedOn w:val="a1"/>
    <w:link w:val="9"/>
    <w:uiPriority w:val="9"/>
    <w:rsid w:val="00D14BBD"/>
    <w:rPr>
      <w:rFonts w:ascii="Arial" w:hAnsi="Arial"/>
      <w:kern w:val="2"/>
      <w:sz w:val="36"/>
    </w:rPr>
  </w:style>
  <w:style w:type="paragraph" w:styleId="a0">
    <w:name w:val="Normal Indent"/>
    <w:basedOn w:val="a"/>
    <w:uiPriority w:val="99"/>
    <w:semiHidden/>
    <w:pPr>
      <w:ind w:left="480"/>
    </w:pPr>
  </w:style>
  <w:style w:type="paragraph" w:styleId="HTML">
    <w:name w:val="HTML Preformatted"/>
    <w:basedOn w:val="a"/>
    <w:link w:val="HTML0"/>
    <w:uiPriority w:val="99"/>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1"/>
    <w:link w:val="HTML"/>
    <w:uiPriority w:val="99"/>
    <w:semiHidden/>
    <w:rsid w:val="00D14BBD"/>
    <w:rPr>
      <w:rFonts w:ascii="Courier New" w:hAnsi="Courier New" w:cs="Courier New"/>
      <w:kern w:val="2"/>
    </w:rPr>
  </w:style>
  <w:style w:type="paragraph" w:styleId="a4">
    <w:name w:val="Block Text"/>
    <w:basedOn w:val="a"/>
    <w:uiPriority w:val="99"/>
    <w:pPr>
      <w:adjustRightInd w:val="0"/>
      <w:snapToGrid w:val="0"/>
      <w:spacing w:line="240" w:lineRule="atLeast"/>
      <w:ind w:leftChars="10" w:left="24" w:rightChars="10" w:right="24"/>
      <w:jc w:val="distribute"/>
    </w:pPr>
    <w:rPr>
      <w:rFonts w:ascii="標楷體" w:eastAsia="標楷體" w:hAnsi="標楷體"/>
    </w:rPr>
  </w:style>
  <w:style w:type="paragraph" w:styleId="a5">
    <w:name w:val="footer"/>
    <w:basedOn w:val="a"/>
    <w:link w:val="a6"/>
    <w:uiPriority w:val="99"/>
    <w:pPr>
      <w:tabs>
        <w:tab w:val="center" w:pos="4153"/>
        <w:tab w:val="right" w:pos="8306"/>
      </w:tabs>
      <w:snapToGrid w:val="0"/>
    </w:pPr>
    <w:rPr>
      <w:sz w:val="20"/>
    </w:rPr>
  </w:style>
  <w:style w:type="character" w:customStyle="1" w:styleId="a6">
    <w:name w:val="頁尾 字元"/>
    <w:basedOn w:val="a1"/>
    <w:link w:val="a5"/>
    <w:uiPriority w:val="99"/>
    <w:rsid w:val="00D14BBD"/>
    <w:rPr>
      <w:kern w:val="2"/>
    </w:rPr>
  </w:style>
  <w:style w:type="character" w:styleId="a7">
    <w:name w:val="page number"/>
    <w:basedOn w:val="a1"/>
    <w:uiPriority w:val="99"/>
    <w:semiHidden/>
    <w:rPr>
      <w:rFonts w:cs="Times New Roman"/>
    </w:rPr>
  </w:style>
  <w:style w:type="paragraph" w:styleId="a8">
    <w:name w:val="header"/>
    <w:basedOn w:val="a"/>
    <w:link w:val="a9"/>
    <w:uiPriority w:val="99"/>
    <w:semiHidden/>
    <w:pPr>
      <w:tabs>
        <w:tab w:val="center" w:pos="4153"/>
        <w:tab w:val="right" w:pos="8306"/>
      </w:tabs>
      <w:snapToGrid w:val="0"/>
    </w:pPr>
    <w:rPr>
      <w:sz w:val="20"/>
    </w:rPr>
  </w:style>
  <w:style w:type="character" w:customStyle="1" w:styleId="a9">
    <w:name w:val="頁首 字元"/>
    <w:basedOn w:val="a1"/>
    <w:link w:val="a8"/>
    <w:uiPriority w:val="99"/>
    <w:semiHidden/>
    <w:rsid w:val="00D14BBD"/>
    <w:rPr>
      <w:kern w:val="2"/>
    </w:rPr>
  </w:style>
  <w:style w:type="paragraph" w:styleId="2">
    <w:name w:val="Body Text Indent 2"/>
    <w:basedOn w:val="a"/>
    <w:link w:val="20"/>
    <w:uiPriority w:val="99"/>
    <w:semiHidden/>
    <w:pPr>
      <w:spacing w:line="420" w:lineRule="exact"/>
      <w:ind w:left="480" w:hangingChars="200" w:hanging="480"/>
      <w:jc w:val="both"/>
    </w:pPr>
    <w:rPr>
      <w:rFonts w:ascii="標楷體" w:eastAsia="標楷體"/>
      <w:szCs w:val="24"/>
    </w:rPr>
  </w:style>
  <w:style w:type="character" w:customStyle="1" w:styleId="20">
    <w:name w:val="本文縮排 2 字元"/>
    <w:basedOn w:val="a1"/>
    <w:link w:val="2"/>
    <w:uiPriority w:val="99"/>
    <w:semiHidden/>
    <w:rsid w:val="00D14BBD"/>
    <w:rPr>
      <w:kern w:val="2"/>
      <w:sz w:val="24"/>
    </w:rPr>
  </w:style>
  <w:style w:type="paragraph" w:styleId="aa">
    <w:name w:val="Body Text"/>
    <w:basedOn w:val="a"/>
    <w:link w:val="ab"/>
    <w:uiPriority w:val="99"/>
    <w:pPr>
      <w:autoSpaceDE w:val="0"/>
      <w:autoSpaceDN w:val="0"/>
      <w:spacing w:line="480" w:lineRule="atLeast"/>
      <w:jc w:val="both"/>
      <w:textAlignment w:val="bottom"/>
    </w:pPr>
    <w:rPr>
      <w:rFonts w:ascii="標楷體" w:eastAsia="標楷體"/>
    </w:rPr>
  </w:style>
  <w:style w:type="character" w:customStyle="1" w:styleId="ab">
    <w:name w:val="本文 字元"/>
    <w:basedOn w:val="a1"/>
    <w:link w:val="aa"/>
    <w:uiPriority w:val="99"/>
    <w:semiHidden/>
    <w:rsid w:val="00D14BBD"/>
    <w:rPr>
      <w:kern w:val="2"/>
      <w:sz w:val="24"/>
    </w:rPr>
  </w:style>
  <w:style w:type="paragraph" w:styleId="ac">
    <w:name w:val="Body Text Indent"/>
    <w:basedOn w:val="a"/>
    <w:link w:val="ad"/>
    <w:uiPriority w:val="99"/>
    <w:pPr>
      <w:spacing w:line="400" w:lineRule="exact"/>
      <w:ind w:left="575" w:hanging="575"/>
      <w:jc w:val="both"/>
    </w:pPr>
    <w:rPr>
      <w:rFonts w:ascii="標楷體" w:eastAsia="標楷體"/>
      <w:spacing w:val="24"/>
    </w:rPr>
  </w:style>
  <w:style w:type="character" w:customStyle="1" w:styleId="ad">
    <w:name w:val="本文縮排 字元"/>
    <w:basedOn w:val="a1"/>
    <w:link w:val="ac"/>
    <w:uiPriority w:val="99"/>
    <w:semiHidden/>
    <w:rsid w:val="00D14BBD"/>
    <w:rPr>
      <w:kern w:val="2"/>
      <w:sz w:val="24"/>
    </w:rPr>
  </w:style>
  <w:style w:type="paragraph" w:customStyle="1" w:styleId="BodyTextIndent31">
    <w:name w:val="Body Text Indent 31"/>
    <w:basedOn w:val="a"/>
    <w:pPr>
      <w:adjustRightInd w:val="0"/>
      <w:spacing w:line="480" w:lineRule="atLeast"/>
      <w:ind w:left="1080" w:hanging="540"/>
      <w:jc w:val="both"/>
      <w:textAlignment w:val="baseline"/>
    </w:pPr>
    <w:rPr>
      <w:rFonts w:ascii="標楷體" w:eastAsia="標楷體"/>
      <w:kern w:val="0"/>
      <w:sz w:val="28"/>
    </w:rPr>
  </w:style>
  <w:style w:type="paragraph" w:customStyle="1" w:styleId="1">
    <w:name w:val="註解方塊文字1"/>
    <w:basedOn w:val="a"/>
    <w:semiHidden/>
    <w:rPr>
      <w:rFonts w:ascii="Arial" w:hAnsi="Arial"/>
      <w:sz w:val="18"/>
      <w:szCs w:val="18"/>
    </w:rPr>
  </w:style>
  <w:style w:type="paragraph" w:styleId="ae">
    <w:name w:val="Plain Text"/>
    <w:basedOn w:val="a"/>
    <w:link w:val="af"/>
    <w:uiPriority w:val="99"/>
    <w:semiHidden/>
    <w:rPr>
      <w:rFonts w:ascii="細明體" w:eastAsia="細明體" w:hAnsi="Courier New"/>
    </w:rPr>
  </w:style>
  <w:style w:type="character" w:customStyle="1" w:styleId="af">
    <w:name w:val="純文字 字元"/>
    <w:basedOn w:val="a1"/>
    <w:link w:val="ae"/>
    <w:uiPriority w:val="99"/>
    <w:semiHidden/>
    <w:rsid w:val="00D14BBD"/>
    <w:rPr>
      <w:rFonts w:ascii="細明體" w:eastAsia="細明體" w:hAnsi="Courier New" w:cs="Courier New"/>
      <w:kern w:val="2"/>
      <w:sz w:val="24"/>
      <w:szCs w:val="24"/>
    </w:rPr>
  </w:style>
  <w:style w:type="paragraph" w:styleId="af0">
    <w:name w:val="Note Heading"/>
    <w:basedOn w:val="a"/>
    <w:next w:val="a"/>
    <w:link w:val="af1"/>
    <w:uiPriority w:val="99"/>
    <w:pPr>
      <w:adjustRightInd w:val="0"/>
      <w:spacing w:line="360" w:lineRule="atLeast"/>
      <w:jc w:val="center"/>
      <w:textAlignment w:val="baseline"/>
    </w:pPr>
    <w:rPr>
      <w:kern w:val="0"/>
    </w:rPr>
  </w:style>
  <w:style w:type="character" w:customStyle="1" w:styleId="af1">
    <w:name w:val="註釋標題 字元"/>
    <w:basedOn w:val="a1"/>
    <w:link w:val="af0"/>
    <w:uiPriority w:val="99"/>
    <w:semiHidden/>
    <w:rsid w:val="00D14BBD"/>
    <w:rPr>
      <w:kern w:val="2"/>
      <w:sz w:val="24"/>
    </w:rPr>
  </w:style>
  <w:style w:type="paragraph" w:styleId="21">
    <w:name w:val="Body Text 2"/>
    <w:basedOn w:val="a"/>
    <w:link w:val="22"/>
    <w:uiPriority w:val="99"/>
    <w:pPr>
      <w:spacing w:line="240" w:lineRule="atLeast"/>
      <w:jc w:val="center"/>
    </w:pPr>
    <w:rPr>
      <w:rFonts w:ascii="標楷體" w:eastAsia="標楷體"/>
      <w:sz w:val="22"/>
    </w:rPr>
  </w:style>
  <w:style w:type="character" w:customStyle="1" w:styleId="22">
    <w:name w:val="本文 2 字元"/>
    <w:basedOn w:val="a1"/>
    <w:link w:val="21"/>
    <w:uiPriority w:val="99"/>
    <w:semiHidden/>
    <w:rsid w:val="00D14BBD"/>
    <w:rPr>
      <w:kern w:val="2"/>
      <w:sz w:val="24"/>
    </w:rPr>
  </w:style>
  <w:style w:type="paragraph" w:styleId="31">
    <w:name w:val="Body Text 3"/>
    <w:basedOn w:val="a"/>
    <w:link w:val="32"/>
    <w:uiPriority w:val="99"/>
    <w:pPr>
      <w:spacing w:line="240" w:lineRule="atLeast"/>
    </w:pPr>
    <w:rPr>
      <w:rFonts w:ascii="標楷體" w:eastAsia="標楷體"/>
      <w:sz w:val="22"/>
    </w:rPr>
  </w:style>
  <w:style w:type="character" w:customStyle="1" w:styleId="32">
    <w:name w:val="本文 3 字元"/>
    <w:basedOn w:val="a1"/>
    <w:link w:val="31"/>
    <w:uiPriority w:val="99"/>
    <w:semiHidden/>
    <w:rsid w:val="00D14BBD"/>
    <w:rPr>
      <w:kern w:val="2"/>
      <w:sz w:val="16"/>
      <w:szCs w:val="16"/>
    </w:rPr>
  </w:style>
  <w:style w:type="paragraph" w:styleId="af2">
    <w:name w:val="Closing"/>
    <w:basedOn w:val="a"/>
    <w:link w:val="af3"/>
    <w:uiPriority w:val="99"/>
    <w:semiHidden/>
    <w:pPr>
      <w:ind w:leftChars="1800" w:left="100"/>
    </w:pPr>
    <w:rPr>
      <w:rFonts w:ascii="標楷體" w:eastAsia="標楷體" w:hAnsi="標楷體"/>
      <w:color w:val="000000"/>
    </w:rPr>
  </w:style>
  <w:style w:type="character" w:customStyle="1" w:styleId="af3">
    <w:name w:val="結語 字元"/>
    <w:basedOn w:val="a1"/>
    <w:link w:val="af2"/>
    <w:uiPriority w:val="99"/>
    <w:semiHidden/>
    <w:rsid w:val="00D14BBD"/>
    <w:rPr>
      <w:kern w:val="2"/>
      <w:sz w:val="24"/>
    </w:rPr>
  </w:style>
  <w:style w:type="paragraph" w:styleId="af4">
    <w:name w:val="Balloon Text"/>
    <w:basedOn w:val="a"/>
    <w:link w:val="af5"/>
    <w:uiPriority w:val="99"/>
    <w:semiHidden/>
    <w:unhideWhenUsed/>
    <w:rsid w:val="007C57BF"/>
    <w:rPr>
      <w:rFonts w:asciiTheme="majorHAnsi" w:eastAsiaTheme="majorEastAsia" w:hAnsiTheme="majorHAnsi" w:cstheme="majorBidi"/>
      <w:sz w:val="18"/>
      <w:szCs w:val="18"/>
    </w:rPr>
  </w:style>
  <w:style w:type="character" w:customStyle="1" w:styleId="af5">
    <w:name w:val="註解方塊文字 字元"/>
    <w:basedOn w:val="a1"/>
    <w:link w:val="af4"/>
    <w:uiPriority w:val="99"/>
    <w:semiHidden/>
    <w:rsid w:val="007C57BF"/>
    <w:rPr>
      <w:rFonts w:asciiTheme="majorHAnsi" w:eastAsiaTheme="majorEastAsia" w:hAnsiTheme="majorHAnsi" w:cstheme="majorBidi"/>
      <w:kern w:val="2"/>
      <w:sz w:val="18"/>
      <w:szCs w:val="18"/>
    </w:rPr>
  </w:style>
  <w:style w:type="paragraph" w:styleId="af6">
    <w:name w:val="annotation text"/>
    <w:basedOn w:val="a"/>
    <w:link w:val="af7"/>
    <w:uiPriority w:val="99"/>
    <w:semiHidden/>
    <w:rsid w:val="00002BB2"/>
  </w:style>
  <w:style w:type="character" w:customStyle="1" w:styleId="af7">
    <w:name w:val="註解文字 字元"/>
    <w:basedOn w:val="a1"/>
    <w:link w:val="af6"/>
    <w:uiPriority w:val="99"/>
    <w:semiHidden/>
    <w:rsid w:val="00002BB2"/>
    <w:rPr>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3">
    <w:name w:val="heading 3"/>
    <w:basedOn w:val="a"/>
    <w:next w:val="a0"/>
    <w:link w:val="30"/>
    <w:uiPriority w:val="9"/>
    <w:qFormat/>
    <w:pPr>
      <w:keepNext/>
      <w:numPr>
        <w:ilvl w:val="2"/>
        <w:numId w:val="1"/>
      </w:numPr>
      <w:spacing w:line="720" w:lineRule="auto"/>
      <w:outlineLvl w:val="2"/>
    </w:pPr>
    <w:rPr>
      <w:rFonts w:ascii="Arial" w:hAnsi="Arial"/>
      <w:b/>
      <w:sz w:val="36"/>
    </w:rPr>
  </w:style>
  <w:style w:type="paragraph" w:styleId="4">
    <w:name w:val="heading 4"/>
    <w:basedOn w:val="a"/>
    <w:next w:val="a0"/>
    <w:link w:val="40"/>
    <w:uiPriority w:val="9"/>
    <w:qFormat/>
    <w:pPr>
      <w:keepNext/>
      <w:numPr>
        <w:ilvl w:val="3"/>
        <w:numId w:val="1"/>
      </w:numPr>
      <w:spacing w:line="720" w:lineRule="auto"/>
      <w:outlineLvl w:val="3"/>
    </w:pPr>
    <w:rPr>
      <w:rFonts w:ascii="Arial" w:hAnsi="Arial"/>
      <w:sz w:val="36"/>
    </w:rPr>
  </w:style>
  <w:style w:type="paragraph" w:styleId="5">
    <w:name w:val="heading 5"/>
    <w:basedOn w:val="a"/>
    <w:next w:val="a0"/>
    <w:link w:val="50"/>
    <w:uiPriority w:val="9"/>
    <w:qFormat/>
    <w:pPr>
      <w:keepNext/>
      <w:numPr>
        <w:ilvl w:val="4"/>
        <w:numId w:val="1"/>
      </w:numPr>
      <w:spacing w:line="720" w:lineRule="auto"/>
      <w:outlineLvl w:val="4"/>
    </w:pPr>
    <w:rPr>
      <w:rFonts w:ascii="Arial" w:hAnsi="Arial"/>
      <w:b/>
      <w:sz w:val="36"/>
    </w:rPr>
  </w:style>
  <w:style w:type="paragraph" w:styleId="6">
    <w:name w:val="heading 6"/>
    <w:basedOn w:val="a"/>
    <w:next w:val="a0"/>
    <w:link w:val="60"/>
    <w:uiPriority w:val="9"/>
    <w:qFormat/>
    <w:pPr>
      <w:keepNext/>
      <w:numPr>
        <w:ilvl w:val="5"/>
        <w:numId w:val="1"/>
      </w:numPr>
      <w:spacing w:line="720" w:lineRule="auto"/>
      <w:outlineLvl w:val="5"/>
    </w:pPr>
    <w:rPr>
      <w:rFonts w:ascii="Arial" w:hAnsi="Arial"/>
      <w:sz w:val="36"/>
    </w:rPr>
  </w:style>
  <w:style w:type="paragraph" w:styleId="7">
    <w:name w:val="heading 7"/>
    <w:basedOn w:val="a"/>
    <w:next w:val="a0"/>
    <w:link w:val="70"/>
    <w:uiPriority w:val="9"/>
    <w:qFormat/>
    <w:pPr>
      <w:keepNext/>
      <w:numPr>
        <w:ilvl w:val="6"/>
        <w:numId w:val="1"/>
      </w:numPr>
      <w:spacing w:line="720" w:lineRule="auto"/>
      <w:outlineLvl w:val="6"/>
    </w:pPr>
    <w:rPr>
      <w:rFonts w:ascii="Arial" w:hAnsi="Arial"/>
      <w:b/>
      <w:sz w:val="36"/>
    </w:rPr>
  </w:style>
  <w:style w:type="paragraph" w:styleId="8">
    <w:name w:val="heading 8"/>
    <w:basedOn w:val="a"/>
    <w:next w:val="a0"/>
    <w:link w:val="80"/>
    <w:uiPriority w:val="9"/>
    <w:qFormat/>
    <w:pPr>
      <w:keepNext/>
      <w:numPr>
        <w:ilvl w:val="7"/>
        <w:numId w:val="1"/>
      </w:numPr>
      <w:spacing w:line="720" w:lineRule="auto"/>
      <w:outlineLvl w:val="7"/>
    </w:pPr>
    <w:rPr>
      <w:rFonts w:ascii="Arial" w:hAnsi="Arial"/>
      <w:sz w:val="36"/>
    </w:rPr>
  </w:style>
  <w:style w:type="paragraph" w:styleId="9">
    <w:name w:val="heading 9"/>
    <w:basedOn w:val="a"/>
    <w:next w:val="a0"/>
    <w:link w:val="90"/>
    <w:uiPriority w:val="9"/>
    <w:qFormat/>
    <w:pPr>
      <w:keepNext/>
      <w:numPr>
        <w:ilvl w:val="8"/>
        <w:numId w:val="1"/>
      </w:numPr>
      <w:spacing w:line="720" w:lineRule="auto"/>
      <w:outlineLvl w:val="8"/>
    </w:pPr>
    <w:rPr>
      <w:rFonts w:ascii="Arial"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標題 3 字元"/>
    <w:basedOn w:val="a1"/>
    <w:link w:val="3"/>
    <w:uiPriority w:val="9"/>
    <w:rsid w:val="00D14BBD"/>
    <w:rPr>
      <w:rFonts w:ascii="Arial" w:hAnsi="Arial"/>
      <w:b/>
      <w:kern w:val="2"/>
      <w:sz w:val="36"/>
    </w:rPr>
  </w:style>
  <w:style w:type="character" w:customStyle="1" w:styleId="40">
    <w:name w:val="標題 4 字元"/>
    <w:basedOn w:val="a1"/>
    <w:link w:val="4"/>
    <w:uiPriority w:val="9"/>
    <w:rsid w:val="00D14BBD"/>
    <w:rPr>
      <w:rFonts w:ascii="Arial" w:hAnsi="Arial"/>
      <w:kern w:val="2"/>
      <w:sz w:val="36"/>
    </w:rPr>
  </w:style>
  <w:style w:type="character" w:customStyle="1" w:styleId="50">
    <w:name w:val="標題 5 字元"/>
    <w:basedOn w:val="a1"/>
    <w:link w:val="5"/>
    <w:uiPriority w:val="9"/>
    <w:rsid w:val="00D14BBD"/>
    <w:rPr>
      <w:rFonts w:ascii="Arial" w:hAnsi="Arial"/>
      <w:b/>
      <w:kern w:val="2"/>
      <w:sz w:val="36"/>
    </w:rPr>
  </w:style>
  <w:style w:type="character" w:customStyle="1" w:styleId="60">
    <w:name w:val="標題 6 字元"/>
    <w:basedOn w:val="a1"/>
    <w:link w:val="6"/>
    <w:uiPriority w:val="9"/>
    <w:rsid w:val="00D14BBD"/>
    <w:rPr>
      <w:rFonts w:ascii="Arial" w:hAnsi="Arial"/>
      <w:kern w:val="2"/>
      <w:sz w:val="36"/>
    </w:rPr>
  </w:style>
  <w:style w:type="character" w:customStyle="1" w:styleId="70">
    <w:name w:val="標題 7 字元"/>
    <w:basedOn w:val="a1"/>
    <w:link w:val="7"/>
    <w:uiPriority w:val="9"/>
    <w:rsid w:val="00D14BBD"/>
    <w:rPr>
      <w:rFonts w:ascii="Arial" w:hAnsi="Arial"/>
      <w:b/>
      <w:kern w:val="2"/>
      <w:sz w:val="36"/>
    </w:rPr>
  </w:style>
  <w:style w:type="character" w:customStyle="1" w:styleId="80">
    <w:name w:val="標題 8 字元"/>
    <w:basedOn w:val="a1"/>
    <w:link w:val="8"/>
    <w:uiPriority w:val="9"/>
    <w:rsid w:val="00D14BBD"/>
    <w:rPr>
      <w:rFonts w:ascii="Arial" w:hAnsi="Arial"/>
      <w:kern w:val="2"/>
      <w:sz w:val="36"/>
    </w:rPr>
  </w:style>
  <w:style w:type="character" w:customStyle="1" w:styleId="90">
    <w:name w:val="標題 9 字元"/>
    <w:basedOn w:val="a1"/>
    <w:link w:val="9"/>
    <w:uiPriority w:val="9"/>
    <w:rsid w:val="00D14BBD"/>
    <w:rPr>
      <w:rFonts w:ascii="Arial" w:hAnsi="Arial"/>
      <w:kern w:val="2"/>
      <w:sz w:val="36"/>
    </w:rPr>
  </w:style>
  <w:style w:type="paragraph" w:styleId="a0">
    <w:name w:val="Normal Indent"/>
    <w:basedOn w:val="a"/>
    <w:uiPriority w:val="99"/>
    <w:semiHidden/>
    <w:pPr>
      <w:ind w:left="480"/>
    </w:pPr>
  </w:style>
  <w:style w:type="paragraph" w:styleId="HTML">
    <w:name w:val="HTML Preformatted"/>
    <w:basedOn w:val="a"/>
    <w:link w:val="HTML0"/>
    <w:uiPriority w:val="99"/>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1"/>
    <w:link w:val="HTML"/>
    <w:uiPriority w:val="99"/>
    <w:semiHidden/>
    <w:rsid w:val="00D14BBD"/>
    <w:rPr>
      <w:rFonts w:ascii="Courier New" w:hAnsi="Courier New" w:cs="Courier New"/>
      <w:kern w:val="2"/>
    </w:rPr>
  </w:style>
  <w:style w:type="paragraph" w:styleId="a4">
    <w:name w:val="Block Text"/>
    <w:basedOn w:val="a"/>
    <w:uiPriority w:val="99"/>
    <w:pPr>
      <w:adjustRightInd w:val="0"/>
      <w:snapToGrid w:val="0"/>
      <w:spacing w:line="240" w:lineRule="atLeast"/>
      <w:ind w:leftChars="10" w:left="24" w:rightChars="10" w:right="24"/>
      <w:jc w:val="distribute"/>
    </w:pPr>
    <w:rPr>
      <w:rFonts w:ascii="標楷體" w:eastAsia="標楷體" w:hAnsi="標楷體"/>
    </w:rPr>
  </w:style>
  <w:style w:type="paragraph" w:styleId="a5">
    <w:name w:val="footer"/>
    <w:basedOn w:val="a"/>
    <w:link w:val="a6"/>
    <w:uiPriority w:val="99"/>
    <w:pPr>
      <w:tabs>
        <w:tab w:val="center" w:pos="4153"/>
        <w:tab w:val="right" w:pos="8306"/>
      </w:tabs>
      <w:snapToGrid w:val="0"/>
    </w:pPr>
    <w:rPr>
      <w:sz w:val="20"/>
    </w:rPr>
  </w:style>
  <w:style w:type="character" w:customStyle="1" w:styleId="a6">
    <w:name w:val="頁尾 字元"/>
    <w:basedOn w:val="a1"/>
    <w:link w:val="a5"/>
    <w:uiPriority w:val="99"/>
    <w:rsid w:val="00D14BBD"/>
    <w:rPr>
      <w:kern w:val="2"/>
    </w:rPr>
  </w:style>
  <w:style w:type="character" w:styleId="a7">
    <w:name w:val="page number"/>
    <w:basedOn w:val="a1"/>
    <w:uiPriority w:val="99"/>
    <w:semiHidden/>
    <w:rPr>
      <w:rFonts w:cs="Times New Roman"/>
    </w:rPr>
  </w:style>
  <w:style w:type="paragraph" w:styleId="a8">
    <w:name w:val="header"/>
    <w:basedOn w:val="a"/>
    <w:link w:val="a9"/>
    <w:uiPriority w:val="99"/>
    <w:semiHidden/>
    <w:pPr>
      <w:tabs>
        <w:tab w:val="center" w:pos="4153"/>
        <w:tab w:val="right" w:pos="8306"/>
      </w:tabs>
      <w:snapToGrid w:val="0"/>
    </w:pPr>
    <w:rPr>
      <w:sz w:val="20"/>
    </w:rPr>
  </w:style>
  <w:style w:type="character" w:customStyle="1" w:styleId="a9">
    <w:name w:val="頁首 字元"/>
    <w:basedOn w:val="a1"/>
    <w:link w:val="a8"/>
    <w:uiPriority w:val="99"/>
    <w:semiHidden/>
    <w:rsid w:val="00D14BBD"/>
    <w:rPr>
      <w:kern w:val="2"/>
    </w:rPr>
  </w:style>
  <w:style w:type="paragraph" w:styleId="2">
    <w:name w:val="Body Text Indent 2"/>
    <w:basedOn w:val="a"/>
    <w:link w:val="20"/>
    <w:uiPriority w:val="99"/>
    <w:semiHidden/>
    <w:pPr>
      <w:spacing w:line="420" w:lineRule="exact"/>
      <w:ind w:left="480" w:hangingChars="200" w:hanging="480"/>
      <w:jc w:val="both"/>
    </w:pPr>
    <w:rPr>
      <w:rFonts w:ascii="標楷體" w:eastAsia="標楷體"/>
      <w:szCs w:val="24"/>
    </w:rPr>
  </w:style>
  <w:style w:type="character" w:customStyle="1" w:styleId="20">
    <w:name w:val="本文縮排 2 字元"/>
    <w:basedOn w:val="a1"/>
    <w:link w:val="2"/>
    <w:uiPriority w:val="99"/>
    <w:semiHidden/>
    <w:rsid w:val="00D14BBD"/>
    <w:rPr>
      <w:kern w:val="2"/>
      <w:sz w:val="24"/>
    </w:rPr>
  </w:style>
  <w:style w:type="paragraph" w:styleId="aa">
    <w:name w:val="Body Text"/>
    <w:basedOn w:val="a"/>
    <w:link w:val="ab"/>
    <w:uiPriority w:val="99"/>
    <w:pPr>
      <w:autoSpaceDE w:val="0"/>
      <w:autoSpaceDN w:val="0"/>
      <w:spacing w:line="480" w:lineRule="atLeast"/>
      <w:jc w:val="both"/>
      <w:textAlignment w:val="bottom"/>
    </w:pPr>
    <w:rPr>
      <w:rFonts w:ascii="標楷體" w:eastAsia="標楷體"/>
    </w:rPr>
  </w:style>
  <w:style w:type="character" w:customStyle="1" w:styleId="ab">
    <w:name w:val="本文 字元"/>
    <w:basedOn w:val="a1"/>
    <w:link w:val="aa"/>
    <w:uiPriority w:val="99"/>
    <w:semiHidden/>
    <w:rsid w:val="00D14BBD"/>
    <w:rPr>
      <w:kern w:val="2"/>
      <w:sz w:val="24"/>
    </w:rPr>
  </w:style>
  <w:style w:type="paragraph" w:styleId="ac">
    <w:name w:val="Body Text Indent"/>
    <w:basedOn w:val="a"/>
    <w:link w:val="ad"/>
    <w:uiPriority w:val="99"/>
    <w:pPr>
      <w:spacing w:line="400" w:lineRule="exact"/>
      <w:ind w:left="575" w:hanging="575"/>
      <w:jc w:val="both"/>
    </w:pPr>
    <w:rPr>
      <w:rFonts w:ascii="標楷體" w:eastAsia="標楷體"/>
      <w:spacing w:val="24"/>
    </w:rPr>
  </w:style>
  <w:style w:type="character" w:customStyle="1" w:styleId="ad">
    <w:name w:val="本文縮排 字元"/>
    <w:basedOn w:val="a1"/>
    <w:link w:val="ac"/>
    <w:uiPriority w:val="99"/>
    <w:semiHidden/>
    <w:rsid w:val="00D14BBD"/>
    <w:rPr>
      <w:kern w:val="2"/>
      <w:sz w:val="24"/>
    </w:rPr>
  </w:style>
  <w:style w:type="paragraph" w:customStyle="1" w:styleId="BodyTextIndent31">
    <w:name w:val="Body Text Indent 31"/>
    <w:basedOn w:val="a"/>
    <w:pPr>
      <w:adjustRightInd w:val="0"/>
      <w:spacing w:line="480" w:lineRule="atLeast"/>
      <w:ind w:left="1080" w:hanging="540"/>
      <w:jc w:val="both"/>
      <w:textAlignment w:val="baseline"/>
    </w:pPr>
    <w:rPr>
      <w:rFonts w:ascii="標楷體" w:eastAsia="標楷體"/>
      <w:kern w:val="0"/>
      <w:sz w:val="28"/>
    </w:rPr>
  </w:style>
  <w:style w:type="paragraph" w:customStyle="1" w:styleId="1">
    <w:name w:val="註解方塊文字1"/>
    <w:basedOn w:val="a"/>
    <w:semiHidden/>
    <w:rPr>
      <w:rFonts w:ascii="Arial" w:hAnsi="Arial"/>
      <w:sz w:val="18"/>
      <w:szCs w:val="18"/>
    </w:rPr>
  </w:style>
  <w:style w:type="paragraph" w:styleId="ae">
    <w:name w:val="Plain Text"/>
    <w:basedOn w:val="a"/>
    <w:link w:val="af"/>
    <w:uiPriority w:val="99"/>
    <w:semiHidden/>
    <w:rPr>
      <w:rFonts w:ascii="細明體" w:eastAsia="細明體" w:hAnsi="Courier New"/>
    </w:rPr>
  </w:style>
  <w:style w:type="character" w:customStyle="1" w:styleId="af">
    <w:name w:val="純文字 字元"/>
    <w:basedOn w:val="a1"/>
    <w:link w:val="ae"/>
    <w:uiPriority w:val="99"/>
    <w:semiHidden/>
    <w:rsid w:val="00D14BBD"/>
    <w:rPr>
      <w:rFonts w:ascii="細明體" w:eastAsia="細明體" w:hAnsi="Courier New" w:cs="Courier New"/>
      <w:kern w:val="2"/>
      <w:sz w:val="24"/>
      <w:szCs w:val="24"/>
    </w:rPr>
  </w:style>
  <w:style w:type="paragraph" w:styleId="af0">
    <w:name w:val="Note Heading"/>
    <w:basedOn w:val="a"/>
    <w:next w:val="a"/>
    <w:link w:val="af1"/>
    <w:uiPriority w:val="99"/>
    <w:pPr>
      <w:adjustRightInd w:val="0"/>
      <w:spacing w:line="360" w:lineRule="atLeast"/>
      <w:jc w:val="center"/>
      <w:textAlignment w:val="baseline"/>
    </w:pPr>
    <w:rPr>
      <w:kern w:val="0"/>
    </w:rPr>
  </w:style>
  <w:style w:type="character" w:customStyle="1" w:styleId="af1">
    <w:name w:val="註釋標題 字元"/>
    <w:basedOn w:val="a1"/>
    <w:link w:val="af0"/>
    <w:uiPriority w:val="99"/>
    <w:semiHidden/>
    <w:rsid w:val="00D14BBD"/>
    <w:rPr>
      <w:kern w:val="2"/>
      <w:sz w:val="24"/>
    </w:rPr>
  </w:style>
  <w:style w:type="paragraph" w:styleId="21">
    <w:name w:val="Body Text 2"/>
    <w:basedOn w:val="a"/>
    <w:link w:val="22"/>
    <w:uiPriority w:val="99"/>
    <w:pPr>
      <w:spacing w:line="240" w:lineRule="atLeast"/>
      <w:jc w:val="center"/>
    </w:pPr>
    <w:rPr>
      <w:rFonts w:ascii="標楷體" w:eastAsia="標楷體"/>
      <w:sz w:val="22"/>
    </w:rPr>
  </w:style>
  <w:style w:type="character" w:customStyle="1" w:styleId="22">
    <w:name w:val="本文 2 字元"/>
    <w:basedOn w:val="a1"/>
    <w:link w:val="21"/>
    <w:uiPriority w:val="99"/>
    <w:semiHidden/>
    <w:rsid w:val="00D14BBD"/>
    <w:rPr>
      <w:kern w:val="2"/>
      <w:sz w:val="24"/>
    </w:rPr>
  </w:style>
  <w:style w:type="paragraph" w:styleId="31">
    <w:name w:val="Body Text 3"/>
    <w:basedOn w:val="a"/>
    <w:link w:val="32"/>
    <w:uiPriority w:val="99"/>
    <w:pPr>
      <w:spacing w:line="240" w:lineRule="atLeast"/>
    </w:pPr>
    <w:rPr>
      <w:rFonts w:ascii="標楷體" w:eastAsia="標楷體"/>
      <w:sz w:val="22"/>
    </w:rPr>
  </w:style>
  <w:style w:type="character" w:customStyle="1" w:styleId="32">
    <w:name w:val="本文 3 字元"/>
    <w:basedOn w:val="a1"/>
    <w:link w:val="31"/>
    <w:uiPriority w:val="99"/>
    <w:semiHidden/>
    <w:rsid w:val="00D14BBD"/>
    <w:rPr>
      <w:kern w:val="2"/>
      <w:sz w:val="16"/>
      <w:szCs w:val="16"/>
    </w:rPr>
  </w:style>
  <w:style w:type="paragraph" w:styleId="af2">
    <w:name w:val="Closing"/>
    <w:basedOn w:val="a"/>
    <w:link w:val="af3"/>
    <w:uiPriority w:val="99"/>
    <w:semiHidden/>
    <w:pPr>
      <w:ind w:leftChars="1800" w:left="100"/>
    </w:pPr>
    <w:rPr>
      <w:rFonts w:ascii="標楷體" w:eastAsia="標楷體" w:hAnsi="標楷體"/>
      <w:color w:val="000000"/>
    </w:rPr>
  </w:style>
  <w:style w:type="character" w:customStyle="1" w:styleId="af3">
    <w:name w:val="結語 字元"/>
    <w:basedOn w:val="a1"/>
    <w:link w:val="af2"/>
    <w:uiPriority w:val="99"/>
    <w:semiHidden/>
    <w:rsid w:val="00D14BBD"/>
    <w:rPr>
      <w:kern w:val="2"/>
      <w:sz w:val="24"/>
    </w:rPr>
  </w:style>
  <w:style w:type="paragraph" w:styleId="af4">
    <w:name w:val="Balloon Text"/>
    <w:basedOn w:val="a"/>
    <w:link w:val="af5"/>
    <w:uiPriority w:val="99"/>
    <w:semiHidden/>
    <w:unhideWhenUsed/>
    <w:rsid w:val="007C57BF"/>
    <w:rPr>
      <w:rFonts w:asciiTheme="majorHAnsi" w:eastAsiaTheme="majorEastAsia" w:hAnsiTheme="majorHAnsi" w:cstheme="majorBidi"/>
      <w:sz w:val="18"/>
      <w:szCs w:val="18"/>
    </w:rPr>
  </w:style>
  <w:style w:type="character" w:customStyle="1" w:styleId="af5">
    <w:name w:val="註解方塊文字 字元"/>
    <w:basedOn w:val="a1"/>
    <w:link w:val="af4"/>
    <w:uiPriority w:val="99"/>
    <w:semiHidden/>
    <w:rsid w:val="007C57BF"/>
    <w:rPr>
      <w:rFonts w:asciiTheme="majorHAnsi" w:eastAsiaTheme="majorEastAsia" w:hAnsiTheme="majorHAnsi" w:cstheme="majorBidi"/>
      <w:kern w:val="2"/>
      <w:sz w:val="18"/>
      <w:szCs w:val="18"/>
    </w:rPr>
  </w:style>
  <w:style w:type="paragraph" w:styleId="af6">
    <w:name w:val="annotation text"/>
    <w:basedOn w:val="a"/>
    <w:link w:val="af7"/>
    <w:uiPriority w:val="99"/>
    <w:semiHidden/>
    <w:rsid w:val="00002BB2"/>
  </w:style>
  <w:style w:type="character" w:customStyle="1" w:styleId="af7">
    <w:name w:val="註解文字 字元"/>
    <w:basedOn w:val="a1"/>
    <w:link w:val="af6"/>
    <w:uiPriority w:val="99"/>
    <w:semiHidden/>
    <w:rsid w:val="00002BB2"/>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BC78E-CBE0-47F3-8D77-207A7FD41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62</Pages>
  <Words>4626</Words>
  <Characters>26372</Characters>
  <Application>Microsoft Office Word</Application>
  <DocSecurity>0</DocSecurity>
  <Lines>219</Lines>
  <Paragraphs>61</Paragraphs>
  <ScaleCrop>false</ScaleCrop>
  <Company>Masterlink</Company>
  <LinksUpToDate>false</LinksUpToDate>
  <CharactersWithSpaces>30937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中華民國期貨業商業同業公會</dc:title>
  <dc:creator>謝美惠</dc:creator>
  <cp:lastModifiedBy>湯志彬</cp:lastModifiedBy>
  <cp:revision>14</cp:revision>
  <cp:lastPrinted>2005-05-04T08:26:00Z</cp:lastPrinted>
  <dcterms:created xsi:type="dcterms:W3CDTF">2018-07-13T07:37:00Z</dcterms:created>
  <dcterms:modified xsi:type="dcterms:W3CDTF">2018-07-26T03:58:00Z</dcterms:modified>
</cp:coreProperties>
</file>